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0B" w:rsidRDefault="00AE0144" w:rsidP="00C67076">
      <w:pPr>
        <w:rPr>
          <w:b/>
        </w:rPr>
      </w:pPr>
      <w:r w:rsidRPr="006D4708">
        <w:rPr>
          <w:b/>
        </w:rPr>
        <w:t xml:space="preserve">Graduation Application Checklist for WRTC </w:t>
      </w:r>
      <w:r w:rsidR="00A37666">
        <w:rPr>
          <w:b/>
        </w:rPr>
        <w:t xml:space="preserve">Major </w:t>
      </w:r>
      <w:r w:rsidR="00C7247D">
        <w:rPr>
          <w:b/>
        </w:rPr>
        <w:t>Adviso</w:t>
      </w:r>
      <w:r w:rsidRPr="006D4708">
        <w:rPr>
          <w:b/>
        </w:rPr>
        <w:t>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590"/>
        <w:gridCol w:w="630"/>
        <w:gridCol w:w="2808"/>
      </w:tblGrid>
      <w:tr w:rsidR="00AE0144" w:rsidTr="00AE0144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  <w:r w:rsidRPr="00B3667A">
              <w:rPr>
                <w:b/>
              </w:rPr>
              <w:t>Student Name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  <w:r w:rsidRPr="00B3667A">
              <w:rPr>
                <w:b/>
              </w:rPr>
              <w:t>ID #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</w:tr>
      <w:tr w:rsidR="00AE0144" w:rsidTr="00AE0144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</w:tr>
      <w:tr w:rsidR="00AE0144" w:rsidTr="00AE0144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0144" w:rsidRPr="00B3667A" w:rsidRDefault="00C7247D">
            <w:pPr>
              <w:rPr>
                <w:b/>
              </w:rPr>
            </w:pPr>
            <w:r>
              <w:rPr>
                <w:b/>
              </w:rPr>
              <w:t>Adviso</w:t>
            </w:r>
            <w:bookmarkStart w:id="0" w:name="_GoBack"/>
            <w:bookmarkEnd w:id="0"/>
            <w:r w:rsidR="00AE0144" w:rsidRPr="00B3667A">
              <w:rPr>
                <w:b/>
              </w:rPr>
              <w:t>r Name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E0144" w:rsidRPr="00B3667A" w:rsidRDefault="00AE0144">
            <w:pPr>
              <w:rPr>
                <w:b/>
              </w:rPr>
            </w:pPr>
          </w:p>
        </w:tc>
      </w:tr>
    </w:tbl>
    <w:p w:rsidR="00AE0144" w:rsidRDefault="00AE0144"/>
    <w:p w:rsidR="00AE0144" w:rsidRPr="00B3667A" w:rsidRDefault="00AE0144">
      <w:pPr>
        <w:rPr>
          <w:b/>
        </w:rPr>
      </w:pPr>
      <w:r w:rsidRPr="00B3667A">
        <w:rPr>
          <w:b/>
        </w:rPr>
        <w:t>Instructions:</w:t>
      </w:r>
    </w:p>
    <w:p w:rsidR="00AE0144" w:rsidRDefault="00AE0144">
      <w:r w:rsidRPr="006D4708">
        <w:rPr>
          <w:b/>
        </w:rPr>
        <w:t>Students:</w:t>
      </w:r>
      <w:r>
        <w:t xml:space="preserve"> Print out this form, fill in your name and ID #, and bring it with your graduation application to your advising meeting. Your faculty adviser will help you complete your graduation application and complete this check list.</w:t>
      </w:r>
    </w:p>
    <w:p w:rsidR="00AE0144" w:rsidRDefault="00C7247D">
      <w:r>
        <w:rPr>
          <w:b/>
        </w:rPr>
        <w:t>Adviso</w:t>
      </w:r>
      <w:r w:rsidR="00AE0144" w:rsidRPr="006D4708">
        <w:rPr>
          <w:b/>
        </w:rPr>
        <w:t>rs:</w:t>
      </w:r>
      <w:r w:rsidR="00AE0144">
        <w:t xml:space="preserve"> Complete this form as you evaluate the student’s graduation application</w:t>
      </w:r>
      <w:r w:rsidR="006D4708">
        <w:t xml:space="preserve"> and s</w:t>
      </w:r>
      <w:r w:rsidR="00AE0144">
        <w:t xml:space="preserve">ign </w:t>
      </w:r>
      <w:r w:rsidR="006D4708">
        <w:t xml:space="preserve">at </w:t>
      </w:r>
      <w:r w:rsidR="00AE0144">
        <w:t xml:space="preserve">the bottom indicating you have </w:t>
      </w:r>
      <w:r w:rsidR="006D4708">
        <w:t xml:space="preserve">advised the student regarding graduation requirements. </w:t>
      </w:r>
      <w:r w:rsidR="00FC2A81">
        <w:t xml:space="preserve">After signing, </w:t>
      </w:r>
      <w:r w:rsidR="006D4708">
        <w:t>student</w:t>
      </w:r>
      <w:r w:rsidR="00FC2A81">
        <w:t>s</w:t>
      </w:r>
      <w:r w:rsidR="006D4708">
        <w:t xml:space="preserve"> </w:t>
      </w:r>
      <w:r w:rsidR="00FC2A81">
        <w:t xml:space="preserve">should </w:t>
      </w:r>
      <w:r w:rsidR="006D4708">
        <w:t xml:space="preserve">bring </w:t>
      </w:r>
      <w:r w:rsidR="00FC2A81">
        <w:t xml:space="preserve">the following </w:t>
      </w:r>
      <w:r w:rsidR="00AE0144">
        <w:t>to the WRTC office in Harrison 2276</w:t>
      </w:r>
      <w:r w:rsidR="006D4708">
        <w:t xml:space="preserve"> for director approval</w:t>
      </w:r>
      <w:r w:rsidR="00FC2A81">
        <w:t>:</w:t>
      </w:r>
    </w:p>
    <w:p w:rsidR="00FC2A81" w:rsidRDefault="00FC2A81" w:rsidP="00FC2A81">
      <w:pPr>
        <w:pStyle w:val="ListParagraph"/>
        <w:numPr>
          <w:ilvl w:val="0"/>
          <w:numId w:val="1"/>
        </w:numPr>
      </w:pPr>
      <w:r>
        <w:t>Completed Application for a Bachelor’s Degree</w:t>
      </w:r>
    </w:p>
    <w:p w:rsidR="00FC2A81" w:rsidRDefault="00FC2A81" w:rsidP="00FC2A81">
      <w:pPr>
        <w:pStyle w:val="ListParagraph"/>
        <w:numPr>
          <w:ilvl w:val="0"/>
          <w:numId w:val="1"/>
        </w:numPr>
      </w:pPr>
      <w:r>
        <w:t>Completed Application Checklist for WRTC Major Advisers</w:t>
      </w:r>
    </w:p>
    <w:p w:rsidR="00FC2A81" w:rsidRDefault="00FC2A81" w:rsidP="00FC2A81">
      <w:pPr>
        <w:pStyle w:val="ListParagraph"/>
        <w:numPr>
          <w:ilvl w:val="0"/>
          <w:numId w:val="1"/>
        </w:numPr>
      </w:pPr>
      <w:r>
        <w:t xml:space="preserve">Unofficial Transcript </w:t>
      </w:r>
    </w:p>
    <w:p w:rsidR="00526FD9" w:rsidRDefault="00526FD9" w:rsidP="00FC2A81">
      <w:pPr>
        <w:pStyle w:val="ListParagraph"/>
        <w:numPr>
          <w:ilvl w:val="0"/>
          <w:numId w:val="1"/>
        </w:numPr>
      </w:pPr>
      <w:r>
        <w:t>WRTC Advising Checklist (</w:t>
      </w:r>
      <w:r w:rsidRPr="00526FD9">
        <w:rPr>
          <w:i/>
        </w:rPr>
        <w:t>optional</w:t>
      </w:r>
      <w:r>
        <w:t>)</w:t>
      </w:r>
    </w:p>
    <w:p w:rsidR="00FC2A81" w:rsidRDefault="00FC2A81" w:rsidP="00FC2A8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1098"/>
      </w:tblGrid>
      <w:tr w:rsidR="006D4708" w:rsidTr="006D4708">
        <w:tc>
          <w:tcPr>
            <w:tcW w:w="8478" w:type="dxa"/>
          </w:tcPr>
          <w:p w:rsidR="006D4708" w:rsidRPr="006D4708" w:rsidRDefault="006D4708" w:rsidP="006D4708">
            <w:pPr>
              <w:jc w:val="center"/>
              <w:rPr>
                <w:b/>
              </w:rPr>
            </w:pPr>
            <w:r w:rsidRPr="006D4708">
              <w:rPr>
                <w:b/>
              </w:rPr>
              <w:t>Graduation Requirements</w:t>
            </w:r>
          </w:p>
        </w:tc>
        <w:tc>
          <w:tcPr>
            <w:tcW w:w="1098" w:type="dxa"/>
          </w:tcPr>
          <w:p w:rsidR="006D4708" w:rsidRPr="006D4708" w:rsidRDefault="006D4708">
            <w:pPr>
              <w:rPr>
                <w:b/>
              </w:rPr>
            </w:pPr>
            <w:r w:rsidRPr="006D4708">
              <w:rPr>
                <w:b/>
              </w:rPr>
              <w:t>Checked?</w:t>
            </w:r>
          </w:p>
        </w:tc>
      </w:tr>
      <w:tr w:rsidR="006D4708" w:rsidTr="006D4708">
        <w:tc>
          <w:tcPr>
            <w:tcW w:w="8478" w:type="dxa"/>
          </w:tcPr>
          <w:p w:rsidR="006D4708" w:rsidRDefault="006D4708" w:rsidP="006D4708">
            <w:r w:rsidRPr="006D4708">
              <w:rPr>
                <w:b/>
              </w:rPr>
              <w:t>Does the student have a minor or a second major?</w:t>
            </w:r>
            <w:r>
              <w:t xml:space="preserve"> If so, those signatures must be obtained before a signature for WRTC will be given.</w:t>
            </w:r>
          </w:p>
        </w:tc>
        <w:tc>
          <w:tcPr>
            <w:tcW w:w="1098" w:type="dxa"/>
          </w:tcPr>
          <w:p w:rsidR="006D4708" w:rsidRDefault="006D4708"/>
        </w:tc>
      </w:tr>
      <w:tr w:rsidR="006D4708" w:rsidTr="006D4708">
        <w:tc>
          <w:tcPr>
            <w:tcW w:w="8478" w:type="dxa"/>
          </w:tcPr>
          <w:p w:rsidR="006D4708" w:rsidRPr="00A37666" w:rsidRDefault="00B3667A" w:rsidP="00B3667A">
            <w:pPr>
              <w:rPr>
                <w:b/>
              </w:rPr>
            </w:pPr>
            <w:r>
              <w:rPr>
                <w:b/>
              </w:rPr>
              <w:t>Will</w:t>
            </w:r>
            <w:r w:rsidR="006D4708" w:rsidRPr="00A37666">
              <w:rPr>
                <w:b/>
              </w:rPr>
              <w:t xml:space="preserve"> the student </w:t>
            </w:r>
            <w:r w:rsidR="00A37666">
              <w:rPr>
                <w:b/>
              </w:rPr>
              <w:t>complete</w:t>
            </w:r>
            <w:r w:rsidR="006D4708" w:rsidRPr="00A37666">
              <w:rPr>
                <w:b/>
              </w:rPr>
              <w:t xml:space="preserve"> all </w:t>
            </w:r>
            <w:r w:rsidR="00A37666">
              <w:rPr>
                <w:b/>
              </w:rPr>
              <w:t xml:space="preserve">major </w:t>
            </w:r>
            <w:r w:rsidR="006D4708" w:rsidRPr="00A37666">
              <w:rPr>
                <w:b/>
              </w:rPr>
              <w:t>courses</w:t>
            </w:r>
            <w:r>
              <w:rPr>
                <w:b/>
              </w:rPr>
              <w:t>, including an internship,</w:t>
            </w:r>
            <w:r w:rsidR="006D4708" w:rsidRPr="00A37666">
              <w:rPr>
                <w:b/>
              </w:rPr>
              <w:t xml:space="preserve"> prior to the </w:t>
            </w:r>
            <w:r>
              <w:rPr>
                <w:b/>
              </w:rPr>
              <w:t xml:space="preserve">anticipated </w:t>
            </w:r>
            <w:r w:rsidR="006D4708" w:rsidRPr="00A37666">
              <w:rPr>
                <w:b/>
              </w:rPr>
              <w:t>date of graduation?</w:t>
            </w:r>
            <w:r w:rsidR="00526FD9">
              <w:rPr>
                <w:b/>
              </w:rPr>
              <w:t xml:space="preserve"> </w:t>
            </w:r>
            <w:r w:rsidR="00526FD9" w:rsidRPr="00526FD9">
              <w:t>(If not, will the student be able to complete the necessary course(s) in the summer session so that they may “walk” in May?)</w:t>
            </w:r>
          </w:p>
        </w:tc>
        <w:tc>
          <w:tcPr>
            <w:tcW w:w="1098" w:type="dxa"/>
          </w:tcPr>
          <w:p w:rsidR="006D4708" w:rsidRDefault="006D4708"/>
        </w:tc>
      </w:tr>
      <w:tr w:rsidR="006D4708" w:rsidTr="006D4708">
        <w:tc>
          <w:tcPr>
            <w:tcW w:w="8478" w:type="dxa"/>
          </w:tcPr>
          <w:p w:rsidR="006D4708" w:rsidRDefault="00542A05" w:rsidP="00B3667A">
            <w:r w:rsidRPr="00A37666">
              <w:rPr>
                <w:b/>
              </w:rPr>
              <w:t>Does the student have a WRTC GPA of 2.0 or</w:t>
            </w:r>
            <w:r w:rsidR="00A37666" w:rsidRPr="00A37666">
              <w:rPr>
                <w:b/>
              </w:rPr>
              <w:t xml:space="preserve"> higher?</w:t>
            </w:r>
            <w:r w:rsidR="00A37666">
              <w:t xml:space="preserve"> (The major GPA is available </w:t>
            </w:r>
            <w:r w:rsidR="00B3667A">
              <w:t>in the Advisee Student Center</w:t>
            </w:r>
            <w:r w:rsidR="00A37666">
              <w:t xml:space="preserve"> by clicking on “Academic Requirements” in the drop-down box.)</w:t>
            </w:r>
          </w:p>
        </w:tc>
        <w:tc>
          <w:tcPr>
            <w:tcW w:w="1098" w:type="dxa"/>
          </w:tcPr>
          <w:p w:rsidR="006D4708" w:rsidRDefault="006D4708"/>
        </w:tc>
      </w:tr>
      <w:tr w:rsidR="006D4708" w:rsidTr="006D4708">
        <w:tc>
          <w:tcPr>
            <w:tcW w:w="8478" w:type="dxa"/>
          </w:tcPr>
          <w:p w:rsidR="006D4708" w:rsidRPr="00A37666" w:rsidRDefault="00A37666">
            <w:pPr>
              <w:rPr>
                <w:b/>
              </w:rPr>
            </w:pPr>
            <w:r w:rsidRPr="00A37666">
              <w:rPr>
                <w:b/>
              </w:rPr>
              <w:t>Does the student have a cumulative GPA of 2.0 or higher?</w:t>
            </w:r>
          </w:p>
        </w:tc>
        <w:tc>
          <w:tcPr>
            <w:tcW w:w="1098" w:type="dxa"/>
          </w:tcPr>
          <w:p w:rsidR="006D4708" w:rsidRDefault="006D4708"/>
        </w:tc>
      </w:tr>
      <w:tr w:rsidR="006D4708" w:rsidTr="006D4708">
        <w:tc>
          <w:tcPr>
            <w:tcW w:w="8478" w:type="dxa"/>
          </w:tcPr>
          <w:p w:rsidR="006D4708" w:rsidRPr="00A37666" w:rsidRDefault="00A37666">
            <w:pPr>
              <w:rPr>
                <w:b/>
              </w:rPr>
            </w:pPr>
            <w:r w:rsidRPr="00A37666">
              <w:rPr>
                <w:b/>
              </w:rPr>
              <w:t>Has the student completed BA (Philosophy and Foreign Language) or BS (Quantitative and Scientific Literacy) requirements?</w:t>
            </w:r>
          </w:p>
        </w:tc>
        <w:tc>
          <w:tcPr>
            <w:tcW w:w="1098" w:type="dxa"/>
          </w:tcPr>
          <w:p w:rsidR="006D4708" w:rsidRDefault="006D4708"/>
        </w:tc>
      </w:tr>
      <w:tr w:rsidR="006D4708" w:rsidTr="006D4708">
        <w:tc>
          <w:tcPr>
            <w:tcW w:w="8478" w:type="dxa"/>
          </w:tcPr>
          <w:p w:rsidR="006D4708" w:rsidRDefault="00B3667A" w:rsidP="00B3667A">
            <w:r>
              <w:rPr>
                <w:b/>
              </w:rPr>
              <w:t>Will</w:t>
            </w:r>
            <w:r w:rsidR="00A37666" w:rsidRPr="00A37666">
              <w:rPr>
                <w:b/>
              </w:rPr>
              <w:t xml:space="preserve"> the student </w:t>
            </w:r>
            <w:r w:rsidR="00A37666">
              <w:rPr>
                <w:b/>
              </w:rPr>
              <w:t>complete</w:t>
            </w:r>
            <w:r w:rsidR="00A37666" w:rsidRPr="00A37666">
              <w:rPr>
                <w:b/>
              </w:rPr>
              <w:t xml:space="preserve"> </w:t>
            </w:r>
            <w:r w:rsidR="00A37666">
              <w:rPr>
                <w:b/>
              </w:rPr>
              <w:t xml:space="preserve">all </w:t>
            </w:r>
            <w:proofErr w:type="spellStart"/>
            <w:r w:rsidR="00A37666" w:rsidRPr="00B3667A">
              <w:rPr>
                <w:b/>
              </w:rPr>
              <w:t>GenEd</w:t>
            </w:r>
            <w:proofErr w:type="spellEnd"/>
            <w:r w:rsidR="00A37666" w:rsidRPr="00B3667A">
              <w:rPr>
                <w:b/>
              </w:rPr>
              <w:t xml:space="preserve"> requirements</w:t>
            </w:r>
            <w:r w:rsidRPr="00A37666">
              <w:rPr>
                <w:b/>
              </w:rPr>
              <w:t xml:space="preserve"> prior to the </w:t>
            </w:r>
            <w:r>
              <w:rPr>
                <w:b/>
              </w:rPr>
              <w:t xml:space="preserve">anticipated </w:t>
            </w:r>
            <w:r w:rsidRPr="00A37666">
              <w:rPr>
                <w:b/>
              </w:rPr>
              <w:t>date of graduation?</w:t>
            </w:r>
          </w:p>
        </w:tc>
        <w:tc>
          <w:tcPr>
            <w:tcW w:w="1098" w:type="dxa"/>
          </w:tcPr>
          <w:p w:rsidR="006D4708" w:rsidRDefault="006D4708"/>
        </w:tc>
      </w:tr>
      <w:tr w:rsidR="006D4708" w:rsidTr="006D4708">
        <w:tc>
          <w:tcPr>
            <w:tcW w:w="8478" w:type="dxa"/>
          </w:tcPr>
          <w:p w:rsidR="006D4708" w:rsidRPr="00B3667A" w:rsidRDefault="00A37666" w:rsidP="006B7122">
            <w:pPr>
              <w:rPr>
                <w:b/>
              </w:rPr>
            </w:pPr>
            <w:r w:rsidRPr="00B3667A">
              <w:rPr>
                <w:b/>
              </w:rPr>
              <w:t xml:space="preserve">Will the student have completed 120 credit hours by the </w:t>
            </w:r>
            <w:r w:rsidR="006B7122">
              <w:rPr>
                <w:b/>
              </w:rPr>
              <w:t>anticipated date of graduation</w:t>
            </w:r>
            <w:r w:rsidR="00B3667A" w:rsidRPr="00B3667A">
              <w:rPr>
                <w:b/>
              </w:rPr>
              <w:t xml:space="preserve">? </w:t>
            </w:r>
          </w:p>
        </w:tc>
        <w:tc>
          <w:tcPr>
            <w:tcW w:w="1098" w:type="dxa"/>
          </w:tcPr>
          <w:p w:rsidR="006D4708" w:rsidRDefault="006D4708"/>
        </w:tc>
      </w:tr>
      <w:tr w:rsidR="00B3667A" w:rsidTr="006D4708">
        <w:tc>
          <w:tcPr>
            <w:tcW w:w="8478" w:type="dxa"/>
          </w:tcPr>
          <w:p w:rsidR="00B3667A" w:rsidRPr="00B3667A" w:rsidRDefault="00B3667A">
            <w:pPr>
              <w:rPr>
                <w:b/>
              </w:rPr>
            </w:pPr>
            <w:r w:rsidRPr="00B3667A">
              <w:rPr>
                <w:b/>
              </w:rPr>
              <w:t>If the student has transfer credit, will they have completed at least 60 hours at a 4-year institution</w:t>
            </w:r>
            <w:r>
              <w:rPr>
                <w:b/>
              </w:rPr>
              <w:t xml:space="preserve"> and </w:t>
            </w:r>
            <w:r w:rsidR="00526FD9">
              <w:rPr>
                <w:b/>
              </w:rPr>
              <w:t xml:space="preserve">at least </w:t>
            </w:r>
            <w:r>
              <w:rPr>
                <w:b/>
              </w:rPr>
              <w:t>30 hours at JMU</w:t>
            </w:r>
            <w:r w:rsidRPr="00B3667A">
              <w:rPr>
                <w:b/>
              </w:rPr>
              <w:t>?</w:t>
            </w:r>
          </w:p>
        </w:tc>
        <w:tc>
          <w:tcPr>
            <w:tcW w:w="1098" w:type="dxa"/>
          </w:tcPr>
          <w:p w:rsidR="00B3667A" w:rsidRDefault="00B3667A"/>
        </w:tc>
      </w:tr>
      <w:tr w:rsidR="00B3667A" w:rsidTr="006D4708">
        <w:tc>
          <w:tcPr>
            <w:tcW w:w="8478" w:type="dxa"/>
          </w:tcPr>
          <w:p w:rsidR="00B3667A" w:rsidRPr="00B3667A" w:rsidRDefault="006B7122">
            <w:pPr>
              <w:rPr>
                <w:b/>
              </w:rPr>
            </w:pPr>
            <w:r>
              <w:rPr>
                <w:b/>
              </w:rPr>
              <w:t>If Course Directives or Course Waivers have been used, has the proper paperwork been recorded by the Registrar’s Office?</w:t>
            </w:r>
          </w:p>
        </w:tc>
        <w:tc>
          <w:tcPr>
            <w:tcW w:w="1098" w:type="dxa"/>
          </w:tcPr>
          <w:p w:rsidR="00B3667A" w:rsidRDefault="00B3667A"/>
        </w:tc>
      </w:tr>
    </w:tbl>
    <w:p w:rsidR="006D4708" w:rsidRDefault="006D47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590"/>
        <w:gridCol w:w="684"/>
        <w:gridCol w:w="2394"/>
      </w:tblGrid>
      <w:tr w:rsidR="00B3667A" w:rsidTr="00B3667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3667A" w:rsidRPr="00B3667A" w:rsidRDefault="00C7247D">
            <w:pPr>
              <w:rPr>
                <w:b/>
              </w:rPr>
            </w:pPr>
            <w:r>
              <w:rPr>
                <w:b/>
              </w:rPr>
              <w:t>Adviso</w:t>
            </w:r>
            <w:r w:rsidR="00B3667A" w:rsidRPr="00B3667A">
              <w:rPr>
                <w:b/>
              </w:rPr>
              <w:t>r Signature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7A" w:rsidRPr="00B3667A" w:rsidRDefault="00B3667A">
            <w:pPr>
              <w:rPr>
                <w:b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3667A" w:rsidRPr="00B3667A" w:rsidRDefault="00B3667A">
            <w:pPr>
              <w:rPr>
                <w:b/>
              </w:rPr>
            </w:pPr>
            <w:r w:rsidRPr="00B3667A">
              <w:rPr>
                <w:b/>
              </w:rPr>
              <w:t>Date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B3667A" w:rsidRPr="00B3667A" w:rsidRDefault="00B3667A">
            <w:pPr>
              <w:rPr>
                <w:b/>
              </w:rPr>
            </w:pPr>
          </w:p>
        </w:tc>
      </w:tr>
    </w:tbl>
    <w:p w:rsidR="00B3667A" w:rsidRDefault="00B3667A"/>
    <w:p w:rsidR="00B3667A" w:rsidRPr="00B3667A" w:rsidRDefault="00C7247D">
      <w:pPr>
        <w:rPr>
          <w:b/>
        </w:rPr>
      </w:pPr>
      <w:r>
        <w:rPr>
          <w:b/>
        </w:rPr>
        <w:t>Adviso</w:t>
      </w:r>
      <w:r w:rsidR="00B3667A" w:rsidRPr="00B3667A">
        <w:rPr>
          <w:b/>
        </w:rPr>
        <w:t>r Comments/Questions:</w:t>
      </w:r>
    </w:p>
    <w:sectPr w:rsidR="00B3667A" w:rsidRPr="00B3667A" w:rsidSect="00526FD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D29B0"/>
    <w:multiLevelType w:val="hybridMultilevel"/>
    <w:tmpl w:val="DD3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44"/>
    <w:rsid w:val="00186D39"/>
    <w:rsid w:val="00526FD9"/>
    <w:rsid w:val="00542A05"/>
    <w:rsid w:val="005972BA"/>
    <w:rsid w:val="006B7122"/>
    <w:rsid w:val="006D4708"/>
    <w:rsid w:val="009E170B"/>
    <w:rsid w:val="00A37666"/>
    <w:rsid w:val="00AE0144"/>
    <w:rsid w:val="00B3667A"/>
    <w:rsid w:val="00C67076"/>
    <w:rsid w:val="00C7247D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148FD-5456-4F46-90EA-78AA8996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Knapp</dc:creator>
  <cp:lastModifiedBy>Knapp, Kristin L - knappkl</cp:lastModifiedBy>
  <cp:revision>4</cp:revision>
  <cp:lastPrinted>2013-07-23T13:33:00Z</cp:lastPrinted>
  <dcterms:created xsi:type="dcterms:W3CDTF">2013-07-16T20:10:00Z</dcterms:created>
  <dcterms:modified xsi:type="dcterms:W3CDTF">2015-09-14T16:16:00Z</dcterms:modified>
</cp:coreProperties>
</file>