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F6D1" w14:textId="77777777" w:rsidR="009F5AF9" w:rsidRDefault="009F5AF9">
      <w:pPr>
        <w:jc w:val="center"/>
        <w:rPr>
          <w:b/>
          <w:bCs/>
          <w:sz w:val="28"/>
        </w:rPr>
      </w:pPr>
      <w:r>
        <w:rPr>
          <w:b/>
          <w:bCs/>
          <w:sz w:val="28"/>
        </w:rPr>
        <w:t>THE COMMONWEALTH OF VIRGINIA</w:t>
      </w:r>
    </w:p>
    <w:p w14:paraId="65DE6DE4" w14:textId="77777777" w:rsidR="009F5AF9" w:rsidRDefault="009F5AF9">
      <w:pPr>
        <w:jc w:val="center"/>
      </w:pPr>
      <w:r>
        <w:rPr>
          <w:b/>
          <w:bCs/>
          <w:sz w:val="28"/>
        </w:rPr>
        <w:t>THE VISITORS OF JAMES MADISON UNIVERSITY</w:t>
      </w:r>
    </w:p>
    <w:p w14:paraId="65D5601A" w14:textId="77777777" w:rsidR="004527BA" w:rsidRPr="0066631B" w:rsidRDefault="004527BA" w:rsidP="00724FED">
      <w:pPr>
        <w:rPr>
          <w:sz w:val="28"/>
          <w:szCs w:val="28"/>
        </w:rPr>
      </w:pPr>
    </w:p>
    <w:p w14:paraId="7C2E8C6F" w14:textId="177FE62F" w:rsidR="009F5AF9" w:rsidRDefault="009F5AF9">
      <w:pPr>
        <w:pStyle w:val="Heading4"/>
      </w:pPr>
      <w:r>
        <w:t xml:space="preserve">Minutes of the </w:t>
      </w:r>
      <w:r w:rsidR="00802189">
        <w:t xml:space="preserve">Philanthropy </w:t>
      </w:r>
      <w:r w:rsidR="00EA7A5A">
        <w:t xml:space="preserve">and Engagement </w:t>
      </w:r>
      <w:r w:rsidR="00A7606D">
        <w:t>C</w:t>
      </w:r>
      <w:r>
        <w:t>ommittee</w:t>
      </w:r>
    </w:p>
    <w:p w14:paraId="20CE8100" w14:textId="77777777" w:rsidR="009F5AF9" w:rsidRPr="006A2064" w:rsidRDefault="009F5AF9">
      <w:pPr>
        <w:jc w:val="center"/>
        <w:rPr>
          <w:sz w:val="8"/>
          <w:szCs w:val="10"/>
        </w:rPr>
      </w:pPr>
    </w:p>
    <w:p w14:paraId="07116D54" w14:textId="5C17CFED" w:rsidR="006C0333" w:rsidRPr="001E1726" w:rsidRDefault="00FD0A75" w:rsidP="006C0333">
      <w:pPr>
        <w:rPr>
          <w:sz w:val="22"/>
          <w:szCs w:val="22"/>
        </w:rPr>
      </w:pPr>
      <w:r w:rsidRPr="001E1726">
        <w:rPr>
          <w:sz w:val="22"/>
          <w:szCs w:val="22"/>
        </w:rPr>
        <w:t xml:space="preserve">The </w:t>
      </w:r>
      <w:r w:rsidR="00802189" w:rsidRPr="001E1726">
        <w:rPr>
          <w:sz w:val="22"/>
          <w:szCs w:val="22"/>
        </w:rPr>
        <w:t>Philanthropy</w:t>
      </w:r>
      <w:r w:rsidRPr="001E1726">
        <w:rPr>
          <w:sz w:val="22"/>
          <w:szCs w:val="22"/>
        </w:rPr>
        <w:t xml:space="preserve"> </w:t>
      </w:r>
      <w:r w:rsidR="00EA7A5A" w:rsidRPr="001E1726">
        <w:rPr>
          <w:sz w:val="22"/>
          <w:szCs w:val="22"/>
        </w:rPr>
        <w:t xml:space="preserve">and Engagement </w:t>
      </w:r>
      <w:r w:rsidRPr="001E1726">
        <w:rPr>
          <w:sz w:val="22"/>
          <w:szCs w:val="22"/>
        </w:rPr>
        <w:t>Committee m</w:t>
      </w:r>
      <w:r w:rsidR="00271F48" w:rsidRPr="001E1726">
        <w:rPr>
          <w:sz w:val="22"/>
          <w:szCs w:val="22"/>
        </w:rPr>
        <w:t>et on</w:t>
      </w:r>
      <w:r w:rsidR="00FE2752" w:rsidRPr="001E1726">
        <w:rPr>
          <w:sz w:val="22"/>
          <w:szCs w:val="22"/>
        </w:rPr>
        <w:t xml:space="preserve"> Thursday, </w:t>
      </w:r>
      <w:r w:rsidR="00A82DE4" w:rsidRPr="001E1726">
        <w:rPr>
          <w:sz w:val="22"/>
          <w:szCs w:val="22"/>
        </w:rPr>
        <w:t>February 12, 2026</w:t>
      </w:r>
      <w:r w:rsidRPr="001E1726">
        <w:rPr>
          <w:sz w:val="22"/>
          <w:szCs w:val="22"/>
        </w:rPr>
        <w:t xml:space="preserve">. </w:t>
      </w:r>
      <w:r w:rsidR="002D71E0" w:rsidRPr="001E1726">
        <w:rPr>
          <w:sz w:val="22"/>
          <w:szCs w:val="22"/>
        </w:rPr>
        <w:t>Mr</w:t>
      </w:r>
      <w:r w:rsidR="00A82DE4" w:rsidRPr="001E1726">
        <w:rPr>
          <w:sz w:val="22"/>
          <w:szCs w:val="22"/>
        </w:rPr>
        <w:t xml:space="preserve">s. Suzanne Obenshain </w:t>
      </w:r>
      <w:r w:rsidR="0066631B" w:rsidRPr="001E1726">
        <w:rPr>
          <w:sz w:val="22"/>
          <w:szCs w:val="22"/>
        </w:rPr>
        <w:t>called the meeting to order</w:t>
      </w:r>
      <w:r w:rsidR="008F6416" w:rsidRPr="001E1726">
        <w:rPr>
          <w:sz w:val="22"/>
          <w:szCs w:val="22"/>
        </w:rPr>
        <w:t xml:space="preserve"> at</w:t>
      </w:r>
      <w:r w:rsidR="006E22A0" w:rsidRPr="001E1726">
        <w:rPr>
          <w:sz w:val="22"/>
          <w:szCs w:val="22"/>
        </w:rPr>
        <w:t xml:space="preserve"> </w:t>
      </w:r>
      <w:r w:rsidR="00592599" w:rsidRPr="001E1726">
        <w:rPr>
          <w:sz w:val="22"/>
          <w:szCs w:val="22"/>
        </w:rPr>
        <w:t>2:4</w:t>
      </w:r>
      <w:r w:rsidR="00A82DE4" w:rsidRPr="001E1726">
        <w:rPr>
          <w:sz w:val="22"/>
          <w:szCs w:val="22"/>
        </w:rPr>
        <w:t>7</w:t>
      </w:r>
      <w:r w:rsidR="00617071" w:rsidRPr="001E1726">
        <w:rPr>
          <w:sz w:val="22"/>
          <w:szCs w:val="22"/>
        </w:rPr>
        <w:t xml:space="preserve"> </w:t>
      </w:r>
      <w:r w:rsidR="003E4AD8" w:rsidRPr="001E1726">
        <w:rPr>
          <w:sz w:val="22"/>
          <w:szCs w:val="22"/>
        </w:rPr>
        <w:t>p</w:t>
      </w:r>
      <w:r w:rsidRPr="001E1726">
        <w:rPr>
          <w:sz w:val="22"/>
          <w:szCs w:val="22"/>
        </w:rPr>
        <w:t>.m.</w:t>
      </w:r>
    </w:p>
    <w:p w14:paraId="0C2728DE" w14:textId="77777777" w:rsidR="004527BA" w:rsidRPr="001E1726" w:rsidRDefault="004527BA" w:rsidP="006C0333">
      <w:pPr>
        <w:rPr>
          <w:sz w:val="22"/>
          <w:szCs w:val="22"/>
        </w:rPr>
      </w:pPr>
    </w:p>
    <w:p w14:paraId="69A58100" w14:textId="036E995B" w:rsidR="00D6441A" w:rsidRPr="001E1726" w:rsidRDefault="003456B0" w:rsidP="00E7416B">
      <w:pPr>
        <w:pStyle w:val="Heading1"/>
        <w:rPr>
          <w:sz w:val="22"/>
          <w:szCs w:val="22"/>
        </w:rPr>
      </w:pPr>
      <w:r w:rsidRPr="001E1726">
        <w:rPr>
          <w:sz w:val="22"/>
          <w:szCs w:val="22"/>
        </w:rPr>
        <w:t>COMMITTEE MEMBERS PRESENT:</w:t>
      </w:r>
    </w:p>
    <w:p w14:paraId="1F2FB85E" w14:textId="1DC6817E" w:rsidR="00793ABC" w:rsidRPr="001E1726" w:rsidRDefault="0082263F" w:rsidP="001B202C">
      <w:pPr>
        <w:tabs>
          <w:tab w:val="left" w:pos="720"/>
          <w:tab w:val="center" w:pos="4680"/>
        </w:tabs>
        <w:suppressAutoHyphens/>
        <w:jc w:val="center"/>
        <w:rPr>
          <w:spacing w:val="-3"/>
          <w:sz w:val="22"/>
          <w:szCs w:val="22"/>
        </w:rPr>
      </w:pPr>
      <w:r w:rsidRPr="001E1726">
        <w:rPr>
          <w:spacing w:val="-3"/>
          <w:sz w:val="22"/>
          <w:szCs w:val="22"/>
        </w:rPr>
        <w:t>Edwards, Terrie</w:t>
      </w:r>
    </w:p>
    <w:p w14:paraId="45C1E6D6" w14:textId="0E28766E" w:rsidR="007332D0" w:rsidRPr="001E1726" w:rsidRDefault="007332D0" w:rsidP="001B202C">
      <w:pPr>
        <w:tabs>
          <w:tab w:val="left" w:pos="720"/>
          <w:tab w:val="center" w:pos="4680"/>
        </w:tabs>
        <w:suppressAutoHyphens/>
        <w:jc w:val="center"/>
        <w:rPr>
          <w:spacing w:val="-3"/>
          <w:sz w:val="22"/>
          <w:szCs w:val="22"/>
        </w:rPr>
      </w:pPr>
      <w:r w:rsidRPr="001E1726">
        <w:rPr>
          <w:spacing w:val="-3"/>
          <w:sz w:val="22"/>
          <w:szCs w:val="22"/>
        </w:rPr>
        <w:t>Fiorina, Carly</w:t>
      </w:r>
      <w:r w:rsidR="00802189" w:rsidRPr="001E1726">
        <w:rPr>
          <w:spacing w:val="-3"/>
          <w:sz w:val="22"/>
          <w:szCs w:val="22"/>
        </w:rPr>
        <w:t xml:space="preserve"> </w:t>
      </w:r>
    </w:p>
    <w:p w14:paraId="4853AA0E" w14:textId="55811D61" w:rsidR="0082263F" w:rsidRPr="001E1726" w:rsidRDefault="00802189" w:rsidP="001B202C">
      <w:pPr>
        <w:tabs>
          <w:tab w:val="left" w:pos="720"/>
          <w:tab w:val="center" w:pos="4680"/>
        </w:tabs>
        <w:suppressAutoHyphens/>
        <w:jc w:val="center"/>
        <w:rPr>
          <w:spacing w:val="-3"/>
          <w:sz w:val="22"/>
          <w:szCs w:val="22"/>
        </w:rPr>
      </w:pPr>
      <w:r w:rsidRPr="001E1726">
        <w:rPr>
          <w:spacing w:val="-3"/>
          <w:sz w:val="22"/>
          <w:szCs w:val="22"/>
        </w:rPr>
        <w:t>Mauck, Joely</w:t>
      </w:r>
    </w:p>
    <w:p w14:paraId="481648A7" w14:textId="1486C272" w:rsidR="00A82DE4" w:rsidRPr="001E1726" w:rsidRDefault="00A82DE4" w:rsidP="001B202C">
      <w:pPr>
        <w:tabs>
          <w:tab w:val="left" w:pos="720"/>
          <w:tab w:val="center" w:pos="4680"/>
        </w:tabs>
        <w:suppressAutoHyphens/>
        <w:jc w:val="center"/>
        <w:rPr>
          <w:spacing w:val="-3"/>
          <w:sz w:val="22"/>
          <w:szCs w:val="22"/>
        </w:rPr>
      </w:pPr>
      <w:r w:rsidRPr="001E1726">
        <w:rPr>
          <w:spacing w:val="-3"/>
          <w:sz w:val="22"/>
          <w:szCs w:val="22"/>
        </w:rPr>
        <w:t>Obenshain, Suzanne</w:t>
      </w:r>
      <w:r w:rsidR="00AE425D" w:rsidRPr="001E1726">
        <w:rPr>
          <w:spacing w:val="-3"/>
          <w:sz w:val="22"/>
          <w:szCs w:val="22"/>
        </w:rPr>
        <w:t>, Rector of the Board</w:t>
      </w:r>
      <w:r w:rsidRPr="001E1726">
        <w:rPr>
          <w:spacing w:val="-3"/>
          <w:sz w:val="22"/>
          <w:szCs w:val="22"/>
        </w:rPr>
        <w:t xml:space="preserve"> (Chair)</w:t>
      </w:r>
    </w:p>
    <w:p w14:paraId="27C8A629" w14:textId="77777777" w:rsidR="00A82DE4" w:rsidRPr="001E1726" w:rsidRDefault="00A82DE4" w:rsidP="00A82DE4">
      <w:pPr>
        <w:tabs>
          <w:tab w:val="left" w:pos="720"/>
          <w:tab w:val="center" w:pos="4680"/>
        </w:tabs>
        <w:suppressAutoHyphens/>
        <w:rPr>
          <w:spacing w:val="-3"/>
          <w:sz w:val="22"/>
          <w:szCs w:val="22"/>
        </w:rPr>
      </w:pPr>
    </w:p>
    <w:p w14:paraId="7A99A873" w14:textId="2A7F87C8" w:rsidR="00A82DE4" w:rsidRPr="001E1726" w:rsidRDefault="00A82DE4" w:rsidP="007A0769">
      <w:pPr>
        <w:tabs>
          <w:tab w:val="left" w:pos="720"/>
          <w:tab w:val="center" w:pos="4680"/>
        </w:tabs>
        <w:suppressAutoHyphens/>
        <w:jc w:val="center"/>
        <w:rPr>
          <w:b/>
          <w:bCs/>
          <w:spacing w:val="-3"/>
          <w:sz w:val="22"/>
          <w:szCs w:val="22"/>
        </w:rPr>
      </w:pPr>
      <w:r w:rsidRPr="001E1726">
        <w:rPr>
          <w:b/>
          <w:bCs/>
          <w:spacing w:val="-3"/>
          <w:sz w:val="22"/>
          <w:szCs w:val="22"/>
        </w:rPr>
        <w:t>ABSENT:</w:t>
      </w:r>
    </w:p>
    <w:p w14:paraId="10DFF73F" w14:textId="1716311F" w:rsidR="00A82DE4" w:rsidRPr="001E1726" w:rsidRDefault="00A82DE4" w:rsidP="007A0769">
      <w:pPr>
        <w:tabs>
          <w:tab w:val="left" w:pos="720"/>
          <w:tab w:val="center" w:pos="4680"/>
        </w:tabs>
        <w:suppressAutoHyphens/>
        <w:jc w:val="center"/>
        <w:rPr>
          <w:spacing w:val="-3"/>
          <w:sz w:val="22"/>
          <w:szCs w:val="22"/>
        </w:rPr>
      </w:pPr>
      <w:r w:rsidRPr="001E1726">
        <w:rPr>
          <w:spacing w:val="-3"/>
          <w:sz w:val="22"/>
          <w:szCs w:val="22"/>
        </w:rPr>
        <w:t>Stoltzfus, Michael</w:t>
      </w:r>
    </w:p>
    <w:p w14:paraId="167E458F" w14:textId="018FBA57" w:rsidR="00A82DE4" w:rsidRPr="001E1726" w:rsidRDefault="00A82DE4" w:rsidP="007A0769">
      <w:pPr>
        <w:tabs>
          <w:tab w:val="left" w:pos="720"/>
          <w:tab w:val="center" w:pos="4680"/>
        </w:tabs>
        <w:suppressAutoHyphens/>
        <w:jc w:val="center"/>
        <w:rPr>
          <w:spacing w:val="-3"/>
          <w:sz w:val="22"/>
          <w:szCs w:val="22"/>
        </w:rPr>
      </w:pPr>
      <w:r w:rsidRPr="001E1726">
        <w:rPr>
          <w:spacing w:val="-3"/>
          <w:sz w:val="22"/>
          <w:szCs w:val="22"/>
        </w:rPr>
        <w:t>Wood, Nicole Palya</w:t>
      </w:r>
    </w:p>
    <w:p w14:paraId="0A5D9702" w14:textId="77777777" w:rsidR="003739E3" w:rsidRPr="001E1726" w:rsidRDefault="003739E3" w:rsidP="003739E3">
      <w:pPr>
        <w:rPr>
          <w:sz w:val="22"/>
          <w:szCs w:val="22"/>
        </w:rPr>
      </w:pPr>
    </w:p>
    <w:p w14:paraId="5C453E66" w14:textId="77980AA2" w:rsidR="007332D0" w:rsidRPr="001E1726" w:rsidRDefault="00A7606D" w:rsidP="00802189">
      <w:pPr>
        <w:pStyle w:val="Heading2"/>
        <w:rPr>
          <w:sz w:val="22"/>
          <w:szCs w:val="22"/>
          <w:u w:val="none"/>
        </w:rPr>
      </w:pPr>
      <w:r w:rsidRPr="001E1726">
        <w:rPr>
          <w:sz w:val="22"/>
          <w:szCs w:val="22"/>
          <w:u w:val="none"/>
        </w:rPr>
        <w:t>O</w:t>
      </w:r>
      <w:r w:rsidR="003456B0" w:rsidRPr="001E1726">
        <w:rPr>
          <w:sz w:val="22"/>
          <w:szCs w:val="22"/>
          <w:u w:val="none"/>
        </w:rPr>
        <w:t>THERS PRESENT</w:t>
      </w:r>
      <w:r w:rsidRPr="001E1726">
        <w:rPr>
          <w:sz w:val="22"/>
          <w:szCs w:val="22"/>
          <w:u w:val="none"/>
        </w:rPr>
        <w:t>:</w:t>
      </w:r>
    </w:p>
    <w:p w14:paraId="7E7BF295" w14:textId="11F417E4" w:rsidR="007332D0" w:rsidRPr="001E1726" w:rsidRDefault="007332D0" w:rsidP="00BC3444">
      <w:pPr>
        <w:jc w:val="center"/>
        <w:rPr>
          <w:bCs/>
          <w:sz w:val="22"/>
          <w:szCs w:val="22"/>
        </w:rPr>
      </w:pPr>
      <w:r w:rsidRPr="001E1726">
        <w:rPr>
          <w:bCs/>
          <w:sz w:val="22"/>
          <w:szCs w:val="22"/>
        </w:rPr>
        <w:t>Bradley, Miriam, Associate Vice-President for Principal Giving</w:t>
      </w:r>
    </w:p>
    <w:p w14:paraId="0C88FA02" w14:textId="50BD58D0" w:rsidR="00650C6D" w:rsidRPr="001E1726" w:rsidRDefault="00802189" w:rsidP="007A0769">
      <w:pPr>
        <w:jc w:val="center"/>
        <w:rPr>
          <w:bCs/>
          <w:sz w:val="22"/>
          <w:szCs w:val="22"/>
        </w:rPr>
      </w:pPr>
      <w:r w:rsidRPr="001E1726">
        <w:rPr>
          <w:bCs/>
          <w:sz w:val="22"/>
          <w:szCs w:val="22"/>
        </w:rPr>
        <w:t>Brock, Pam, Senior Director for University Marketing</w:t>
      </w:r>
    </w:p>
    <w:p w14:paraId="205321DD" w14:textId="5A40812A" w:rsidR="00802189" w:rsidRPr="001E1726" w:rsidRDefault="00802189" w:rsidP="007A0769">
      <w:pPr>
        <w:jc w:val="center"/>
        <w:rPr>
          <w:bCs/>
          <w:sz w:val="22"/>
          <w:szCs w:val="22"/>
        </w:rPr>
      </w:pPr>
      <w:r w:rsidRPr="001E1726">
        <w:rPr>
          <w:bCs/>
          <w:sz w:val="22"/>
          <w:szCs w:val="22"/>
        </w:rPr>
        <w:t>Coleman, Warren, President and CEO JMU Foundation</w:t>
      </w:r>
    </w:p>
    <w:p w14:paraId="6E16F745" w14:textId="2CA2DC7E" w:rsidR="007A0769" w:rsidRPr="001E1726" w:rsidRDefault="00A82DE4" w:rsidP="00A82DE4">
      <w:pPr>
        <w:jc w:val="center"/>
        <w:rPr>
          <w:bCs/>
          <w:sz w:val="22"/>
          <w:szCs w:val="22"/>
        </w:rPr>
      </w:pPr>
      <w:r w:rsidRPr="001E1726">
        <w:rPr>
          <w:bCs/>
          <w:sz w:val="22"/>
          <w:szCs w:val="22"/>
        </w:rPr>
        <w:t>Fravel, Liz, Interim Director of the Office of Annual Giving</w:t>
      </w:r>
    </w:p>
    <w:p w14:paraId="33344F34" w14:textId="7F727E54" w:rsidR="00A82DE4" w:rsidRPr="001E1726" w:rsidRDefault="00A82DE4" w:rsidP="00A82DE4">
      <w:pPr>
        <w:jc w:val="center"/>
        <w:rPr>
          <w:bCs/>
          <w:sz w:val="22"/>
          <w:szCs w:val="22"/>
        </w:rPr>
      </w:pPr>
      <w:r w:rsidRPr="001E1726">
        <w:rPr>
          <w:bCs/>
          <w:sz w:val="22"/>
          <w:szCs w:val="22"/>
        </w:rPr>
        <w:t>Kolvoord, Bob, Interim Provost and Interim Vice President for Academic Affairs</w:t>
      </w:r>
    </w:p>
    <w:p w14:paraId="76A6461B" w14:textId="50679C67" w:rsidR="00671274" w:rsidRPr="001E1726" w:rsidRDefault="005A74A1" w:rsidP="007A0769">
      <w:pPr>
        <w:jc w:val="center"/>
        <w:rPr>
          <w:sz w:val="22"/>
          <w:szCs w:val="22"/>
        </w:rPr>
      </w:pPr>
      <w:r w:rsidRPr="001E1726">
        <w:rPr>
          <w:sz w:val="22"/>
          <w:szCs w:val="22"/>
        </w:rPr>
        <w:t>Langridge, Nick</w:t>
      </w:r>
      <w:r w:rsidR="00D175D5" w:rsidRPr="001E1726">
        <w:rPr>
          <w:sz w:val="22"/>
          <w:szCs w:val="22"/>
        </w:rPr>
        <w:t xml:space="preserve">, Vice President for </w:t>
      </w:r>
      <w:r w:rsidR="00802189" w:rsidRPr="001E1726">
        <w:rPr>
          <w:sz w:val="22"/>
          <w:szCs w:val="22"/>
        </w:rPr>
        <w:t>Philanthropy and Engagement</w:t>
      </w:r>
    </w:p>
    <w:p w14:paraId="20233B95" w14:textId="2C642841" w:rsidR="007A0769" w:rsidRPr="001E1726" w:rsidRDefault="007A0769" w:rsidP="007A0769">
      <w:pPr>
        <w:jc w:val="center"/>
        <w:rPr>
          <w:sz w:val="22"/>
          <w:szCs w:val="22"/>
        </w:rPr>
      </w:pPr>
      <w:r w:rsidRPr="001E1726">
        <w:rPr>
          <w:sz w:val="22"/>
          <w:szCs w:val="22"/>
        </w:rPr>
        <w:t>O’Donoghue, Martin, Senior Director of Prospect Development</w:t>
      </w:r>
    </w:p>
    <w:p w14:paraId="5C8D6CD9" w14:textId="099E79A2" w:rsidR="00802189" w:rsidRPr="001E1726" w:rsidRDefault="0082263F" w:rsidP="007A0769">
      <w:pPr>
        <w:jc w:val="center"/>
        <w:rPr>
          <w:sz w:val="22"/>
          <w:szCs w:val="22"/>
        </w:rPr>
      </w:pPr>
      <w:r w:rsidRPr="001E1726">
        <w:rPr>
          <w:sz w:val="22"/>
          <w:szCs w:val="22"/>
        </w:rPr>
        <w:t>Perrine, Andy, Associate Vice President for Marketing and Branding</w:t>
      </w:r>
    </w:p>
    <w:p w14:paraId="0907B101" w14:textId="6787E0A4" w:rsidR="00A82DE4" w:rsidRPr="001E1726" w:rsidRDefault="00A82DE4" w:rsidP="007A0769">
      <w:pPr>
        <w:jc w:val="center"/>
        <w:rPr>
          <w:sz w:val="22"/>
          <w:szCs w:val="22"/>
        </w:rPr>
      </w:pPr>
      <w:r w:rsidRPr="001E1726">
        <w:rPr>
          <w:sz w:val="22"/>
          <w:szCs w:val="22"/>
        </w:rPr>
        <w:t>Randle, Cannon, Assistant Director of Online/Leadership Giving</w:t>
      </w:r>
    </w:p>
    <w:p w14:paraId="4187A14F" w14:textId="403F3718" w:rsidR="00A82DE4" w:rsidRPr="001E1726" w:rsidRDefault="00A82DE4" w:rsidP="007A0769">
      <w:pPr>
        <w:jc w:val="center"/>
        <w:rPr>
          <w:sz w:val="22"/>
          <w:szCs w:val="22"/>
        </w:rPr>
      </w:pPr>
      <w:r w:rsidRPr="001E1726">
        <w:rPr>
          <w:sz w:val="22"/>
          <w:szCs w:val="22"/>
        </w:rPr>
        <w:t>Risch Mott, Karen, Assistant Vice President for Constituent Engagement</w:t>
      </w:r>
    </w:p>
    <w:p w14:paraId="35BBC021" w14:textId="7D1E0118" w:rsidR="007332D0" w:rsidRPr="001E1726" w:rsidRDefault="00A82DE4" w:rsidP="007332D0">
      <w:pPr>
        <w:jc w:val="center"/>
        <w:rPr>
          <w:sz w:val="22"/>
          <w:szCs w:val="22"/>
        </w:rPr>
      </w:pPr>
      <w:r w:rsidRPr="001E1726">
        <w:rPr>
          <w:sz w:val="22"/>
          <w:szCs w:val="22"/>
        </w:rPr>
        <w:t>Robinson, Anna, Presidential Fellow</w:t>
      </w:r>
    </w:p>
    <w:p w14:paraId="3A02B393" w14:textId="52959247" w:rsidR="00802189" w:rsidRPr="001E1726" w:rsidRDefault="0082263F" w:rsidP="007A0769">
      <w:pPr>
        <w:jc w:val="center"/>
        <w:rPr>
          <w:sz w:val="22"/>
          <w:szCs w:val="22"/>
        </w:rPr>
      </w:pPr>
      <w:r w:rsidRPr="001E1726">
        <w:rPr>
          <w:sz w:val="22"/>
          <w:szCs w:val="22"/>
        </w:rPr>
        <w:t xml:space="preserve">Smith, Sheila, </w:t>
      </w:r>
      <w:r w:rsidR="00A82DE4" w:rsidRPr="001E1726">
        <w:rPr>
          <w:sz w:val="22"/>
          <w:szCs w:val="22"/>
        </w:rPr>
        <w:t xml:space="preserve">Senior </w:t>
      </w:r>
      <w:r w:rsidRPr="001E1726">
        <w:rPr>
          <w:sz w:val="22"/>
          <w:szCs w:val="22"/>
        </w:rPr>
        <w:t xml:space="preserve">Associate Vice President for </w:t>
      </w:r>
      <w:r w:rsidR="00A82DE4" w:rsidRPr="001E1726">
        <w:rPr>
          <w:sz w:val="22"/>
          <w:szCs w:val="22"/>
        </w:rPr>
        <w:t>Philanthropic</w:t>
      </w:r>
      <w:r w:rsidRPr="001E1726">
        <w:rPr>
          <w:sz w:val="22"/>
          <w:szCs w:val="22"/>
        </w:rPr>
        <w:t xml:space="preserve"> Operations</w:t>
      </w:r>
    </w:p>
    <w:p w14:paraId="15455FE7" w14:textId="606FFE6D" w:rsidR="00A82DE4" w:rsidRPr="001E1726" w:rsidRDefault="00A82DE4" w:rsidP="007A0769">
      <w:pPr>
        <w:jc w:val="center"/>
        <w:rPr>
          <w:sz w:val="22"/>
          <w:szCs w:val="22"/>
        </w:rPr>
      </w:pPr>
      <w:r w:rsidRPr="001E1726">
        <w:rPr>
          <w:sz w:val="22"/>
          <w:szCs w:val="22"/>
        </w:rPr>
        <w:t>Tongen, Anthony, Vice President for Research, Economic Development and Innovation</w:t>
      </w:r>
    </w:p>
    <w:p w14:paraId="08502C99" w14:textId="55C61F12" w:rsidR="00A82DE4" w:rsidRPr="001E1726" w:rsidRDefault="00A82DE4" w:rsidP="007A0769">
      <w:pPr>
        <w:jc w:val="center"/>
        <w:rPr>
          <w:sz w:val="22"/>
          <w:szCs w:val="22"/>
        </w:rPr>
      </w:pPr>
      <w:r w:rsidRPr="001E1726">
        <w:rPr>
          <w:sz w:val="22"/>
          <w:szCs w:val="22"/>
        </w:rPr>
        <w:t>Vass, Mary-Hope, Assistant Vice President for University Communications</w:t>
      </w:r>
    </w:p>
    <w:p w14:paraId="4B0AA4A4" w14:textId="704B6271" w:rsidR="003A2545" w:rsidRPr="001E1726" w:rsidRDefault="003A2545" w:rsidP="00970BE3">
      <w:pPr>
        <w:rPr>
          <w:sz w:val="22"/>
          <w:szCs w:val="22"/>
        </w:rPr>
      </w:pPr>
    </w:p>
    <w:p w14:paraId="208E2E6E" w14:textId="61C13626" w:rsidR="00DE2893" w:rsidRPr="001E1726" w:rsidRDefault="00DE2893" w:rsidP="00DE2893">
      <w:pPr>
        <w:rPr>
          <w:sz w:val="22"/>
          <w:szCs w:val="22"/>
        </w:rPr>
      </w:pPr>
      <w:r w:rsidRPr="001E1726">
        <w:rPr>
          <w:b/>
          <w:sz w:val="22"/>
          <w:szCs w:val="22"/>
        </w:rPr>
        <w:t>APPROVAL OF MINUTES</w:t>
      </w:r>
      <w:r w:rsidRPr="001E1726">
        <w:rPr>
          <w:b/>
          <w:sz w:val="22"/>
          <w:szCs w:val="22"/>
        </w:rPr>
        <w:br/>
      </w:r>
      <w:r w:rsidRPr="001E1726">
        <w:rPr>
          <w:sz w:val="22"/>
          <w:szCs w:val="22"/>
        </w:rPr>
        <w:t xml:space="preserve">The minutes of the </w:t>
      </w:r>
      <w:r w:rsidR="00A82DE4" w:rsidRPr="001E1726">
        <w:rPr>
          <w:sz w:val="22"/>
          <w:szCs w:val="22"/>
        </w:rPr>
        <w:t>November 13</w:t>
      </w:r>
      <w:r w:rsidR="00B5521C" w:rsidRPr="001E1726">
        <w:rPr>
          <w:sz w:val="22"/>
          <w:szCs w:val="22"/>
        </w:rPr>
        <w:t xml:space="preserve">, </w:t>
      </w:r>
      <w:proofErr w:type="gramStart"/>
      <w:r w:rsidR="00B5521C" w:rsidRPr="001E1726">
        <w:rPr>
          <w:sz w:val="22"/>
          <w:szCs w:val="22"/>
        </w:rPr>
        <w:t>202</w:t>
      </w:r>
      <w:r w:rsidR="0072650D" w:rsidRPr="001E1726">
        <w:rPr>
          <w:sz w:val="22"/>
          <w:szCs w:val="22"/>
        </w:rPr>
        <w:t>5</w:t>
      </w:r>
      <w:proofErr w:type="gramEnd"/>
      <w:r w:rsidRPr="001E1726">
        <w:rPr>
          <w:sz w:val="22"/>
          <w:szCs w:val="22"/>
        </w:rPr>
        <w:t xml:space="preserve"> meeting were brought before the committee </w:t>
      </w:r>
      <w:r w:rsidR="00191251" w:rsidRPr="001E1726">
        <w:rPr>
          <w:sz w:val="22"/>
          <w:szCs w:val="22"/>
        </w:rPr>
        <w:t xml:space="preserve">and </w:t>
      </w:r>
      <w:r w:rsidR="00AE425D" w:rsidRPr="001E1726">
        <w:rPr>
          <w:sz w:val="22"/>
          <w:szCs w:val="22"/>
        </w:rPr>
        <w:t xml:space="preserve">approved by </w:t>
      </w:r>
      <w:r w:rsidR="00A82DE4" w:rsidRPr="001E1726">
        <w:rPr>
          <w:sz w:val="22"/>
          <w:szCs w:val="22"/>
        </w:rPr>
        <w:t>unanimous vote.</w:t>
      </w:r>
    </w:p>
    <w:p w14:paraId="1714F1BC" w14:textId="77777777" w:rsidR="004527BA" w:rsidRPr="001E1726" w:rsidRDefault="004527BA" w:rsidP="002A5990">
      <w:pPr>
        <w:rPr>
          <w:sz w:val="22"/>
          <w:szCs w:val="22"/>
        </w:rPr>
      </w:pPr>
    </w:p>
    <w:p w14:paraId="4A593FA1" w14:textId="77777777" w:rsidR="00AE425D" w:rsidRPr="001E1726" w:rsidRDefault="00592599" w:rsidP="00AE425D">
      <w:pPr>
        <w:spacing w:after="160" w:line="278" w:lineRule="auto"/>
        <w:rPr>
          <w:sz w:val="22"/>
          <w:szCs w:val="22"/>
        </w:rPr>
      </w:pPr>
      <w:r w:rsidRPr="001E1726">
        <w:rPr>
          <w:b/>
          <w:sz w:val="22"/>
          <w:szCs w:val="22"/>
        </w:rPr>
        <w:t>FUNDRAISING REPORT</w:t>
      </w:r>
      <w:r w:rsidR="005235DB" w:rsidRPr="001E1726">
        <w:rPr>
          <w:b/>
          <w:sz w:val="22"/>
          <w:szCs w:val="22"/>
        </w:rPr>
        <w:br/>
      </w:r>
      <w:r w:rsidR="00AE425D" w:rsidRPr="001E1726">
        <w:rPr>
          <w:sz w:val="22"/>
          <w:szCs w:val="22"/>
        </w:rPr>
        <w:t>Alex Marinelli shared that the athletics annual fund is well above last year’s total at $944K, total athletics giving for FY26 is $2.1M with a donor total of 9,083.</w:t>
      </w:r>
    </w:p>
    <w:p w14:paraId="5CEAD515" w14:textId="77777777" w:rsidR="00AE425D" w:rsidRPr="001E1726" w:rsidRDefault="00AE425D" w:rsidP="00AE425D">
      <w:pPr>
        <w:rPr>
          <w:sz w:val="22"/>
          <w:szCs w:val="22"/>
        </w:rPr>
      </w:pPr>
      <w:r w:rsidRPr="001E1726">
        <w:rPr>
          <w:sz w:val="22"/>
          <w:szCs w:val="22"/>
        </w:rPr>
        <w:t xml:space="preserve">Miriam Bradley reported through February 10, </w:t>
      </w:r>
      <w:proofErr w:type="gramStart"/>
      <w:r w:rsidRPr="001E1726">
        <w:rPr>
          <w:sz w:val="22"/>
          <w:szCs w:val="22"/>
        </w:rPr>
        <w:t>2026</w:t>
      </w:r>
      <w:proofErr w:type="gramEnd"/>
      <w:r w:rsidRPr="001E1726">
        <w:rPr>
          <w:sz w:val="22"/>
          <w:szCs w:val="22"/>
        </w:rPr>
        <w:t xml:space="preserve"> we have committed funds raised to date of $14.8 million for FY26.   Our Gift Expectancies (below the line gifts) for the year is very strong at $6.2 million. </w:t>
      </w:r>
    </w:p>
    <w:p w14:paraId="2304E13F" w14:textId="77777777" w:rsidR="00AE425D" w:rsidRPr="001E1726" w:rsidRDefault="00AE425D" w:rsidP="00AE425D">
      <w:pPr>
        <w:rPr>
          <w:sz w:val="22"/>
          <w:szCs w:val="22"/>
        </w:rPr>
      </w:pPr>
    </w:p>
    <w:p w14:paraId="139AF3C2" w14:textId="37FD7F6A" w:rsidR="0072650D" w:rsidRDefault="00AE425D" w:rsidP="00AE425D">
      <w:pPr>
        <w:spacing w:after="160" w:line="278" w:lineRule="auto"/>
        <w:rPr>
          <w:sz w:val="22"/>
          <w:szCs w:val="22"/>
        </w:rPr>
      </w:pPr>
      <w:r w:rsidRPr="001E1726">
        <w:rPr>
          <w:sz w:val="22"/>
          <w:szCs w:val="22"/>
        </w:rPr>
        <w:t>The pipeline holds 419 Pre-solicitation requests for $122.3M and 115 Solicitations for $65M.  To date there are 130 Closed Major Gifts for $12.8M.</w:t>
      </w:r>
    </w:p>
    <w:p w14:paraId="3DC2300C" w14:textId="7A4EBA88" w:rsidR="00AD61CE" w:rsidRPr="001E1726" w:rsidRDefault="00AD61CE" w:rsidP="00AE425D">
      <w:pPr>
        <w:spacing w:after="160" w:line="278" w:lineRule="auto"/>
        <w:rPr>
          <w:sz w:val="22"/>
          <w:szCs w:val="22"/>
        </w:rPr>
      </w:pPr>
      <w:r>
        <w:rPr>
          <w:noProof/>
          <w:sz w:val="22"/>
          <w:szCs w:val="22"/>
        </w:rPr>
        <mc:AlternateContent>
          <mc:Choice Requires="wps">
            <w:drawing>
              <wp:anchor distT="0" distB="0" distL="114300" distR="114300" simplePos="0" relativeHeight="251660288" behindDoc="0" locked="0" layoutInCell="1" allowOverlap="1" wp14:anchorId="3956EAFE" wp14:editId="59F1B0BC">
                <wp:simplePos x="0" y="0"/>
                <wp:positionH relativeFrom="column">
                  <wp:posOffset>0</wp:posOffset>
                </wp:positionH>
                <wp:positionV relativeFrom="paragraph">
                  <wp:posOffset>66675</wp:posOffset>
                </wp:positionV>
                <wp:extent cx="6156960" cy="0"/>
                <wp:effectExtent l="57150" t="38100" r="53340" b="95250"/>
                <wp:wrapNone/>
                <wp:docPr id="1092797367" name="Straight Connector 2"/>
                <wp:cNvGraphicFramePr/>
                <a:graphic xmlns:a="http://schemas.openxmlformats.org/drawingml/2006/main">
                  <a:graphicData uri="http://schemas.microsoft.com/office/word/2010/wordprocessingShape">
                    <wps:wsp>
                      <wps:cNvCnPr/>
                      <wps:spPr>
                        <a:xfrm>
                          <a:off x="0" y="0"/>
                          <a:ext cx="61569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699C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5pt" to="484.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" strokecolor="black [3200]" strokeweight="3pt">
                <v:shadow on="t" color="black" opacity="22937f" origin=",.5" offset="0,.63889mm"/>
              </v:line>
            </w:pict>
          </mc:Fallback>
        </mc:AlternateContent>
      </w:r>
    </w:p>
    <w:p w14:paraId="5DB58DA0" w14:textId="77777777" w:rsidR="006A6CA4" w:rsidRPr="001E1726" w:rsidRDefault="006A6CA4" w:rsidP="00F9200B">
      <w:pPr>
        <w:rPr>
          <w:b/>
          <w:bCs/>
          <w:color w:val="000000" w:themeColor="text1"/>
          <w:sz w:val="22"/>
          <w:szCs w:val="22"/>
        </w:rPr>
      </w:pPr>
    </w:p>
    <w:p w14:paraId="7B1F5B8B" w14:textId="6C9D40EA" w:rsidR="00701803" w:rsidRPr="001E1726" w:rsidRDefault="00592599" w:rsidP="00F9200B">
      <w:pPr>
        <w:rPr>
          <w:b/>
          <w:bCs/>
          <w:sz w:val="22"/>
          <w:szCs w:val="22"/>
        </w:rPr>
      </w:pPr>
      <w:r w:rsidRPr="001E1726">
        <w:rPr>
          <w:b/>
          <w:bCs/>
          <w:color w:val="000000" w:themeColor="text1"/>
          <w:sz w:val="22"/>
          <w:szCs w:val="22"/>
        </w:rPr>
        <w:t>VICE PRESIDENT’S UPDATE</w:t>
      </w:r>
    </w:p>
    <w:p w14:paraId="32351E0D" w14:textId="77777777" w:rsidR="00AE425D" w:rsidRPr="001E1726" w:rsidRDefault="00AE425D" w:rsidP="00AE425D">
      <w:pPr>
        <w:rPr>
          <w:color w:val="212121"/>
          <w:sz w:val="22"/>
          <w:szCs w:val="22"/>
        </w:rPr>
      </w:pPr>
      <w:r w:rsidRPr="001E1726">
        <w:rPr>
          <w:color w:val="212121"/>
          <w:sz w:val="22"/>
          <w:szCs w:val="22"/>
        </w:rPr>
        <w:t>Nick Langridge shared updates on some new structural moves within the Division of Philanthropy and Engagement. With Debbie Jordan’s retirement as AVP for Advancement Information Services the decision was made to merge the Advancement Information Services unit and the Advancement Planning and Operations unit under the supervision of Senior Associate Vice President Sheila Smith.  Karen Risch Mott was named the new permanent Assistant Vice President for Constituent Engagement, and Liz Fravel has been named the Interim Director of Annual Giving.</w:t>
      </w:r>
    </w:p>
    <w:p w14:paraId="1BBDEFF1" w14:textId="77777777" w:rsidR="00AE425D" w:rsidRPr="001E1726" w:rsidRDefault="00AE425D" w:rsidP="00AE425D">
      <w:pPr>
        <w:rPr>
          <w:color w:val="212121"/>
          <w:sz w:val="22"/>
          <w:szCs w:val="22"/>
        </w:rPr>
      </w:pPr>
    </w:p>
    <w:p w14:paraId="6FAEB8EC" w14:textId="3ACEBA21" w:rsidR="000847AE" w:rsidRPr="001E1726" w:rsidRDefault="00AE425D" w:rsidP="00AE425D">
      <w:pPr>
        <w:rPr>
          <w:rFonts w:ascii="Aptos" w:hAnsi="Aptos"/>
          <w:color w:val="212121"/>
          <w:sz w:val="22"/>
          <w:szCs w:val="22"/>
        </w:rPr>
      </w:pPr>
      <w:r w:rsidRPr="001E1726">
        <w:rPr>
          <w:color w:val="212121"/>
          <w:sz w:val="22"/>
          <w:szCs w:val="22"/>
        </w:rPr>
        <w:t>Other reconfigurations are underway to maximize the growth of philanthropy in our next comprehensive campaign.</w:t>
      </w:r>
    </w:p>
    <w:p w14:paraId="2817C77D" w14:textId="77777777" w:rsidR="004527BA" w:rsidRPr="001E1726" w:rsidRDefault="004527BA" w:rsidP="00F9200B">
      <w:pPr>
        <w:rPr>
          <w:sz w:val="22"/>
          <w:szCs w:val="22"/>
        </w:rPr>
      </w:pPr>
    </w:p>
    <w:p w14:paraId="0D84BB4C" w14:textId="71246FC5" w:rsidR="00901AA4" w:rsidRPr="001E1726" w:rsidRDefault="00AE425D" w:rsidP="0072650D">
      <w:pPr>
        <w:rPr>
          <w:b/>
          <w:sz w:val="22"/>
          <w:szCs w:val="22"/>
        </w:rPr>
      </w:pPr>
      <w:r w:rsidRPr="001E1726">
        <w:rPr>
          <w:b/>
          <w:sz w:val="22"/>
          <w:szCs w:val="22"/>
        </w:rPr>
        <w:t>ACCELERATING THE DONOR PIPELINE</w:t>
      </w:r>
    </w:p>
    <w:p w14:paraId="03D58DBA" w14:textId="14271565" w:rsidR="00671274" w:rsidRPr="001E1726" w:rsidRDefault="00AE425D" w:rsidP="00671274">
      <w:pPr>
        <w:rPr>
          <w:sz w:val="22"/>
          <w:szCs w:val="22"/>
        </w:rPr>
      </w:pPr>
      <w:r w:rsidRPr="001E1726">
        <w:rPr>
          <w:color w:val="212121"/>
          <w:sz w:val="22"/>
          <w:szCs w:val="22"/>
        </w:rPr>
        <w:t xml:space="preserve">Karen Risch Mott </w:t>
      </w:r>
      <w:r w:rsidRPr="001E1726">
        <w:rPr>
          <w:color w:val="000000"/>
          <w:sz w:val="22"/>
          <w:szCs w:val="22"/>
        </w:rPr>
        <w:t xml:space="preserve">shared that JMU has embraced an innovative AI-powered solution: </w:t>
      </w:r>
      <w:proofErr w:type="spellStart"/>
      <w:r w:rsidRPr="001E1726">
        <w:rPr>
          <w:color w:val="000000"/>
          <w:sz w:val="22"/>
          <w:szCs w:val="22"/>
        </w:rPr>
        <w:t>Givzey’s</w:t>
      </w:r>
      <w:proofErr w:type="spellEnd"/>
      <w:r w:rsidRPr="001E1726">
        <w:rPr>
          <w:color w:val="000000"/>
          <w:sz w:val="22"/>
          <w:szCs w:val="22"/>
        </w:rPr>
        <w:t xml:space="preserve"> customizable avatar for personalized donor engagement. It will drive contributions and build a stronger donor pipeline.</w:t>
      </w:r>
    </w:p>
    <w:p w14:paraId="5BFA1690" w14:textId="77777777" w:rsidR="00592599" w:rsidRPr="001E1726" w:rsidRDefault="00592599" w:rsidP="00596D13">
      <w:pPr>
        <w:rPr>
          <w:rFonts w:cstheme="minorHAnsi"/>
          <w:color w:val="000000"/>
          <w:sz w:val="22"/>
          <w:szCs w:val="22"/>
        </w:rPr>
      </w:pPr>
    </w:p>
    <w:p w14:paraId="5A9836C4" w14:textId="2FE20979" w:rsidR="00592599" w:rsidRPr="001E1726" w:rsidRDefault="00AE425D" w:rsidP="00596D13">
      <w:pPr>
        <w:rPr>
          <w:rFonts w:cstheme="minorHAnsi"/>
          <w:b/>
          <w:bCs/>
          <w:color w:val="000000"/>
          <w:sz w:val="22"/>
          <w:szCs w:val="22"/>
        </w:rPr>
      </w:pPr>
      <w:r w:rsidRPr="001E1726">
        <w:rPr>
          <w:rFonts w:cstheme="minorHAnsi"/>
          <w:b/>
          <w:bCs/>
          <w:color w:val="000000"/>
          <w:sz w:val="22"/>
          <w:szCs w:val="22"/>
        </w:rPr>
        <w:t>GIVING DAY</w:t>
      </w:r>
    </w:p>
    <w:p w14:paraId="18F11799" w14:textId="68138CD7" w:rsidR="000C0B9D" w:rsidRPr="001E1726" w:rsidRDefault="00AE425D" w:rsidP="000C0B9D">
      <w:pPr>
        <w:rPr>
          <w:color w:val="212121"/>
          <w:sz w:val="22"/>
          <w:szCs w:val="22"/>
        </w:rPr>
      </w:pPr>
      <w:r w:rsidRPr="001E1726">
        <w:rPr>
          <w:color w:val="000000"/>
          <w:sz w:val="22"/>
          <w:szCs w:val="22"/>
        </w:rPr>
        <w:t xml:space="preserve">Liz Fravel reported on </w:t>
      </w:r>
      <w:r w:rsidRPr="001E1726">
        <w:rPr>
          <w:color w:val="333333"/>
          <w:sz w:val="22"/>
          <w:szCs w:val="22"/>
          <w:shd w:val="clear" w:color="auto" w:fill="FFFFFF"/>
        </w:rPr>
        <w:t>JMU Giving Day 2026.  This year the event will be on March 26, and is 24 hours of Purple Pride, generosity, and community, when Dukes come together to support their favorite campus causes and one another. “Give Like a Duke”, our tagline, means sharing with a heart of purple</w:t>
      </w:r>
      <w:r w:rsidRPr="001E1726">
        <w:rPr>
          <w:rStyle w:val="apple-converted-space"/>
          <w:color w:val="333333"/>
          <w:sz w:val="22"/>
          <w:szCs w:val="22"/>
          <w:shd w:val="clear" w:color="auto" w:fill="FFFFFF"/>
        </w:rPr>
        <w:t> </w:t>
      </w:r>
      <w:r w:rsidRPr="001E1726">
        <w:rPr>
          <w:color w:val="333333"/>
          <w:sz w:val="22"/>
          <w:szCs w:val="22"/>
          <w:shd w:val="clear" w:color="auto" w:fill="FFFFFF"/>
        </w:rPr>
        <w:t xml:space="preserve">and gold: Generously. Meaningfully. Loyally. Challenges are a huge part of our Giving Day success. They serve as a great way to inspire others to give to a chosen fund, making your dollars go further by asking donors to boldly lead on Giving Day.  Our early goals for our tenth Giving Day are 3,690 households with over 5,000 total donors, $500,000 in challenges and 100 volunteer </w:t>
      </w:r>
      <w:proofErr w:type="gramStart"/>
      <w:r w:rsidRPr="001E1726">
        <w:rPr>
          <w:color w:val="333333"/>
          <w:sz w:val="22"/>
          <w:szCs w:val="22"/>
          <w:shd w:val="clear" w:color="auto" w:fill="FFFFFF"/>
        </w:rPr>
        <w:t>peer</w:t>
      </w:r>
      <w:proofErr w:type="gramEnd"/>
      <w:r w:rsidRPr="001E1726">
        <w:rPr>
          <w:color w:val="333333"/>
          <w:sz w:val="22"/>
          <w:szCs w:val="22"/>
          <w:shd w:val="clear" w:color="auto" w:fill="FFFFFF"/>
        </w:rPr>
        <w:t xml:space="preserve"> to peer advocates.</w:t>
      </w:r>
    </w:p>
    <w:p w14:paraId="602DE344" w14:textId="77777777" w:rsidR="000847AE" w:rsidRPr="001E1726" w:rsidRDefault="000847AE" w:rsidP="000C0B9D">
      <w:pPr>
        <w:rPr>
          <w:color w:val="212121"/>
          <w:sz w:val="22"/>
          <w:szCs w:val="22"/>
        </w:rPr>
      </w:pPr>
    </w:p>
    <w:p w14:paraId="20D994D1" w14:textId="603C4E5A" w:rsidR="000847AE" w:rsidRPr="001E1726" w:rsidRDefault="00AE425D" w:rsidP="000C0B9D">
      <w:pPr>
        <w:rPr>
          <w:b/>
          <w:bCs/>
          <w:sz w:val="22"/>
          <w:szCs w:val="22"/>
        </w:rPr>
      </w:pPr>
      <w:r w:rsidRPr="001E1726">
        <w:rPr>
          <w:b/>
          <w:bCs/>
          <w:sz w:val="22"/>
          <w:szCs w:val="22"/>
        </w:rPr>
        <w:t>CLOSED SESSION</w:t>
      </w:r>
    </w:p>
    <w:p w14:paraId="5BEEB1BF" w14:textId="2C46EF93" w:rsidR="000C0B9D" w:rsidRPr="001E1726" w:rsidRDefault="00AE425D" w:rsidP="004A2BAB">
      <w:pPr>
        <w:rPr>
          <w:b/>
          <w:bCs/>
          <w:color w:val="000000"/>
          <w:sz w:val="22"/>
          <w:szCs w:val="22"/>
        </w:rPr>
      </w:pPr>
      <w:r w:rsidRPr="001E1726">
        <w:rPr>
          <w:b/>
          <w:bCs/>
          <w:color w:val="000000"/>
          <w:sz w:val="22"/>
          <w:szCs w:val="22"/>
        </w:rPr>
        <w:t>During the closed session, the Philanthropy and Engagement Committee discussed only matters lawfully exempted from open meeting requirements and only those types of matters identified in the motion for closed session.</w:t>
      </w:r>
    </w:p>
    <w:p w14:paraId="76E35741" w14:textId="77777777" w:rsidR="002D71E0" w:rsidRPr="001E1726" w:rsidRDefault="002D71E0" w:rsidP="004A2BAB">
      <w:pPr>
        <w:rPr>
          <w:b/>
          <w:bCs/>
          <w:sz w:val="22"/>
          <w:szCs w:val="22"/>
        </w:rPr>
      </w:pPr>
    </w:p>
    <w:p w14:paraId="3864CA9F" w14:textId="034A65AB" w:rsidR="0017357B" w:rsidRPr="001E1726" w:rsidRDefault="00CB528B" w:rsidP="0083683C">
      <w:pPr>
        <w:rPr>
          <w:sz w:val="22"/>
          <w:szCs w:val="22"/>
        </w:rPr>
      </w:pPr>
      <w:r w:rsidRPr="001E1726">
        <w:rPr>
          <w:sz w:val="22"/>
          <w:szCs w:val="22"/>
        </w:rPr>
        <w:t>The meeting a</w:t>
      </w:r>
      <w:r w:rsidR="00DE2893" w:rsidRPr="001E1726">
        <w:rPr>
          <w:sz w:val="22"/>
          <w:szCs w:val="22"/>
        </w:rPr>
        <w:t>djourned at</w:t>
      </w:r>
      <w:r w:rsidR="00B4798F" w:rsidRPr="001E1726">
        <w:rPr>
          <w:sz w:val="22"/>
          <w:szCs w:val="22"/>
        </w:rPr>
        <w:t xml:space="preserve"> </w:t>
      </w:r>
      <w:r w:rsidR="00592599" w:rsidRPr="001E1726">
        <w:rPr>
          <w:sz w:val="22"/>
          <w:szCs w:val="22"/>
        </w:rPr>
        <w:t>4</w:t>
      </w:r>
      <w:r w:rsidR="0072650D" w:rsidRPr="001E1726">
        <w:rPr>
          <w:sz w:val="22"/>
          <w:szCs w:val="22"/>
        </w:rPr>
        <w:t>:</w:t>
      </w:r>
      <w:r w:rsidR="00AE425D" w:rsidRPr="001E1726">
        <w:rPr>
          <w:sz w:val="22"/>
          <w:szCs w:val="22"/>
        </w:rPr>
        <w:t xml:space="preserve">27 </w:t>
      </w:r>
      <w:r w:rsidR="0082233B" w:rsidRPr="001E1726">
        <w:rPr>
          <w:sz w:val="22"/>
          <w:szCs w:val="22"/>
        </w:rPr>
        <w:t>p</w:t>
      </w:r>
      <w:r w:rsidR="00D12E4F" w:rsidRPr="001E1726">
        <w:rPr>
          <w:sz w:val="22"/>
          <w:szCs w:val="22"/>
        </w:rPr>
        <w:t>.m</w:t>
      </w:r>
      <w:r w:rsidR="00115E5B" w:rsidRPr="001E1726">
        <w:rPr>
          <w:sz w:val="22"/>
          <w:szCs w:val="22"/>
        </w:rPr>
        <w:t>.</w:t>
      </w:r>
    </w:p>
    <w:p w14:paraId="3CFA4235" w14:textId="77777777" w:rsidR="007F700B" w:rsidRPr="001E1726" w:rsidRDefault="007F700B" w:rsidP="0083683C">
      <w:pPr>
        <w:rPr>
          <w:b/>
          <w:sz w:val="22"/>
          <w:szCs w:val="22"/>
        </w:rPr>
      </w:pPr>
    </w:p>
    <w:p w14:paraId="4D966A42" w14:textId="77777777" w:rsidR="0072650D" w:rsidRPr="001E1726" w:rsidRDefault="0072650D" w:rsidP="0083683C">
      <w:pPr>
        <w:rPr>
          <w:b/>
          <w:sz w:val="22"/>
          <w:szCs w:val="22"/>
        </w:rPr>
      </w:pPr>
    </w:p>
    <w:p w14:paraId="1120D6E2" w14:textId="77777777" w:rsidR="009F5AF9" w:rsidRPr="001E1726" w:rsidRDefault="009516B8" w:rsidP="00027CD4">
      <w:pPr>
        <w:rPr>
          <w:sz w:val="22"/>
          <w:szCs w:val="22"/>
        </w:rPr>
      </w:pPr>
      <w:r w:rsidRPr="001E1726">
        <w:rPr>
          <w:sz w:val="22"/>
          <w:szCs w:val="22"/>
        </w:rPr>
        <w:tab/>
      </w:r>
      <w:r w:rsidR="00027CD4" w:rsidRPr="001E1726">
        <w:rPr>
          <w:sz w:val="22"/>
          <w:szCs w:val="22"/>
        </w:rPr>
        <w:tab/>
      </w:r>
      <w:r w:rsidR="00027CD4" w:rsidRPr="001E1726">
        <w:rPr>
          <w:sz w:val="22"/>
          <w:szCs w:val="22"/>
        </w:rPr>
        <w:tab/>
      </w:r>
      <w:r w:rsidR="00027CD4" w:rsidRPr="001E1726">
        <w:rPr>
          <w:sz w:val="22"/>
          <w:szCs w:val="22"/>
        </w:rPr>
        <w:tab/>
      </w:r>
      <w:r w:rsidR="00027CD4" w:rsidRPr="001E1726">
        <w:rPr>
          <w:sz w:val="22"/>
          <w:szCs w:val="22"/>
        </w:rPr>
        <w:tab/>
      </w:r>
      <w:r w:rsidR="00027CD4" w:rsidRPr="001E1726">
        <w:rPr>
          <w:sz w:val="22"/>
          <w:szCs w:val="22"/>
        </w:rPr>
        <w:tab/>
      </w:r>
      <w:r w:rsidR="009F5AF9" w:rsidRPr="001E1726">
        <w:rPr>
          <w:sz w:val="22"/>
          <w:szCs w:val="22"/>
        </w:rPr>
        <w:t>Respectfully submitted,</w:t>
      </w:r>
    </w:p>
    <w:p w14:paraId="0C04005C" w14:textId="77777777" w:rsidR="002E427F" w:rsidRPr="001E1726" w:rsidRDefault="002E427F" w:rsidP="00027CD4">
      <w:pPr>
        <w:rPr>
          <w:sz w:val="22"/>
          <w:szCs w:val="22"/>
        </w:rPr>
      </w:pPr>
    </w:p>
    <w:p w14:paraId="1AFD566F" w14:textId="77777777" w:rsidR="0066631B" w:rsidRPr="001E1726" w:rsidRDefault="0066631B" w:rsidP="00027CD4">
      <w:pPr>
        <w:rPr>
          <w:sz w:val="22"/>
          <w:szCs w:val="22"/>
        </w:rPr>
      </w:pPr>
    </w:p>
    <w:p w14:paraId="108E7F73" w14:textId="77777777" w:rsidR="009F5AF9" w:rsidRPr="001E1726" w:rsidRDefault="009F5AF9" w:rsidP="00027CD4">
      <w:pPr>
        <w:rPr>
          <w:sz w:val="22"/>
          <w:szCs w:val="22"/>
        </w:rPr>
      </w:pPr>
      <w:r w:rsidRPr="001E1726">
        <w:rPr>
          <w:sz w:val="22"/>
          <w:szCs w:val="22"/>
        </w:rPr>
        <w:tab/>
      </w:r>
      <w:r w:rsidRPr="001E1726">
        <w:rPr>
          <w:sz w:val="22"/>
          <w:szCs w:val="22"/>
        </w:rPr>
        <w:tab/>
      </w:r>
      <w:r w:rsidRPr="001E1726">
        <w:rPr>
          <w:sz w:val="22"/>
          <w:szCs w:val="22"/>
        </w:rPr>
        <w:tab/>
      </w:r>
      <w:r w:rsidRPr="001E1726">
        <w:rPr>
          <w:sz w:val="22"/>
          <w:szCs w:val="22"/>
        </w:rPr>
        <w:tab/>
      </w:r>
      <w:r w:rsidRPr="001E1726">
        <w:rPr>
          <w:sz w:val="22"/>
          <w:szCs w:val="22"/>
        </w:rPr>
        <w:tab/>
      </w:r>
      <w:r w:rsidRPr="001E1726">
        <w:rPr>
          <w:sz w:val="22"/>
          <w:szCs w:val="22"/>
        </w:rPr>
        <w:tab/>
      </w:r>
      <w:r w:rsidRPr="001E1726">
        <w:rPr>
          <w:sz w:val="22"/>
          <w:szCs w:val="22"/>
          <w14:textOutline w14:w="12700" w14:cap="rnd" w14:cmpd="sng" w14:algn="ctr">
            <w14:solidFill>
              <w14:schemeClr w14:val="tx1"/>
            </w14:solidFill>
            <w14:prstDash w14:val="solid"/>
            <w14:bevel/>
          </w14:textOutline>
        </w:rPr>
        <w:t>_________________________________</w:t>
      </w:r>
    </w:p>
    <w:p w14:paraId="6B265FBD" w14:textId="17773852" w:rsidR="00812272" w:rsidRPr="001E1726" w:rsidRDefault="00AC6FBC" w:rsidP="00027CD4">
      <w:pPr>
        <w:rPr>
          <w:sz w:val="22"/>
          <w:szCs w:val="22"/>
        </w:rPr>
      </w:pPr>
      <w:r w:rsidRPr="001E1726">
        <w:rPr>
          <w:sz w:val="22"/>
          <w:szCs w:val="22"/>
        </w:rPr>
        <w:tab/>
      </w:r>
      <w:r w:rsidRPr="001E1726">
        <w:rPr>
          <w:sz w:val="22"/>
          <w:szCs w:val="22"/>
        </w:rPr>
        <w:tab/>
      </w:r>
      <w:r w:rsidRPr="001E1726">
        <w:rPr>
          <w:sz w:val="22"/>
          <w:szCs w:val="22"/>
        </w:rPr>
        <w:tab/>
      </w:r>
      <w:r w:rsidRPr="001E1726">
        <w:rPr>
          <w:sz w:val="22"/>
          <w:szCs w:val="22"/>
        </w:rPr>
        <w:tab/>
      </w:r>
      <w:r w:rsidRPr="001E1726">
        <w:rPr>
          <w:sz w:val="22"/>
          <w:szCs w:val="22"/>
        </w:rPr>
        <w:tab/>
      </w:r>
      <w:r w:rsidRPr="001E1726">
        <w:rPr>
          <w:sz w:val="22"/>
          <w:szCs w:val="22"/>
        </w:rPr>
        <w:tab/>
      </w:r>
      <w:r w:rsidR="00AE425D" w:rsidRPr="001E1726">
        <w:rPr>
          <w:sz w:val="22"/>
          <w:szCs w:val="22"/>
        </w:rPr>
        <w:t>Suzanne Obenshain, Chair</w:t>
      </w:r>
    </w:p>
    <w:p w14:paraId="5E04D7B6" w14:textId="77777777" w:rsidR="00430556" w:rsidRDefault="00430556" w:rsidP="00027CD4">
      <w:pPr>
        <w:rPr>
          <w:sz w:val="22"/>
          <w:szCs w:val="22"/>
        </w:rPr>
      </w:pPr>
    </w:p>
    <w:p w14:paraId="3ABB7C9E" w14:textId="77777777" w:rsidR="00430556" w:rsidRPr="001E1726" w:rsidRDefault="00430556" w:rsidP="00027CD4">
      <w:pPr>
        <w:rPr>
          <w:sz w:val="22"/>
          <w:szCs w:val="22"/>
        </w:rPr>
      </w:pPr>
    </w:p>
    <w:p w14:paraId="3CE760C1" w14:textId="400B8645" w:rsidR="009F5AF9" w:rsidRPr="001E1726" w:rsidRDefault="009F5AF9" w:rsidP="00027CD4">
      <w:pPr>
        <w:rPr>
          <w:sz w:val="22"/>
          <w:szCs w:val="22"/>
        </w:rPr>
      </w:pPr>
      <w:r w:rsidRPr="001E1726">
        <w:rPr>
          <w:sz w:val="22"/>
          <w:szCs w:val="22"/>
          <w14:textOutline w14:w="25400" w14:cap="rnd" w14:cmpd="sng" w14:algn="ctr">
            <w14:solidFill>
              <w14:schemeClr w14:val="tx1"/>
            </w14:solidFill>
            <w14:prstDash w14:val="solid"/>
            <w14:bevel/>
          </w14:textOutline>
        </w:rPr>
        <w:t>_____</w:t>
      </w:r>
      <w:r w:rsidR="00C251B2" w:rsidRPr="001E1726">
        <w:rPr>
          <w:sz w:val="22"/>
          <w:szCs w:val="22"/>
          <w14:textOutline w14:w="25400" w14:cap="rnd" w14:cmpd="sng" w14:algn="ctr">
            <w14:solidFill>
              <w14:schemeClr w14:val="tx1"/>
            </w14:solidFill>
            <w14:prstDash w14:val="solid"/>
            <w14:bevel/>
          </w14:textOutline>
        </w:rPr>
        <w:t>____________________________</w:t>
      </w:r>
    </w:p>
    <w:p w14:paraId="13779FF6" w14:textId="2835AB6C" w:rsidR="009F5AF9" w:rsidRDefault="00430556" w:rsidP="001E1726">
      <w:pPr>
        <w:rPr>
          <w:sz w:val="22"/>
          <w:szCs w:val="22"/>
        </w:rPr>
      </w:pPr>
      <w:r w:rsidRPr="001E1726">
        <w:rPr>
          <w:sz w:val="22"/>
          <w:szCs w:val="22"/>
        </w:rPr>
        <w:t>David Kirkpatrick</w:t>
      </w:r>
      <w:r w:rsidR="009F5AF9" w:rsidRPr="001E1726">
        <w:rPr>
          <w:sz w:val="22"/>
          <w:szCs w:val="22"/>
        </w:rPr>
        <w:br/>
        <w:t>Secretary to the Board</w:t>
      </w:r>
    </w:p>
    <w:p w14:paraId="7FD3668C" w14:textId="77777777" w:rsidR="001E1726" w:rsidRDefault="001E1726" w:rsidP="001E1726">
      <w:pPr>
        <w:rPr>
          <w:sz w:val="22"/>
          <w:szCs w:val="22"/>
        </w:rPr>
      </w:pPr>
    </w:p>
    <w:p w14:paraId="21F453F0" w14:textId="312B427E" w:rsidR="001E1726" w:rsidRDefault="001E1726" w:rsidP="001E1726">
      <w:pPr>
        <w:rPr>
          <w:sz w:val="22"/>
          <w:szCs w:val="22"/>
        </w:rPr>
      </w:pPr>
    </w:p>
    <w:p w14:paraId="2CCD3130" w14:textId="63A2B7DC" w:rsidR="001E1726" w:rsidRDefault="001E1726" w:rsidP="001E1726">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3B4DFD27" wp14:editId="21013940">
                <wp:simplePos x="0" y="0"/>
                <wp:positionH relativeFrom="column">
                  <wp:posOffset>60960</wp:posOffset>
                </wp:positionH>
                <wp:positionV relativeFrom="paragraph">
                  <wp:posOffset>75565</wp:posOffset>
                </wp:positionV>
                <wp:extent cx="6073140" cy="0"/>
                <wp:effectExtent l="57150" t="38100" r="60960" b="95250"/>
                <wp:wrapNone/>
                <wp:docPr id="497343958" name="Straight Connector 1"/>
                <wp:cNvGraphicFramePr/>
                <a:graphic xmlns:a="http://schemas.openxmlformats.org/drawingml/2006/main">
                  <a:graphicData uri="http://schemas.microsoft.com/office/word/2010/wordprocessingShape">
                    <wps:wsp>
                      <wps:cNvCnPr/>
                      <wps:spPr>
                        <a:xfrm>
                          <a:off x="0" y="0"/>
                          <a:ext cx="6073140" cy="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FE9D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5.95pt" to="48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" strokecolor="black [3213]" strokeweight="3pt">
                <v:shadow on="t" color="black" opacity="22937f" origin=",.5" offset="0,.63889mm"/>
              </v:line>
            </w:pict>
          </mc:Fallback>
        </mc:AlternateContent>
      </w:r>
    </w:p>
    <w:sectPr w:rsidR="001E1726" w:rsidSect="00AD61CE">
      <w:headerReference w:type="default" r:id="rId8"/>
      <w:footerReference w:type="default" r:id="rId9"/>
      <w:pgSz w:w="12240" w:h="15840"/>
      <w:pgMar w:top="1440" w:right="1368" w:bottom="360" w:left="1368" w:header="720" w:footer="33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A2E7" w14:textId="77777777" w:rsidR="00381DEB" w:rsidRDefault="00381DEB">
      <w:r>
        <w:separator/>
      </w:r>
    </w:p>
  </w:endnote>
  <w:endnote w:type="continuationSeparator" w:id="0">
    <w:p w14:paraId="1747B073" w14:textId="77777777" w:rsidR="00381DEB" w:rsidRDefault="0038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BDEB" w14:textId="0D4DBDCF" w:rsidR="00374DC2" w:rsidRDefault="001E1726" w:rsidP="00D6441A">
    <w:pPr>
      <w:rPr>
        <w:rFonts w:ascii="Univers" w:hAnsi="Univers"/>
        <w:b/>
        <w:sz w:val="19"/>
      </w:rPr>
    </w:pPr>
    <w:r>
      <w:rPr>
        <w:rFonts w:ascii="Univers" w:hAnsi="Univers"/>
        <w:b/>
        <w:bCs/>
        <w:noProof/>
      </w:rPr>
      <mc:AlternateContent>
        <mc:Choice Requires="wps">
          <w:drawing>
            <wp:anchor distT="0" distB="0" distL="114300" distR="114300" simplePos="0" relativeHeight="251659264" behindDoc="0" locked="0" layoutInCell="1" allowOverlap="1" wp14:anchorId="12A07E0E" wp14:editId="2556F306">
              <wp:simplePos x="0" y="0"/>
              <wp:positionH relativeFrom="column">
                <wp:posOffset>4617720</wp:posOffset>
              </wp:positionH>
              <wp:positionV relativeFrom="paragraph">
                <wp:posOffset>187325</wp:posOffset>
              </wp:positionV>
              <wp:extent cx="14763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1A193964" w:rsidR="00007AF6" w:rsidRPr="00007AF6" w:rsidRDefault="00A241C2" w:rsidP="00007AF6">
                          <w:pPr>
                            <w:pStyle w:val="Footer"/>
                            <w:rPr>
                              <w:rFonts w:ascii="Univers" w:hAnsi="Univers"/>
                              <w:b/>
                              <w:bCs/>
                            </w:rPr>
                          </w:pPr>
                          <w:r>
                            <w:rPr>
                              <w:rFonts w:ascii="Univers" w:hAnsi="Univers"/>
                              <w:b/>
                              <w:bCs/>
                            </w:rPr>
                            <w:t>February 12,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07E0E" id="_x0000_t202" coordsize="21600,21600" o:spt="202" path="m,l,21600r21600,l21600,xe">
              <v:stroke joinstyle="miter"/>
              <v:path gradientshapeok="t" o:connecttype="rect"/>
            </v:shapetype>
            <v:shape id="Text Box 8" o:spid="_x0000_s1026" type="#_x0000_t202" style="position:absolute;margin-left:363.6pt;margin-top:14.75pt;width:11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" fillcolor="white [3201]" stroked="f" strokeweight=".5pt">
              <v:textbo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1A193964" w:rsidR="00007AF6" w:rsidRPr="00007AF6" w:rsidRDefault="00A241C2" w:rsidP="00007AF6">
                    <w:pPr>
                      <w:pStyle w:val="Footer"/>
                      <w:rPr>
                        <w:rFonts w:ascii="Univers" w:hAnsi="Univers"/>
                        <w:b/>
                        <w:bCs/>
                      </w:rPr>
                    </w:pPr>
                    <w:r>
                      <w:rPr>
                        <w:rFonts w:ascii="Univers" w:hAnsi="Univers"/>
                        <w:b/>
                        <w:bCs/>
                      </w:rPr>
                      <w:t>February 12, 2026</w:t>
                    </w:r>
                  </w:p>
                </w:txbxContent>
              </v:textbox>
            </v:shape>
          </w:pict>
        </mc:Fallback>
      </mc:AlternateContent>
    </w:r>
    <w:r>
      <w:rPr>
        <w:noProof/>
      </w:rPr>
      <w:drawing>
        <wp:inline distT="0" distB="0" distL="0" distR="0" wp14:anchorId="590C6B4E" wp14:editId="0705F537">
          <wp:extent cx="1495425" cy="923925"/>
          <wp:effectExtent l="0" t="0" r="3175" b="3175"/>
          <wp:docPr id="1044274089"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923925"/>
                  </a:xfrm>
                  <a:prstGeom prst="rect">
                    <a:avLst/>
                  </a:prstGeom>
                  <a:noFill/>
                  <a:ln>
                    <a:noFill/>
                  </a:ln>
                </pic:spPr>
              </pic:pic>
            </a:graphicData>
          </a:graphic>
        </wp:inline>
      </w:drawing>
    </w:r>
    <w:r w:rsidR="00D6441A">
      <w:rPr>
        <w:b/>
        <w:i/>
        <w:sz w:val="19"/>
      </w:rPr>
      <w:tab/>
    </w:r>
    <w:r w:rsidR="00374DC2">
      <w:rPr>
        <w:b/>
        <w:i/>
        <w:sz w:val="19"/>
      </w:rPr>
      <w:tab/>
    </w:r>
    <w:r w:rsidR="00374DC2">
      <w:rPr>
        <w:b/>
        <w:i/>
        <w:sz w:val="19"/>
      </w:rPr>
      <w:tab/>
    </w:r>
    <w:r w:rsidR="00374DC2">
      <w:rPr>
        <w:b/>
        <w:i/>
        <w:sz w:val="19"/>
      </w:rPr>
      <w:tab/>
    </w:r>
    <w:r w:rsidR="00374DC2">
      <w:rPr>
        <w:b/>
        <w:i/>
        <w:sz w:val="19"/>
      </w:rPr>
      <w:tab/>
    </w:r>
    <w:r w:rsidR="00374DC2">
      <w:rPr>
        <w:b/>
        <w:i/>
        <w:sz w:val="19"/>
      </w:rPr>
      <w:tab/>
    </w:r>
    <w:r w:rsidR="00374DC2">
      <w:rPr>
        <w:b/>
        <w:i/>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25F3" w14:textId="77777777" w:rsidR="00381DEB" w:rsidRDefault="00381DEB">
      <w:r>
        <w:separator/>
      </w:r>
    </w:p>
  </w:footnote>
  <w:footnote w:type="continuationSeparator" w:id="0">
    <w:p w14:paraId="2F99CA21" w14:textId="77777777" w:rsidR="00381DEB" w:rsidRDefault="0038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F6E2" w14:textId="77777777" w:rsidR="00374DC2" w:rsidRDefault="00374DC2" w:rsidP="001E1726">
    <w:pPr>
      <w:pStyle w:val="Header"/>
      <w:pBdr>
        <w:bottom w:val="single" w:sz="30" w:space="0"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596A1E1B" w14:textId="77777777" w:rsidR="00374DC2" w:rsidRDefault="00374DC2">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EA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7B0E"/>
    <w:multiLevelType w:val="hybridMultilevel"/>
    <w:tmpl w:val="9E7681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B618D7"/>
    <w:multiLevelType w:val="hybridMultilevel"/>
    <w:tmpl w:val="4EB88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9EC"/>
    <w:multiLevelType w:val="hybridMultilevel"/>
    <w:tmpl w:val="B66C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13108B"/>
    <w:multiLevelType w:val="multilevel"/>
    <w:tmpl w:val="C67628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7804417"/>
    <w:multiLevelType w:val="hybridMultilevel"/>
    <w:tmpl w:val="BFC0C1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8F153D"/>
    <w:multiLevelType w:val="hybridMultilevel"/>
    <w:tmpl w:val="453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D54875"/>
    <w:multiLevelType w:val="hybridMultilevel"/>
    <w:tmpl w:val="A8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C5B69"/>
    <w:multiLevelType w:val="hybridMultilevel"/>
    <w:tmpl w:val="3D64AE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A385DF5"/>
    <w:multiLevelType w:val="hybridMultilevel"/>
    <w:tmpl w:val="732A6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39E07B75"/>
    <w:multiLevelType w:val="hybridMultilevel"/>
    <w:tmpl w:val="435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25BAC"/>
    <w:multiLevelType w:val="hybridMultilevel"/>
    <w:tmpl w:val="331E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25AB3"/>
    <w:multiLevelType w:val="multilevel"/>
    <w:tmpl w:val="7A208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8" w15:restartNumberingAfterBreak="0">
    <w:nsid w:val="4CA04FAF"/>
    <w:multiLevelType w:val="hybridMultilevel"/>
    <w:tmpl w:val="AC086364"/>
    <w:lvl w:ilvl="0" w:tplc="44C22B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662B7"/>
    <w:multiLevelType w:val="hybridMultilevel"/>
    <w:tmpl w:val="A1D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8F09BA"/>
    <w:multiLevelType w:val="multilevel"/>
    <w:tmpl w:val="A9CEE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4AD2FE5"/>
    <w:multiLevelType w:val="hybridMultilevel"/>
    <w:tmpl w:val="92E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12A9E"/>
    <w:multiLevelType w:val="hybridMultilevel"/>
    <w:tmpl w:val="A320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6415C"/>
    <w:multiLevelType w:val="hybridMultilevel"/>
    <w:tmpl w:val="DCAA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76AAF"/>
    <w:multiLevelType w:val="hybridMultilevel"/>
    <w:tmpl w:val="A8A07C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2B031F"/>
    <w:multiLevelType w:val="hybridMultilevel"/>
    <w:tmpl w:val="D38E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F5A84"/>
    <w:multiLevelType w:val="hybridMultilevel"/>
    <w:tmpl w:val="717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64D41"/>
    <w:multiLevelType w:val="hybridMultilevel"/>
    <w:tmpl w:val="3A7E3E4A"/>
    <w:lvl w:ilvl="0" w:tplc="EDA0D81E">
      <w:start w:val="1"/>
      <w:numFmt w:val="decimal"/>
      <w:lvlText w:val="%1."/>
      <w:lvlJc w:val="left"/>
      <w:pPr>
        <w:tabs>
          <w:tab w:val="num" w:pos="720"/>
        </w:tabs>
        <w:ind w:left="720" w:hanging="360"/>
      </w:pPr>
      <w:rPr>
        <w:rFonts w:hint="default"/>
        <w:b/>
      </w:rPr>
    </w:lvl>
    <w:lvl w:ilvl="1" w:tplc="C0E0F33A">
      <w:start w:val="1"/>
      <w:numFmt w:val="bullet"/>
      <w:lvlText w:val=""/>
      <w:lvlJc w:val="left"/>
      <w:pPr>
        <w:tabs>
          <w:tab w:val="num" w:pos="1800"/>
        </w:tabs>
        <w:ind w:left="1080" w:firstLine="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380909">
    <w:abstractNumId w:val="13"/>
  </w:num>
  <w:num w:numId="2" w16cid:durableId="1399204923">
    <w:abstractNumId w:val="8"/>
  </w:num>
  <w:num w:numId="3" w16cid:durableId="761686204">
    <w:abstractNumId w:val="17"/>
  </w:num>
  <w:num w:numId="4" w16cid:durableId="326131313">
    <w:abstractNumId w:val="4"/>
  </w:num>
  <w:num w:numId="5" w16cid:durableId="458883501">
    <w:abstractNumId w:val="12"/>
  </w:num>
  <w:num w:numId="6" w16cid:durableId="539827029">
    <w:abstractNumId w:val="6"/>
  </w:num>
  <w:num w:numId="7" w16cid:durableId="1179388099">
    <w:abstractNumId w:val="3"/>
  </w:num>
  <w:num w:numId="8" w16cid:durableId="2090232548">
    <w:abstractNumId w:val="1"/>
  </w:num>
  <w:num w:numId="9" w16cid:durableId="1842966845">
    <w:abstractNumId w:val="28"/>
  </w:num>
  <w:num w:numId="10" w16cid:durableId="1074746351">
    <w:abstractNumId w:val="25"/>
  </w:num>
  <w:num w:numId="11" w16cid:durableId="757675038">
    <w:abstractNumId w:val="18"/>
  </w:num>
  <w:num w:numId="12" w16cid:durableId="625934476">
    <w:abstractNumId w:val="0"/>
  </w:num>
  <w:num w:numId="13" w16cid:durableId="305430050">
    <w:abstractNumId w:val="9"/>
  </w:num>
  <w:num w:numId="14" w16cid:durableId="39325997">
    <w:abstractNumId w:val="24"/>
  </w:num>
  <w:num w:numId="15" w16cid:durableId="714164621">
    <w:abstractNumId w:val="15"/>
  </w:num>
  <w:num w:numId="16" w16cid:durableId="465391741">
    <w:abstractNumId w:val="26"/>
  </w:num>
  <w:num w:numId="17" w16cid:durableId="1767268332">
    <w:abstractNumId w:val="27"/>
  </w:num>
  <w:num w:numId="18" w16cid:durableId="561871260">
    <w:abstractNumId w:val="19"/>
  </w:num>
  <w:num w:numId="19" w16cid:durableId="1193690023">
    <w:abstractNumId w:val="2"/>
  </w:num>
  <w:num w:numId="20" w16cid:durableId="1999965070">
    <w:abstractNumId w:val="21"/>
  </w:num>
  <w:num w:numId="21" w16cid:durableId="1756127183">
    <w:abstractNumId w:val="7"/>
  </w:num>
  <w:num w:numId="22" w16cid:durableId="1823809903">
    <w:abstractNumId w:val="20"/>
  </w:num>
  <w:num w:numId="23" w16cid:durableId="800346699">
    <w:abstractNumId w:val="11"/>
  </w:num>
  <w:num w:numId="24" w16cid:durableId="1716419682">
    <w:abstractNumId w:val="22"/>
  </w:num>
  <w:num w:numId="25" w16cid:durableId="330720678">
    <w:abstractNumId w:val="14"/>
  </w:num>
  <w:num w:numId="26" w16cid:durableId="113065138">
    <w:abstractNumId w:val="10"/>
  </w:num>
  <w:num w:numId="27" w16cid:durableId="590162817">
    <w:abstractNumId w:val="16"/>
  </w:num>
  <w:num w:numId="28" w16cid:durableId="1281453858">
    <w:abstractNumId w:val="5"/>
  </w:num>
  <w:num w:numId="29" w16cid:durableId="935408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6D"/>
    <w:rsid w:val="00001D88"/>
    <w:rsid w:val="00005232"/>
    <w:rsid w:val="0000736E"/>
    <w:rsid w:val="00007AF6"/>
    <w:rsid w:val="000127DE"/>
    <w:rsid w:val="00012983"/>
    <w:rsid w:val="00014952"/>
    <w:rsid w:val="00014E3C"/>
    <w:rsid w:val="00017426"/>
    <w:rsid w:val="00017D6A"/>
    <w:rsid w:val="0002043E"/>
    <w:rsid w:val="00020897"/>
    <w:rsid w:val="00020E23"/>
    <w:rsid w:val="00027292"/>
    <w:rsid w:val="0002754D"/>
    <w:rsid w:val="00027CD4"/>
    <w:rsid w:val="000307B6"/>
    <w:rsid w:val="00047C65"/>
    <w:rsid w:val="000544A7"/>
    <w:rsid w:val="000564BE"/>
    <w:rsid w:val="000608FB"/>
    <w:rsid w:val="0006182E"/>
    <w:rsid w:val="0006199E"/>
    <w:rsid w:val="00066D42"/>
    <w:rsid w:val="00070E5F"/>
    <w:rsid w:val="00076DC8"/>
    <w:rsid w:val="00083A9B"/>
    <w:rsid w:val="000847AE"/>
    <w:rsid w:val="00087C9A"/>
    <w:rsid w:val="00096D59"/>
    <w:rsid w:val="00096F60"/>
    <w:rsid w:val="000A2D41"/>
    <w:rsid w:val="000A4EB2"/>
    <w:rsid w:val="000A6547"/>
    <w:rsid w:val="000B1362"/>
    <w:rsid w:val="000B4482"/>
    <w:rsid w:val="000B7F4F"/>
    <w:rsid w:val="000C0B9D"/>
    <w:rsid w:val="000C5BF4"/>
    <w:rsid w:val="000C5F6C"/>
    <w:rsid w:val="000E081B"/>
    <w:rsid w:val="000E132A"/>
    <w:rsid w:val="000E2597"/>
    <w:rsid w:val="000E7483"/>
    <w:rsid w:val="001013DC"/>
    <w:rsid w:val="00104E53"/>
    <w:rsid w:val="00115E5B"/>
    <w:rsid w:val="0011731F"/>
    <w:rsid w:val="00124C95"/>
    <w:rsid w:val="00127817"/>
    <w:rsid w:val="001306AE"/>
    <w:rsid w:val="00130A03"/>
    <w:rsid w:val="00133426"/>
    <w:rsid w:val="00142FD7"/>
    <w:rsid w:val="001453AE"/>
    <w:rsid w:val="00156CCD"/>
    <w:rsid w:val="00164E8D"/>
    <w:rsid w:val="001722FE"/>
    <w:rsid w:val="0017357B"/>
    <w:rsid w:val="00181661"/>
    <w:rsid w:val="001824DE"/>
    <w:rsid w:val="00184A1A"/>
    <w:rsid w:val="001869C5"/>
    <w:rsid w:val="00186ADB"/>
    <w:rsid w:val="00187AF3"/>
    <w:rsid w:val="00191251"/>
    <w:rsid w:val="00194D41"/>
    <w:rsid w:val="001A1EE8"/>
    <w:rsid w:val="001A2915"/>
    <w:rsid w:val="001A2FFC"/>
    <w:rsid w:val="001A4B3E"/>
    <w:rsid w:val="001A58F9"/>
    <w:rsid w:val="001B060A"/>
    <w:rsid w:val="001B16AC"/>
    <w:rsid w:val="001B202C"/>
    <w:rsid w:val="001B621B"/>
    <w:rsid w:val="001B648F"/>
    <w:rsid w:val="001D0435"/>
    <w:rsid w:val="001E1726"/>
    <w:rsid w:val="001E4A7D"/>
    <w:rsid w:val="001E60BD"/>
    <w:rsid w:val="001F2330"/>
    <w:rsid w:val="001F54D3"/>
    <w:rsid w:val="001F70D8"/>
    <w:rsid w:val="001F7F42"/>
    <w:rsid w:val="002005F0"/>
    <w:rsid w:val="00203BAD"/>
    <w:rsid w:val="00203F6E"/>
    <w:rsid w:val="00213CBD"/>
    <w:rsid w:val="0022257E"/>
    <w:rsid w:val="0022287E"/>
    <w:rsid w:val="00224349"/>
    <w:rsid w:val="00226038"/>
    <w:rsid w:val="0023406A"/>
    <w:rsid w:val="00236425"/>
    <w:rsid w:val="0023717E"/>
    <w:rsid w:val="00242C98"/>
    <w:rsid w:val="00243500"/>
    <w:rsid w:val="00244BBF"/>
    <w:rsid w:val="00247819"/>
    <w:rsid w:val="00247BC2"/>
    <w:rsid w:val="00251000"/>
    <w:rsid w:val="0025208E"/>
    <w:rsid w:val="002534BD"/>
    <w:rsid w:val="002642AB"/>
    <w:rsid w:val="00264CBA"/>
    <w:rsid w:val="00266016"/>
    <w:rsid w:val="002715D7"/>
    <w:rsid w:val="00271F48"/>
    <w:rsid w:val="00272658"/>
    <w:rsid w:val="002729F4"/>
    <w:rsid w:val="002749B3"/>
    <w:rsid w:val="00276D01"/>
    <w:rsid w:val="00281653"/>
    <w:rsid w:val="002825FB"/>
    <w:rsid w:val="0028500D"/>
    <w:rsid w:val="002857EB"/>
    <w:rsid w:val="00287708"/>
    <w:rsid w:val="00290E1D"/>
    <w:rsid w:val="002918CE"/>
    <w:rsid w:val="00291CC3"/>
    <w:rsid w:val="00292FD8"/>
    <w:rsid w:val="002930CD"/>
    <w:rsid w:val="00293C1D"/>
    <w:rsid w:val="00297213"/>
    <w:rsid w:val="002A5990"/>
    <w:rsid w:val="002A76B8"/>
    <w:rsid w:val="002B456D"/>
    <w:rsid w:val="002B5B04"/>
    <w:rsid w:val="002C0FE2"/>
    <w:rsid w:val="002C26EF"/>
    <w:rsid w:val="002C381B"/>
    <w:rsid w:val="002C4EF4"/>
    <w:rsid w:val="002D2A31"/>
    <w:rsid w:val="002D3FAE"/>
    <w:rsid w:val="002D6531"/>
    <w:rsid w:val="002D71E0"/>
    <w:rsid w:val="002E37C5"/>
    <w:rsid w:val="002E427F"/>
    <w:rsid w:val="002F1C72"/>
    <w:rsid w:val="002F4842"/>
    <w:rsid w:val="002F5DF8"/>
    <w:rsid w:val="00300985"/>
    <w:rsid w:val="00305CAA"/>
    <w:rsid w:val="00307D9E"/>
    <w:rsid w:val="003122ED"/>
    <w:rsid w:val="00312DB6"/>
    <w:rsid w:val="00313CC1"/>
    <w:rsid w:val="0031441E"/>
    <w:rsid w:val="00314D0E"/>
    <w:rsid w:val="00316244"/>
    <w:rsid w:val="00321660"/>
    <w:rsid w:val="003223D7"/>
    <w:rsid w:val="0032347B"/>
    <w:rsid w:val="00323813"/>
    <w:rsid w:val="00324B35"/>
    <w:rsid w:val="0032516C"/>
    <w:rsid w:val="00325539"/>
    <w:rsid w:val="00327FC9"/>
    <w:rsid w:val="003317AC"/>
    <w:rsid w:val="003338FD"/>
    <w:rsid w:val="00334B70"/>
    <w:rsid w:val="00335C18"/>
    <w:rsid w:val="00337016"/>
    <w:rsid w:val="00340B40"/>
    <w:rsid w:val="00342A59"/>
    <w:rsid w:val="00342FA1"/>
    <w:rsid w:val="003456B0"/>
    <w:rsid w:val="003457C5"/>
    <w:rsid w:val="00357870"/>
    <w:rsid w:val="00363F35"/>
    <w:rsid w:val="00364AB7"/>
    <w:rsid w:val="0036533F"/>
    <w:rsid w:val="00367D45"/>
    <w:rsid w:val="003703D6"/>
    <w:rsid w:val="0037043F"/>
    <w:rsid w:val="00371B1D"/>
    <w:rsid w:val="003739E3"/>
    <w:rsid w:val="0037476A"/>
    <w:rsid w:val="00374DC2"/>
    <w:rsid w:val="00381DEB"/>
    <w:rsid w:val="0038284B"/>
    <w:rsid w:val="003914C0"/>
    <w:rsid w:val="0039179A"/>
    <w:rsid w:val="003928FB"/>
    <w:rsid w:val="00393CC5"/>
    <w:rsid w:val="0039568F"/>
    <w:rsid w:val="00397DDB"/>
    <w:rsid w:val="003A2545"/>
    <w:rsid w:val="003A278D"/>
    <w:rsid w:val="003A31C9"/>
    <w:rsid w:val="003A361C"/>
    <w:rsid w:val="003B1788"/>
    <w:rsid w:val="003B19AE"/>
    <w:rsid w:val="003B1DD3"/>
    <w:rsid w:val="003C0559"/>
    <w:rsid w:val="003C0799"/>
    <w:rsid w:val="003C127C"/>
    <w:rsid w:val="003C1C3C"/>
    <w:rsid w:val="003C61AA"/>
    <w:rsid w:val="003C75B1"/>
    <w:rsid w:val="003C7BAC"/>
    <w:rsid w:val="003E4AD8"/>
    <w:rsid w:val="003E5658"/>
    <w:rsid w:val="003E661E"/>
    <w:rsid w:val="003F0D12"/>
    <w:rsid w:val="003F0F74"/>
    <w:rsid w:val="003F6A7B"/>
    <w:rsid w:val="004003A4"/>
    <w:rsid w:val="004057F6"/>
    <w:rsid w:val="0041641D"/>
    <w:rsid w:val="00422213"/>
    <w:rsid w:val="004251AE"/>
    <w:rsid w:val="00430556"/>
    <w:rsid w:val="00433A12"/>
    <w:rsid w:val="00434D29"/>
    <w:rsid w:val="0044408D"/>
    <w:rsid w:val="004471B9"/>
    <w:rsid w:val="00451004"/>
    <w:rsid w:val="004527BA"/>
    <w:rsid w:val="004537C4"/>
    <w:rsid w:val="004568E5"/>
    <w:rsid w:val="00460F45"/>
    <w:rsid w:val="0046506F"/>
    <w:rsid w:val="00472E78"/>
    <w:rsid w:val="004741A0"/>
    <w:rsid w:val="0047441B"/>
    <w:rsid w:val="004805BD"/>
    <w:rsid w:val="00481357"/>
    <w:rsid w:val="00481DC6"/>
    <w:rsid w:val="00483F7C"/>
    <w:rsid w:val="004902FE"/>
    <w:rsid w:val="00497349"/>
    <w:rsid w:val="00497E85"/>
    <w:rsid w:val="004A17AF"/>
    <w:rsid w:val="004A19EF"/>
    <w:rsid w:val="004A2BAB"/>
    <w:rsid w:val="004A3F06"/>
    <w:rsid w:val="004A41FC"/>
    <w:rsid w:val="004A4DD4"/>
    <w:rsid w:val="004B39C2"/>
    <w:rsid w:val="004B7618"/>
    <w:rsid w:val="004D48F7"/>
    <w:rsid w:val="004E041F"/>
    <w:rsid w:val="004E1B69"/>
    <w:rsid w:val="004E2529"/>
    <w:rsid w:val="004E60BB"/>
    <w:rsid w:val="004E79B4"/>
    <w:rsid w:val="004F0DA2"/>
    <w:rsid w:val="004F25DE"/>
    <w:rsid w:val="004F35DB"/>
    <w:rsid w:val="004F36C7"/>
    <w:rsid w:val="004F56E7"/>
    <w:rsid w:val="004F67D7"/>
    <w:rsid w:val="004F7DF3"/>
    <w:rsid w:val="00507797"/>
    <w:rsid w:val="00507F86"/>
    <w:rsid w:val="005235DB"/>
    <w:rsid w:val="00523D04"/>
    <w:rsid w:val="00524FDE"/>
    <w:rsid w:val="00526601"/>
    <w:rsid w:val="00526F25"/>
    <w:rsid w:val="005301D8"/>
    <w:rsid w:val="00540418"/>
    <w:rsid w:val="0055152E"/>
    <w:rsid w:val="00552472"/>
    <w:rsid w:val="00555B67"/>
    <w:rsid w:val="00565583"/>
    <w:rsid w:val="00565D42"/>
    <w:rsid w:val="00566A19"/>
    <w:rsid w:val="005710A6"/>
    <w:rsid w:val="005761F2"/>
    <w:rsid w:val="00584582"/>
    <w:rsid w:val="005913FC"/>
    <w:rsid w:val="00592599"/>
    <w:rsid w:val="00596D13"/>
    <w:rsid w:val="005A74A1"/>
    <w:rsid w:val="005B0145"/>
    <w:rsid w:val="005B14FB"/>
    <w:rsid w:val="005B2B8D"/>
    <w:rsid w:val="005B5934"/>
    <w:rsid w:val="005C1789"/>
    <w:rsid w:val="005C2087"/>
    <w:rsid w:val="005C2316"/>
    <w:rsid w:val="005C3FBD"/>
    <w:rsid w:val="005C65BC"/>
    <w:rsid w:val="005D359A"/>
    <w:rsid w:val="005D75F5"/>
    <w:rsid w:val="005E408F"/>
    <w:rsid w:val="005F0942"/>
    <w:rsid w:val="005F20CD"/>
    <w:rsid w:val="005F4324"/>
    <w:rsid w:val="005F4B1D"/>
    <w:rsid w:val="005F729A"/>
    <w:rsid w:val="00602005"/>
    <w:rsid w:val="006044B3"/>
    <w:rsid w:val="00604878"/>
    <w:rsid w:val="00604CB0"/>
    <w:rsid w:val="00607E00"/>
    <w:rsid w:val="00617071"/>
    <w:rsid w:val="00617A42"/>
    <w:rsid w:val="006200B0"/>
    <w:rsid w:val="0062232C"/>
    <w:rsid w:val="00633188"/>
    <w:rsid w:val="00633620"/>
    <w:rsid w:val="0063556F"/>
    <w:rsid w:val="00640852"/>
    <w:rsid w:val="006410B6"/>
    <w:rsid w:val="00643D56"/>
    <w:rsid w:val="00646358"/>
    <w:rsid w:val="0064675D"/>
    <w:rsid w:val="006469B9"/>
    <w:rsid w:val="00650C6D"/>
    <w:rsid w:val="00650C95"/>
    <w:rsid w:val="00656704"/>
    <w:rsid w:val="00663BA4"/>
    <w:rsid w:val="006645D9"/>
    <w:rsid w:val="0066631B"/>
    <w:rsid w:val="00671274"/>
    <w:rsid w:val="0067781F"/>
    <w:rsid w:val="00680E26"/>
    <w:rsid w:val="00685229"/>
    <w:rsid w:val="0069209B"/>
    <w:rsid w:val="00693C3E"/>
    <w:rsid w:val="006A1FAD"/>
    <w:rsid w:val="006A2064"/>
    <w:rsid w:val="006A3D7F"/>
    <w:rsid w:val="006A6CA4"/>
    <w:rsid w:val="006A70B5"/>
    <w:rsid w:val="006B0C3F"/>
    <w:rsid w:val="006B3EEE"/>
    <w:rsid w:val="006B51DA"/>
    <w:rsid w:val="006B5E29"/>
    <w:rsid w:val="006C0333"/>
    <w:rsid w:val="006C0EA6"/>
    <w:rsid w:val="006C4019"/>
    <w:rsid w:val="006C6D9A"/>
    <w:rsid w:val="006D362A"/>
    <w:rsid w:val="006D4447"/>
    <w:rsid w:val="006D7C4A"/>
    <w:rsid w:val="006E133A"/>
    <w:rsid w:val="006E22A0"/>
    <w:rsid w:val="006E31BB"/>
    <w:rsid w:val="006E3626"/>
    <w:rsid w:val="006F1B67"/>
    <w:rsid w:val="006F34C1"/>
    <w:rsid w:val="006F38E9"/>
    <w:rsid w:val="006F555C"/>
    <w:rsid w:val="007015E0"/>
    <w:rsid w:val="00701803"/>
    <w:rsid w:val="00703E5A"/>
    <w:rsid w:val="007050A5"/>
    <w:rsid w:val="00706248"/>
    <w:rsid w:val="00712E2C"/>
    <w:rsid w:val="00713CE8"/>
    <w:rsid w:val="00715026"/>
    <w:rsid w:val="007169FD"/>
    <w:rsid w:val="00721B3F"/>
    <w:rsid w:val="00724FED"/>
    <w:rsid w:val="0072650D"/>
    <w:rsid w:val="00727FF4"/>
    <w:rsid w:val="007309C5"/>
    <w:rsid w:val="00731DEF"/>
    <w:rsid w:val="00732026"/>
    <w:rsid w:val="007332D0"/>
    <w:rsid w:val="00734C86"/>
    <w:rsid w:val="00741266"/>
    <w:rsid w:val="007419B9"/>
    <w:rsid w:val="0075417A"/>
    <w:rsid w:val="00754A19"/>
    <w:rsid w:val="00756232"/>
    <w:rsid w:val="00756E66"/>
    <w:rsid w:val="007610BA"/>
    <w:rsid w:val="00763ADC"/>
    <w:rsid w:val="0076493C"/>
    <w:rsid w:val="00767E82"/>
    <w:rsid w:val="00774E19"/>
    <w:rsid w:val="00782938"/>
    <w:rsid w:val="00784713"/>
    <w:rsid w:val="00790C36"/>
    <w:rsid w:val="0079279C"/>
    <w:rsid w:val="0079288C"/>
    <w:rsid w:val="00792B88"/>
    <w:rsid w:val="00793ABC"/>
    <w:rsid w:val="007A0769"/>
    <w:rsid w:val="007A2780"/>
    <w:rsid w:val="007A4889"/>
    <w:rsid w:val="007A56AC"/>
    <w:rsid w:val="007A678A"/>
    <w:rsid w:val="007B3186"/>
    <w:rsid w:val="007B37E3"/>
    <w:rsid w:val="007B4C7C"/>
    <w:rsid w:val="007C0898"/>
    <w:rsid w:val="007C3E61"/>
    <w:rsid w:val="007C6D26"/>
    <w:rsid w:val="007D18D8"/>
    <w:rsid w:val="007D6E23"/>
    <w:rsid w:val="007E154B"/>
    <w:rsid w:val="007E15BE"/>
    <w:rsid w:val="007E1828"/>
    <w:rsid w:val="007F700B"/>
    <w:rsid w:val="00802189"/>
    <w:rsid w:val="00806F3E"/>
    <w:rsid w:val="00812272"/>
    <w:rsid w:val="008139D3"/>
    <w:rsid w:val="0082098F"/>
    <w:rsid w:val="0082233B"/>
    <w:rsid w:val="008223F7"/>
    <w:rsid w:val="0082263F"/>
    <w:rsid w:val="00824010"/>
    <w:rsid w:val="008275DB"/>
    <w:rsid w:val="00833487"/>
    <w:rsid w:val="0083683C"/>
    <w:rsid w:val="008412E4"/>
    <w:rsid w:val="00845727"/>
    <w:rsid w:val="00847BA6"/>
    <w:rsid w:val="00847D19"/>
    <w:rsid w:val="00851C39"/>
    <w:rsid w:val="00853335"/>
    <w:rsid w:val="00855441"/>
    <w:rsid w:val="00856F9C"/>
    <w:rsid w:val="0086436F"/>
    <w:rsid w:val="00874D60"/>
    <w:rsid w:val="00875A99"/>
    <w:rsid w:val="00880964"/>
    <w:rsid w:val="00880B81"/>
    <w:rsid w:val="00880C35"/>
    <w:rsid w:val="00882457"/>
    <w:rsid w:val="00882663"/>
    <w:rsid w:val="00884A0C"/>
    <w:rsid w:val="0088577A"/>
    <w:rsid w:val="00887B54"/>
    <w:rsid w:val="00887C9B"/>
    <w:rsid w:val="00895108"/>
    <w:rsid w:val="008975AB"/>
    <w:rsid w:val="008A0FCE"/>
    <w:rsid w:val="008A353A"/>
    <w:rsid w:val="008A7628"/>
    <w:rsid w:val="008B0876"/>
    <w:rsid w:val="008B1C66"/>
    <w:rsid w:val="008B5779"/>
    <w:rsid w:val="008B6934"/>
    <w:rsid w:val="008B74EF"/>
    <w:rsid w:val="008C0E91"/>
    <w:rsid w:val="008C3CE0"/>
    <w:rsid w:val="008C3F4C"/>
    <w:rsid w:val="008C5B34"/>
    <w:rsid w:val="008C5B43"/>
    <w:rsid w:val="008C5CEE"/>
    <w:rsid w:val="008D06DA"/>
    <w:rsid w:val="008D097D"/>
    <w:rsid w:val="008D4711"/>
    <w:rsid w:val="008D5643"/>
    <w:rsid w:val="008D581F"/>
    <w:rsid w:val="008E0BB6"/>
    <w:rsid w:val="008E1E7B"/>
    <w:rsid w:val="008E1F1D"/>
    <w:rsid w:val="008E52C1"/>
    <w:rsid w:val="008E592A"/>
    <w:rsid w:val="008F512B"/>
    <w:rsid w:val="008F5C59"/>
    <w:rsid w:val="008F6416"/>
    <w:rsid w:val="008F72BF"/>
    <w:rsid w:val="009015E2"/>
    <w:rsid w:val="00901AA4"/>
    <w:rsid w:val="0090247E"/>
    <w:rsid w:val="00904A37"/>
    <w:rsid w:val="00912743"/>
    <w:rsid w:val="00923530"/>
    <w:rsid w:val="0092782A"/>
    <w:rsid w:val="0093371B"/>
    <w:rsid w:val="00934B82"/>
    <w:rsid w:val="00940723"/>
    <w:rsid w:val="00943F69"/>
    <w:rsid w:val="00944088"/>
    <w:rsid w:val="009453B2"/>
    <w:rsid w:val="009516B8"/>
    <w:rsid w:val="00955916"/>
    <w:rsid w:val="009637E9"/>
    <w:rsid w:val="00970BE3"/>
    <w:rsid w:val="00970DE3"/>
    <w:rsid w:val="00974573"/>
    <w:rsid w:val="00977034"/>
    <w:rsid w:val="0098271D"/>
    <w:rsid w:val="00984C1B"/>
    <w:rsid w:val="00991DD7"/>
    <w:rsid w:val="00995AEE"/>
    <w:rsid w:val="0099712C"/>
    <w:rsid w:val="009A071B"/>
    <w:rsid w:val="009A0B96"/>
    <w:rsid w:val="009A123D"/>
    <w:rsid w:val="009A1D24"/>
    <w:rsid w:val="009A1F96"/>
    <w:rsid w:val="009A1FBE"/>
    <w:rsid w:val="009A66AA"/>
    <w:rsid w:val="009B1FB2"/>
    <w:rsid w:val="009B204A"/>
    <w:rsid w:val="009B4F6C"/>
    <w:rsid w:val="009C0DE8"/>
    <w:rsid w:val="009C69FA"/>
    <w:rsid w:val="009C7FC1"/>
    <w:rsid w:val="009D04ED"/>
    <w:rsid w:val="009D11D3"/>
    <w:rsid w:val="009D1858"/>
    <w:rsid w:val="009D50C2"/>
    <w:rsid w:val="009E1585"/>
    <w:rsid w:val="009E3468"/>
    <w:rsid w:val="009F5199"/>
    <w:rsid w:val="009F541C"/>
    <w:rsid w:val="009F5AF9"/>
    <w:rsid w:val="00A00973"/>
    <w:rsid w:val="00A16EC4"/>
    <w:rsid w:val="00A21BBB"/>
    <w:rsid w:val="00A21BF1"/>
    <w:rsid w:val="00A22855"/>
    <w:rsid w:val="00A23FD8"/>
    <w:rsid w:val="00A241C2"/>
    <w:rsid w:val="00A265FB"/>
    <w:rsid w:val="00A27AEE"/>
    <w:rsid w:val="00A339C1"/>
    <w:rsid w:val="00A3613D"/>
    <w:rsid w:val="00A378CB"/>
    <w:rsid w:val="00A41A0F"/>
    <w:rsid w:val="00A423D7"/>
    <w:rsid w:val="00A423E5"/>
    <w:rsid w:val="00A52B7C"/>
    <w:rsid w:val="00A60010"/>
    <w:rsid w:val="00A7606D"/>
    <w:rsid w:val="00A76863"/>
    <w:rsid w:val="00A82DE4"/>
    <w:rsid w:val="00A90AE1"/>
    <w:rsid w:val="00A9172B"/>
    <w:rsid w:val="00A9217F"/>
    <w:rsid w:val="00A92718"/>
    <w:rsid w:val="00AA6E60"/>
    <w:rsid w:val="00AB179C"/>
    <w:rsid w:val="00AB4AD6"/>
    <w:rsid w:val="00AB4E35"/>
    <w:rsid w:val="00AC1F6A"/>
    <w:rsid w:val="00AC6FBC"/>
    <w:rsid w:val="00AD0916"/>
    <w:rsid w:val="00AD1A91"/>
    <w:rsid w:val="00AD443D"/>
    <w:rsid w:val="00AD61CE"/>
    <w:rsid w:val="00AE425D"/>
    <w:rsid w:val="00AE4EBB"/>
    <w:rsid w:val="00AE58EB"/>
    <w:rsid w:val="00AE683A"/>
    <w:rsid w:val="00AF0FD6"/>
    <w:rsid w:val="00AF6FB0"/>
    <w:rsid w:val="00AF7869"/>
    <w:rsid w:val="00AF799D"/>
    <w:rsid w:val="00B06EF5"/>
    <w:rsid w:val="00B07857"/>
    <w:rsid w:val="00B102D9"/>
    <w:rsid w:val="00B14776"/>
    <w:rsid w:val="00B35785"/>
    <w:rsid w:val="00B417C5"/>
    <w:rsid w:val="00B4798F"/>
    <w:rsid w:val="00B52410"/>
    <w:rsid w:val="00B5521C"/>
    <w:rsid w:val="00B56263"/>
    <w:rsid w:val="00B60D9D"/>
    <w:rsid w:val="00B62980"/>
    <w:rsid w:val="00B62B21"/>
    <w:rsid w:val="00B6315A"/>
    <w:rsid w:val="00B70DE2"/>
    <w:rsid w:val="00B71120"/>
    <w:rsid w:val="00B71630"/>
    <w:rsid w:val="00B71BFC"/>
    <w:rsid w:val="00B73123"/>
    <w:rsid w:val="00B75C1A"/>
    <w:rsid w:val="00B77955"/>
    <w:rsid w:val="00B80B20"/>
    <w:rsid w:val="00B83B42"/>
    <w:rsid w:val="00B8477E"/>
    <w:rsid w:val="00B87E27"/>
    <w:rsid w:val="00B90DF8"/>
    <w:rsid w:val="00B96B09"/>
    <w:rsid w:val="00BA0459"/>
    <w:rsid w:val="00BA19FD"/>
    <w:rsid w:val="00BA2171"/>
    <w:rsid w:val="00BA3A9A"/>
    <w:rsid w:val="00BA5D1E"/>
    <w:rsid w:val="00BA7C14"/>
    <w:rsid w:val="00BB3480"/>
    <w:rsid w:val="00BB5047"/>
    <w:rsid w:val="00BC12D6"/>
    <w:rsid w:val="00BC3444"/>
    <w:rsid w:val="00BC4CCC"/>
    <w:rsid w:val="00BC7F94"/>
    <w:rsid w:val="00BD3CA8"/>
    <w:rsid w:val="00BE0D99"/>
    <w:rsid w:val="00BE47AF"/>
    <w:rsid w:val="00BF6CD4"/>
    <w:rsid w:val="00C04551"/>
    <w:rsid w:val="00C111ED"/>
    <w:rsid w:val="00C126EB"/>
    <w:rsid w:val="00C148E7"/>
    <w:rsid w:val="00C2071F"/>
    <w:rsid w:val="00C251B2"/>
    <w:rsid w:val="00C30099"/>
    <w:rsid w:val="00C33985"/>
    <w:rsid w:val="00C3757B"/>
    <w:rsid w:val="00C40F82"/>
    <w:rsid w:val="00C41099"/>
    <w:rsid w:val="00C43E14"/>
    <w:rsid w:val="00C52531"/>
    <w:rsid w:val="00C53308"/>
    <w:rsid w:val="00C5393E"/>
    <w:rsid w:val="00C64997"/>
    <w:rsid w:val="00C64C11"/>
    <w:rsid w:val="00C70FF2"/>
    <w:rsid w:val="00C726FB"/>
    <w:rsid w:val="00C84DEF"/>
    <w:rsid w:val="00C8539A"/>
    <w:rsid w:val="00C85FC0"/>
    <w:rsid w:val="00C8748B"/>
    <w:rsid w:val="00C92F55"/>
    <w:rsid w:val="00C93E09"/>
    <w:rsid w:val="00C94E00"/>
    <w:rsid w:val="00C96B4D"/>
    <w:rsid w:val="00C97A1A"/>
    <w:rsid w:val="00CA36AC"/>
    <w:rsid w:val="00CA5E95"/>
    <w:rsid w:val="00CA789F"/>
    <w:rsid w:val="00CB2DE1"/>
    <w:rsid w:val="00CB3E8C"/>
    <w:rsid w:val="00CB528B"/>
    <w:rsid w:val="00CD06C3"/>
    <w:rsid w:val="00CD0A1B"/>
    <w:rsid w:val="00CD1BBB"/>
    <w:rsid w:val="00CD2216"/>
    <w:rsid w:val="00CE0A02"/>
    <w:rsid w:val="00CE1CDE"/>
    <w:rsid w:val="00CE6D19"/>
    <w:rsid w:val="00CF15D7"/>
    <w:rsid w:val="00CF420A"/>
    <w:rsid w:val="00CF6C90"/>
    <w:rsid w:val="00D02CDF"/>
    <w:rsid w:val="00D10261"/>
    <w:rsid w:val="00D10B59"/>
    <w:rsid w:val="00D1212B"/>
    <w:rsid w:val="00D12E4F"/>
    <w:rsid w:val="00D14620"/>
    <w:rsid w:val="00D17302"/>
    <w:rsid w:val="00D175D5"/>
    <w:rsid w:val="00D215CC"/>
    <w:rsid w:val="00D22082"/>
    <w:rsid w:val="00D24AE0"/>
    <w:rsid w:val="00D2757C"/>
    <w:rsid w:val="00D30573"/>
    <w:rsid w:val="00D305A3"/>
    <w:rsid w:val="00D320A2"/>
    <w:rsid w:val="00D32EB2"/>
    <w:rsid w:val="00D33CFB"/>
    <w:rsid w:val="00D353FA"/>
    <w:rsid w:val="00D37776"/>
    <w:rsid w:val="00D424D9"/>
    <w:rsid w:val="00D45F42"/>
    <w:rsid w:val="00D468F3"/>
    <w:rsid w:val="00D507C8"/>
    <w:rsid w:val="00D5478E"/>
    <w:rsid w:val="00D55BC5"/>
    <w:rsid w:val="00D62185"/>
    <w:rsid w:val="00D622E5"/>
    <w:rsid w:val="00D6441A"/>
    <w:rsid w:val="00D65B6D"/>
    <w:rsid w:val="00D70A79"/>
    <w:rsid w:val="00D720F4"/>
    <w:rsid w:val="00D7388B"/>
    <w:rsid w:val="00D80AC4"/>
    <w:rsid w:val="00D8519E"/>
    <w:rsid w:val="00D86481"/>
    <w:rsid w:val="00D921F3"/>
    <w:rsid w:val="00D92A8B"/>
    <w:rsid w:val="00DB4977"/>
    <w:rsid w:val="00DC275A"/>
    <w:rsid w:val="00DC336E"/>
    <w:rsid w:val="00DD1D45"/>
    <w:rsid w:val="00DD47EE"/>
    <w:rsid w:val="00DD54E1"/>
    <w:rsid w:val="00DE2893"/>
    <w:rsid w:val="00DE57D5"/>
    <w:rsid w:val="00DE6C8E"/>
    <w:rsid w:val="00DE78C4"/>
    <w:rsid w:val="00DF117A"/>
    <w:rsid w:val="00DF3DF0"/>
    <w:rsid w:val="00DF57AD"/>
    <w:rsid w:val="00E00F8F"/>
    <w:rsid w:val="00E011E5"/>
    <w:rsid w:val="00E01D0D"/>
    <w:rsid w:val="00E035B3"/>
    <w:rsid w:val="00E10E86"/>
    <w:rsid w:val="00E20A7D"/>
    <w:rsid w:val="00E25BFB"/>
    <w:rsid w:val="00E262D2"/>
    <w:rsid w:val="00E27513"/>
    <w:rsid w:val="00E34BAB"/>
    <w:rsid w:val="00E37370"/>
    <w:rsid w:val="00E40DC1"/>
    <w:rsid w:val="00E415F5"/>
    <w:rsid w:val="00E424E5"/>
    <w:rsid w:val="00E450CB"/>
    <w:rsid w:val="00E47A26"/>
    <w:rsid w:val="00E50594"/>
    <w:rsid w:val="00E55E26"/>
    <w:rsid w:val="00E57CA2"/>
    <w:rsid w:val="00E60A88"/>
    <w:rsid w:val="00E65D3A"/>
    <w:rsid w:val="00E67E0B"/>
    <w:rsid w:val="00E67EAA"/>
    <w:rsid w:val="00E70922"/>
    <w:rsid w:val="00E70F2C"/>
    <w:rsid w:val="00E7416B"/>
    <w:rsid w:val="00E75FA2"/>
    <w:rsid w:val="00E8562E"/>
    <w:rsid w:val="00E856FD"/>
    <w:rsid w:val="00E8670C"/>
    <w:rsid w:val="00EA2F07"/>
    <w:rsid w:val="00EA3A01"/>
    <w:rsid w:val="00EA3F9B"/>
    <w:rsid w:val="00EA5C27"/>
    <w:rsid w:val="00EA7A5A"/>
    <w:rsid w:val="00EB0E8F"/>
    <w:rsid w:val="00EB1A7F"/>
    <w:rsid w:val="00EB75B6"/>
    <w:rsid w:val="00EB7647"/>
    <w:rsid w:val="00EC0F36"/>
    <w:rsid w:val="00EC527B"/>
    <w:rsid w:val="00ED1E96"/>
    <w:rsid w:val="00ED3AFF"/>
    <w:rsid w:val="00ED7F9A"/>
    <w:rsid w:val="00EE488E"/>
    <w:rsid w:val="00EE5BD6"/>
    <w:rsid w:val="00EE72EB"/>
    <w:rsid w:val="00EF7FF2"/>
    <w:rsid w:val="00F0653B"/>
    <w:rsid w:val="00F1529D"/>
    <w:rsid w:val="00F224B4"/>
    <w:rsid w:val="00F23094"/>
    <w:rsid w:val="00F257DD"/>
    <w:rsid w:val="00F27EB0"/>
    <w:rsid w:val="00F30668"/>
    <w:rsid w:val="00F30D57"/>
    <w:rsid w:val="00F32196"/>
    <w:rsid w:val="00F45C23"/>
    <w:rsid w:val="00F470E4"/>
    <w:rsid w:val="00F50C60"/>
    <w:rsid w:val="00F52F46"/>
    <w:rsid w:val="00F535E6"/>
    <w:rsid w:val="00F67623"/>
    <w:rsid w:val="00F77E5F"/>
    <w:rsid w:val="00F81874"/>
    <w:rsid w:val="00F84761"/>
    <w:rsid w:val="00F9200B"/>
    <w:rsid w:val="00F96C48"/>
    <w:rsid w:val="00FA2587"/>
    <w:rsid w:val="00FA4E40"/>
    <w:rsid w:val="00FA77F1"/>
    <w:rsid w:val="00FB00B2"/>
    <w:rsid w:val="00FB64E2"/>
    <w:rsid w:val="00FB6DF6"/>
    <w:rsid w:val="00FC079C"/>
    <w:rsid w:val="00FC1697"/>
    <w:rsid w:val="00FC19AC"/>
    <w:rsid w:val="00FC216E"/>
    <w:rsid w:val="00FC2F55"/>
    <w:rsid w:val="00FC4E19"/>
    <w:rsid w:val="00FD0273"/>
    <w:rsid w:val="00FD0A75"/>
    <w:rsid w:val="00FD1D8A"/>
    <w:rsid w:val="00FD6DBC"/>
    <w:rsid w:val="00FE14A1"/>
    <w:rsid w:val="00FE20B1"/>
    <w:rsid w:val="00FE2752"/>
    <w:rsid w:val="00FE32D4"/>
    <w:rsid w:val="00FE543C"/>
    <w:rsid w:val="00FF2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E9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uiPriority w:val="99"/>
    <w:rPr>
      <w:color w:val="0000FF"/>
      <w:u w:val="single"/>
    </w:rPr>
  </w:style>
  <w:style w:type="paragraph" w:styleId="BodyText3">
    <w:name w:val="Body Text 3"/>
    <w:basedOn w:val="Normal"/>
    <w:pPr>
      <w:jc w:val="both"/>
    </w:pPr>
  </w:style>
  <w:style w:type="paragraph" w:styleId="BodyTextIndent">
    <w:name w:val="Body Text Indent"/>
    <w:basedOn w:val="Normal"/>
    <w:pPr>
      <w:ind w:left="1440" w:hanging="1440"/>
    </w:pPr>
  </w:style>
  <w:style w:type="character" w:styleId="Emphasis">
    <w:name w:val="Emphasis"/>
    <w:qFormat/>
    <w:rsid w:val="002C26EF"/>
    <w:rPr>
      <w:i/>
      <w:iCs/>
    </w:rPr>
  </w:style>
  <w:style w:type="paragraph" w:customStyle="1" w:styleId="ColorfulList-Accent11">
    <w:name w:val="Colorful List - Accent 11"/>
    <w:basedOn w:val="Normal"/>
    <w:uiPriority w:val="34"/>
    <w:qFormat/>
    <w:rsid w:val="005F729A"/>
    <w:pPr>
      <w:ind w:left="720"/>
    </w:pPr>
    <w:rPr>
      <w:szCs w:val="24"/>
    </w:rPr>
  </w:style>
  <w:style w:type="paragraph" w:styleId="PlainText">
    <w:name w:val="Plain Text"/>
    <w:basedOn w:val="Normal"/>
    <w:link w:val="PlainTextChar"/>
    <w:uiPriority w:val="99"/>
    <w:unhideWhenUsed/>
    <w:rsid w:val="005235DB"/>
    <w:rPr>
      <w:rFonts w:ascii="Consolas" w:eastAsia="Calibri" w:hAnsi="Consolas"/>
      <w:sz w:val="21"/>
      <w:szCs w:val="21"/>
    </w:rPr>
  </w:style>
  <w:style w:type="character" w:customStyle="1" w:styleId="PlainTextChar">
    <w:name w:val="Plain Text Char"/>
    <w:link w:val="PlainText"/>
    <w:uiPriority w:val="99"/>
    <w:rsid w:val="005235DB"/>
    <w:rPr>
      <w:rFonts w:ascii="Consolas" w:eastAsia="Calibri" w:hAnsi="Consolas"/>
      <w:sz w:val="21"/>
      <w:szCs w:val="21"/>
    </w:rPr>
  </w:style>
  <w:style w:type="paragraph" w:styleId="BalloonText">
    <w:name w:val="Balloon Text"/>
    <w:basedOn w:val="Normal"/>
    <w:link w:val="BalloonTextChar"/>
    <w:rsid w:val="00E50594"/>
    <w:rPr>
      <w:rFonts w:ascii="Tahoma" w:hAnsi="Tahoma" w:cs="Tahoma"/>
      <w:sz w:val="16"/>
      <w:szCs w:val="16"/>
    </w:rPr>
  </w:style>
  <w:style w:type="character" w:customStyle="1" w:styleId="BalloonTextChar">
    <w:name w:val="Balloon Text Char"/>
    <w:link w:val="BalloonText"/>
    <w:rsid w:val="00E50594"/>
    <w:rPr>
      <w:rFonts w:ascii="Tahoma" w:hAnsi="Tahoma" w:cs="Tahoma"/>
      <w:sz w:val="16"/>
      <w:szCs w:val="16"/>
    </w:rPr>
  </w:style>
  <w:style w:type="paragraph" w:styleId="ListParagraph">
    <w:name w:val="List Paragraph"/>
    <w:basedOn w:val="Normal"/>
    <w:uiPriority w:val="34"/>
    <w:qFormat/>
    <w:rsid w:val="00247819"/>
    <w:pPr>
      <w:ind w:left="720"/>
      <w:contextualSpacing/>
    </w:pPr>
    <w:rPr>
      <w:szCs w:val="24"/>
    </w:rPr>
  </w:style>
  <w:style w:type="character" w:customStyle="1" w:styleId="apple-converted-space">
    <w:name w:val="apple-converted-space"/>
    <w:basedOn w:val="DefaultParagraphFont"/>
    <w:rsid w:val="00C53308"/>
  </w:style>
  <w:style w:type="character" w:customStyle="1" w:styleId="FooterChar">
    <w:name w:val="Footer Char"/>
    <w:basedOn w:val="DefaultParagraphFont"/>
    <w:link w:val="Footer"/>
    <w:rsid w:val="00D6441A"/>
    <w:rPr>
      <w:rFonts w:ascii="CG Times" w:hAnsi="CG Times"/>
    </w:rPr>
  </w:style>
  <w:style w:type="character" w:customStyle="1" w:styleId="xapple-converted-space">
    <w:name w:val="xapple-converted-space"/>
    <w:basedOn w:val="DefaultParagraphFont"/>
    <w:rsid w:val="008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6588">
      <w:bodyDiv w:val="1"/>
      <w:marLeft w:val="0"/>
      <w:marRight w:val="0"/>
      <w:marTop w:val="0"/>
      <w:marBottom w:val="0"/>
      <w:divBdr>
        <w:top w:val="none" w:sz="0" w:space="0" w:color="auto"/>
        <w:left w:val="none" w:sz="0" w:space="0" w:color="auto"/>
        <w:bottom w:val="none" w:sz="0" w:space="0" w:color="auto"/>
        <w:right w:val="none" w:sz="0" w:space="0" w:color="auto"/>
      </w:divBdr>
    </w:div>
    <w:div w:id="194472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948-243C-4D40-8D8A-7390682D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4116</CharactersWithSpaces>
  <SharedDoc>false</SharedDoc>
  <HLinks>
    <vt:vector size="6" baseType="variant">
      <vt:variant>
        <vt:i4>6488171</vt:i4>
      </vt:variant>
      <vt:variant>
        <vt:i4>-1</vt:i4>
      </vt:variant>
      <vt:variant>
        <vt:i4>2051</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3</cp:revision>
  <cp:lastPrinted>2026-02-16T14:34:00Z</cp:lastPrinted>
  <dcterms:created xsi:type="dcterms:W3CDTF">2026-02-16T14:32:00Z</dcterms:created>
  <dcterms:modified xsi:type="dcterms:W3CDTF">2026-02-16T14:36:00Z</dcterms:modified>
</cp:coreProperties>
</file>