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118" w14:textId="77777777" w:rsidR="006A763C" w:rsidRPr="00E81A00" w:rsidRDefault="006A763C" w:rsidP="004855C4">
      <w:pPr>
        <w:pStyle w:val="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COMMONWEALTH OF VIRGINIA</w:t>
      </w:r>
    </w:p>
    <w:p w14:paraId="0BDBAAA7" w14:textId="77777777" w:rsidR="006A763C" w:rsidRPr="00E81A00" w:rsidRDefault="006A763C">
      <w:pPr>
        <w:pStyle w:val="Subtitle"/>
        <w:rPr>
          <w:rFonts w:ascii="Times New Roman" w:hAnsi="Times New Roman"/>
          <w:sz w:val="22"/>
        </w:rPr>
      </w:pPr>
      <w:r w:rsidRPr="00E81A00">
        <w:rPr>
          <w:rFonts w:ascii="Times New Roman" w:hAnsi="Times New Roman"/>
          <w:sz w:val="22"/>
        </w:rPr>
        <w:t>THE VISITORS OF JAMES MADISON UNIVERSITY</w:t>
      </w:r>
    </w:p>
    <w:p w14:paraId="052E6F7C" w14:textId="77777777" w:rsidR="006A763C" w:rsidRPr="00E81A00" w:rsidRDefault="006A763C">
      <w:pPr>
        <w:jc w:val="center"/>
        <w:rPr>
          <w:sz w:val="22"/>
        </w:rPr>
      </w:pPr>
    </w:p>
    <w:p w14:paraId="61779EF8" w14:textId="70F74CAC" w:rsidR="006A763C" w:rsidRPr="00C12148" w:rsidRDefault="00C12148" w:rsidP="00C12148">
      <w:pPr>
        <w:jc w:val="center"/>
        <w:rPr>
          <w:b/>
          <w:bCs/>
          <w:sz w:val="22"/>
        </w:rPr>
        <w:sectPr w:rsidR="006A763C" w:rsidRPr="00C12148" w:rsidSect="00D87F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08" w:bottom="245" w:left="1440" w:header="576" w:footer="144" w:gutter="0"/>
          <w:pgNumType w:start="1"/>
          <w:cols w:space="720"/>
          <w:docGrid w:linePitch="326"/>
        </w:sectPr>
      </w:pPr>
      <w:r>
        <w:rPr>
          <w:b/>
          <w:bCs/>
          <w:sz w:val="22"/>
        </w:rPr>
        <w:t>AD HOC GOVERNANCE COMMITTEE</w:t>
      </w:r>
    </w:p>
    <w:p w14:paraId="22309E0F" w14:textId="4756EAC2" w:rsidR="006A763C" w:rsidRPr="00E81A00" w:rsidRDefault="006A763C" w:rsidP="00B704D6">
      <w:pPr>
        <w:ind w:left="4320" w:firstLine="720"/>
        <w:rPr>
          <w:sz w:val="22"/>
        </w:rPr>
      </w:pPr>
      <w:r w:rsidRPr="00E81A00">
        <w:rPr>
          <w:sz w:val="22"/>
        </w:rPr>
        <w:t xml:space="preserve">         </w:t>
      </w:r>
      <w:r w:rsidR="00D76BD1">
        <w:rPr>
          <w:sz w:val="22"/>
        </w:rPr>
        <w:t xml:space="preserve">            </w:t>
      </w:r>
      <w:r w:rsidR="009936F8">
        <w:rPr>
          <w:sz w:val="22"/>
        </w:rPr>
        <w:t xml:space="preserve">     </w:t>
      </w:r>
      <w:r w:rsidR="004855C4">
        <w:rPr>
          <w:sz w:val="22"/>
        </w:rPr>
        <w:t xml:space="preserve">                           </w:t>
      </w:r>
    </w:p>
    <w:p w14:paraId="3E2C5E8C" w14:textId="08CD8FEB" w:rsidR="006A763C" w:rsidRPr="00B100B6" w:rsidRDefault="006A763C" w:rsidP="006A763C">
      <w:pPr>
        <w:jc w:val="center"/>
        <w:rPr>
          <w:b/>
          <w:szCs w:val="24"/>
          <w:u w:val="single"/>
        </w:rPr>
      </w:pPr>
      <w:r w:rsidRPr="00B100B6">
        <w:rPr>
          <w:b/>
          <w:szCs w:val="24"/>
          <w:u w:val="single"/>
        </w:rPr>
        <w:t xml:space="preserve">Minutes of the Meeting of </w:t>
      </w:r>
      <w:r w:rsidR="00C12148" w:rsidRPr="00B100B6">
        <w:rPr>
          <w:b/>
          <w:szCs w:val="24"/>
          <w:u w:val="single"/>
        </w:rPr>
        <w:t>August 24, 2021</w:t>
      </w:r>
    </w:p>
    <w:p w14:paraId="4733E412" w14:textId="77777777" w:rsidR="006A763C" w:rsidRPr="00B100B6" w:rsidRDefault="006A763C" w:rsidP="006A763C">
      <w:pPr>
        <w:rPr>
          <w:b/>
          <w:szCs w:val="24"/>
          <w:u w:val="single"/>
        </w:rPr>
      </w:pPr>
    </w:p>
    <w:p w14:paraId="2CC15DC2" w14:textId="36EDAF0B" w:rsidR="006A763C" w:rsidRPr="00B100B6" w:rsidRDefault="006A763C" w:rsidP="004855C4">
      <w:pPr>
        <w:rPr>
          <w:szCs w:val="24"/>
        </w:rPr>
      </w:pPr>
      <w:r w:rsidRPr="00B100B6">
        <w:rPr>
          <w:szCs w:val="24"/>
        </w:rPr>
        <w:t xml:space="preserve">The </w:t>
      </w:r>
      <w:r w:rsidR="00C12148" w:rsidRPr="00B100B6">
        <w:rPr>
          <w:szCs w:val="24"/>
        </w:rPr>
        <w:t xml:space="preserve">Ad Hoc Governance Committee </w:t>
      </w:r>
      <w:r w:rsidRPr="00B100B6">
        <w:rPr>
          <w:szCs w:val="24"/>
        </w:rPr>
        <w:t xml:space="preserve">of </w:t>
      </w:r>
      <w:r w:rsidR="00C12148" w:rsidRPr="00B100B6">
        <w:rPr>
          <w:szCs w:val="24"/>
        </w:rPr>
        <w:t xml:space="preserve">the </w:t>
      </w:r>
      <w:r w:rsidRPr="00B100B6">
        <w:rPr>
          <w:szCs w:val="24"/>
        </w:rPr>
        <w:t xml:space="preserve">James Madison University </w:t>
      </w:r>
      <w:r w:rsidR="00C12148" w:rsidRPr="00B100B6">
        <w:rPr>
          <w:szCs w:val="24"/>
        </w:rPr>
        <w:t xml:space="preserve">Board of Visitors </w:t>
      </w:r>
      <w:r w:rsidRPr="00B100B6">
        <w:rPr>
          <w:szCs w:val="24"/>
        </w:rPr>
        <w:t xml:space="preserve">met on </w:t>
      </w:r>
      <w:r w:rsidR="00C12148" w:rsidRPr="00B100B6">
        <w:rPr>
          <w:szCs w:val="24"/>
        </w:rPr>
        <w:t xml:space="preserve">Tuesday, August 24, 2021 at Northrop Grumman Corporate Office, 2980 Fairview Park Drive, Falls Church, Virginia. </w:t>
      </w:r>
      <w:r w:rsidR="0046262E" w:rsidRPr="00B100B6">
        <w:rPr>
          <w:szCs w:val="24"/>
        </w:rPr>
        <w:t xml:space="preserve">  </w:t>
      </w:r>
      <w:r w:rsidR="00C12148" w:rsidRPr="00B100B6">
        <w:rPr>
          <w:szCs w:val="24"/>
        </w:rPr>
        <w:t xml:space="preserve">Jeff Grass, chair, </w:t>
      </w:r>
      <w:r w:rsidRPr="00B100B6">
        <w:rPr>
          <w:szCs w:val="24"/>
        </w:rPr>
        <w:t>cal</w:t>
      </w:r>
      <w:r w:rsidR="0046262E" w:rsidRPr="00B100B6">
        <w:rPr>
          <w:szCs w:val="24"/>
        </w:rPr>
        <w:t>led the meeting to order at</w:t>
      </w:r>
      <w:r w:rsidR="006F7664" w:rsidRPr="00B100B6">
        <w:rPr>
          <w:szCs w:val="24"/>
        </w:rPr>
        <w:t xml:space="preserve"> </w:t>
      </w:r>
      <w:r w:rsidR="00C12148" w:rsidRPr="00B100B6">
        <w:rPr>
          <w:szCs w:val="24"/>
        </w:rPr>
        <w:t xml:space="preserve">8:16 am. </w:t>
      </w:r>
    </w:p>
    <w:p w14:paraId="576105DF" w14:textId="77777777" w:rsidR="00C12148" w:rsidRPr="00B100B6" w:rsidRDefault="00C12148" w:rsidP="004855C4">
      <w:pPr>
        <w:rPr>
          <w:b/>
          <w:szCs w:val="24"/>
          <w:u w:val="single"/>
        </w:rPr>
      </w:pPr>
    </w:p>
    <w:p w14:paraId="11369F71" w14:textId="77777777" w:rsidR="006A763C" w:rsidRPr="00B100B6" w:rsidRDefault="006A763C" w:rsidP="004855C4">
      <w:pPr>
        <w:jc w:val="center"/>
        <w:rPr>
          <w:szCs w:val="24"/>
        </w:rPr>
      </w:pPr>
      <w:r w:rsidRPr="00B100B6">
        <w:rPr>
          <w:b/>
          <w:szCs w:val="24"/>
        </w:rPr>
        <w:t>PRESENT:</w:t>
      </w:r>
    </w:p>
    <w:p w14:paraId="778F5BDC" w14:textId="77777777" w:rsidR="006A763C" w:rsidRPr="00B100B6" w:rsidRDefault="006A763C" w:rsidP="004855C4">
      <w:pPr>
        <w:jc w:val="center"/>
        <w:rPr>
          <w:szCs w:val="24"/>
        </w:rPr>
        <w:sectPr w:rsidR="006A763C" w:rsidRPr="00B100B6">
          <w:headerReference w:type="even" r:id="rId13"/>
          <w:headerReference w:type="default" r:id="rId14"/>
          <w:footerReference w:type="default" r:id="rId15"/>
          <w:headerReference w:type="first" r:id="rId16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294FB8DC" w14:textId="08ED04E7" w:rsidR="00C12148" w:rsidRPr="00B100B6" w:rsidRDefault="00C12148" w:rsidP="00C12148">
      <w:pPr>
        <w:jc w:val="center"/>
        <w:rPr>
          <w:szCs w:val="24"/>
        </w:rPr>
      </w:pPr>
      <w:r w:rsidRPr="00B100B6">
        <w:rPr>
          <w:szCs w:val="24"/>
        </w:rPr>
        <w:t>Falcon, Chris</w:t>
      </w:r>
    </w:p>
    <w:p w14:paraId="7B1F4835" w14:textId="1DEC5EB4" w:rsidR="00107233" w:rsidRPr="00B100B6" w:rsidRDefault="00C12148" w:rsidP="00C12148">
      <w:pPr>
        <w:jc w:val="center"/>
        <w:rPr>
          <w:szCs w:val="24"/>
        </w:rPr>
      </w:pPr>
      <w:r w:rsidRPr="00B100B6">
        <w:rPr>
          <w:szCs w:val="24"/>
        </w:rPr>
        <w:t>Grass, Jeff, Chair</w:t>
      </w:r>
    </w:p>
    <w:p w14:paraId="0FF9E4ED" w14:textId="4551ECDE" w:rsidR="00C12148" w:rsidRPr="00B100B6" w:rsidRDefault="00C12148" w:rsidP="00C12148">
      <w:pPr>
        <w:jc w:val="center"/>
        <w:rPr>
          <w:szCs w:val="24"/>
        </w:rPr>
      </w:pPr>
      <w:r w:rsidRPr="00B100B6">
        <w:rPr>
          <w:szCs w:val="24"/>
        </w:rPr>
        <w:t>Harper, Donna, liaison</w:t>
      </w:r>
      <w:r w:rsidR="002B045A" w:rsidRPr="00B100B6">
        <w:rPr>
          <w:szCs w:val="24"/>
        </w:rPr>
        <w:t xml:space="preserve"> (virtual)</w:t>
      </w:r>
    </w:p>
    <w:p w14:paraId="6433FA85" w14:textId="0BC05286" w:rsidR="00C12148" w:rsidRPr="00B100B6" w:rsidRDefault="00C12148" w:rsidP="00C12148">
      <w:pPr>
        <w:jc w:val="center"/>
        <w:rPr>
          <w:szCs w:val="24"/>
        </w:rPr>
      </w:pPr>
      <w:r w:rsidRPr="00B100B6">
        <w:rPr>
          <w:szCs w:val="24"/>
        </w:rPr>
        <w:t>Herod, Maribeth</w:t>
      </w:r>
      <w:r w:rsidR="002B045A" w:rsidRPr="00B100B6">
        <w:rPr>
          <w:szCs w:val="24"/>
        </w:rPr>
        <w:t xml:space="preserve"> (virtual)</w:t>
      </w:r>
    </w:p>
    <w:p w14:paraId="72A50F20" w14:textId="624F7946" w:rsidR="00C12148" w:rsidRPr="00B100B6" w:rsidRDefault="00C12148" w:rsidP="00C12148">
      <w:pPr>
        <w:jc w:val="center"/>
        <w:rPr>
          <w:szCs w:val="24"/>
        </w:rPr>
      </w:pPr>
      <w:r w:rsidRPr="00B100B6">
        <w:rPr>
          <w:szCs w:val="24"/>
        </w:rPr>
        <w:t>Major, Lara, ex officio</w:t>
      </w:r>
    </w:p>
    <w:p w14:paraId="136A6CAD" w14:textId="77777777" w:rsidR="00C12148" w:rsidRPr="00B100B6" w:rsidRDefault="00C12148" w:rsidP="00C12148">
      <w:pPr>
        <w:jc w:val="center"/>
        <w:rPr>
          <w:szCs w:val="24"/>
        </w:rPr>
      </w:pPr>
      <w:r w:rsidRPr="00B100B6">
        <w:rPr>
          <w:szCs w:val="24"/>
        </w:rPr>
        <w:t>Warden, Kathy</w:t>
      </w:r>
    </w:p>
    <w:p w14:paraId="649D930C" w14:textId="35E0FD83" w:rsidR="00C12148" w:rsidRPr="00B100B6" w:rsidRDefault="00C12148" w:rsidP="00C12148">
      <w:pPr>
        <w:jc w:val="center"/>
        <w:rPr>
          <w:szCs w:val="24"/>
        </w:rPr>
        <w:sectPr w:rsidR="00C12148" w:rsidRPr="00B100B6" w:rsidSect="009045C5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5F3A4C4D" w14:textId="77777777" w:rsidR="00AC6F60" w:rsidRPr="00B100B6" w:rsidRDefault="00AC6F60" w:rsidP="00F047A6">
      <w:pPr>
        <w:rPr>
          <w:szCs w:val="24"/>
        </w:rPr>
        <w:sectPr w:rsidR="00AC6F60" w:rsidRPr="00B100B6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1D7BAB31" w14:textId="75EE9F72" w:rsidR="00C12148" w:rsidRPr="00B100B6" w:rsidRDefault="00C12148">
      <w:pPr>
        <w:rPr>
          <w:szCs w:val="24"/>
        </w:rPr>
      </w:pPr>
      <w:r w:rsidRPr="00B100B6">
        <w:rPr>
          <w:szCs w:val="24"/>
        </w:rPr>
        <w:t>Jeff shared the goal/purpose of the Ad Hoc Governance Committee to review the structure, role and responsibilities of a possible Governance Committee</w:t>
      </w:r>
      <w:r w:rsidR="002B045A" w:rsidRPr="00B100B6">
        <w:rPr>
          <w:szCs w:val="24"/>
        </w:rPr>
        <w:t>, the Board of Visitors bylaws</w:t>
      </w:r>
      <w:r w:rsidRPr="00B100B6">
        <w:rPr>
          <w:szCs w:val="24"/>
        </w:rPr>
        <w:t xml:space="preserve"> and the current Executive Committee of the board.  After considerable discussion, the Ad Hoc Governance Committee proposed the following for consideration by the Executive Committee and the administration:</w:t>
      </w:r>
    </w:p>
    <w:p w14:paraId="1A9F293E" w14:textId="66FDF042" w:rsidR="00C12148" w:rsidRPr="00B100B6" w:rsidRDefault="00C12148">
      <w:pPr>
        <w:rPr>
          <w:szCs w:val="24"/>
        </w:rPr>
      </w:pPr>
    </w:p>
    <w:p w14:paraId="36F711C8" w14:textId="2CE80AAF" w:rsidR="00C12148" w:rsidRPr="00B100B6" w:rsidRDefault="00C12148">
      <w:pPr>
        <w:rPr>
          <w:szCs w:val="24"/>
        </w:rPr>
      </w:pPr>
      <w:r w:rsidRPr="00B100B6">
        <w:rPr>
          <w:szCs w:val="24"/>
        </w:rPr>
        <w:t>Restructure of the current committees and their responsibilities:</w:t>
      </w:r>
    </w:p>
    <w:p w14:paraId="4DBE11F6" w14:textId="7023495A" w:rsidR="00C12148" w:rsidRPr="00B100B6" w:rsidRDefault="00C12148" w:rsidP="00C12148">
      <w:pPr>
        <w:pStyle w:val="ListParagraph"/>
        <w:numPr>
          <w:ilvl w:val="0"/>
          <w:numId w:val="42"/>
        </w:numPr>
      </w:pPr>
      <w:r w:rsidRPr="00B100B6">
        <w:t xml:space="preserve">Academic Excellence </w:t>
      </w:r>
    </w:p>
    <w:p w14:paraId="5E2F509D" w14:textId="396C84E7" w:rsidR="00E741D0" w:rsidRPr="00B100B6" w:rsidRDefault="00E741D0" w:rsidP="00E741D0">
      <w:pPr>
        <w:pStyle w:val="ListParagraph"/>
        <w:numPr>
          <w:ilvl w:val="1"/>
          <w:numId w:val="42"/>
        </w:numPr>
      </w:pPr>
      <w:r w:rsidRPr="00B100B6">
        <w:t>Oversight of the academic endeavors of the university, including, but not limited to academic programs; faculty hiring, satisfaction and achievements; student academic success; national status</w:t>
      </w:r>
    </w:p>
    <w:p w14:paraId="74E66550" w14:textId="29027B9C" w:rsidR="00C12148" w:rsidRPr="00B100B6" w:rsidRDefault="00C12148" w:rsidP="00C12148">
      <w:pPr>
        <w:pStyle w:val="ListParagraph"/>
        <w:numPr>
          <w:ilvl w:val="0"/>
          <w:numId w:val="42"/>
        </w:numPr>
      </w:pPr>
      <w:r w:rsidRPr="00B100B6">
        <w:t>Audit and Athletic</w:t>
      </w:r>
      <w:r w:rsidR="002B045A" w:rsidRPr="00B100B6">
        <w:t>s</w:t>
      </w:r>
      <w:r w:rsidRPr="00B100B6">
        <w:t xml:space="preserve"> alternate every other meeting</w:t>
      </w:r>
    </w:p>
    <w:p w14:paraId="66D7F500" w14:textId="34192169" w:rsidR="00E741D0" w:rsidRPr="00B100B6" w:rsidRDefault="00E741D0" w:rsidP="00E741D0">
      <w:pPr>
        <w:pStyle w:val="ListParagraph"/>
        <w:numPr>
          <w:ilvl w:val="1"/>
          <w:numId w:val="42"/>
        </w:numPr>
      </w:pPr>
      <w:r w:rsidRPr="00B100B6">
        <w:t>Audit:  Review of internal and external audit functions to assist the Board in its fiduciary responsibilities; integrity of the University’s financial accounting reporting practices; and compliance</w:t>
      </w:r>
    </w:p>
    <w:p w14:paraId="1D209D0D" w14:textId="28BF369B" w:rsidR="00E741D0" w:rsidRPr="00B100B6" w:rsidRDefault="00E741D0" w:rsidP="00E741D0">
      <w:pPr>
        <w:pStyle w:val="ListParagraph"/>
        <w:numPr>
          <w:ilvl w:val="1"/>
          <w:numId w:val="42"/>
        </w:numPr>
      </w:pPr>
      <w:r w:rsidRPr="00B100B6">
        <w:t xml:space="preserve">Athletics:  Oversight of the intercollegiate athletic program, ensuring the institution meets its </w:t>
      </w:r>
      <w:r w:rsidR="00196FE9" w:rsidRPr="00B100B6">
        <w:t>expectation for academic and competitive success, quality student-athlete experiences and compliance with NCAA requirements.</w:t>
      </w:r>
    </w:p>
    <w:p w14:paraId="192687F0" w14:textId="5F5DD8A6" w:rsidR="00C12148" w:rsidRPr="00B100B6" w:rsidRDefault="002B045A" w:rsidP="00C12148">
      <w:pPr>
        <w:pStyle w:val="ListParagraph"/>
        <w:numPr>
          <w:ilvl w:val="0"/>
          <w:numId w:val="42"/>
        </w:numPr>
      </w:pPr>
      <w:r w:rsidRPr="00B100B6">
        <w:t xml:space="preserve">Advancement, </w:t>
      </w:r>
      <w:r w:rsidR="00C12148" w:rsidRPr="00B100B6">
        <w:t xml:space="preserve">Engagement, </w:t>
      </w:r>
      <w:r w:rsidRPr="00B100B6">
        <w:t xml:space="preserve">and </w:t>
      </w:r>
      <w:r w:rsidR="00C12148" w:rsidRPr="00B100B6">
        <w:t>Resourcing</w:t>
      </w:r>
    </w:p>
    <w:p w14:paraId="41315B00" w14:textId="5BE4E383" w:rsidR="00196FE9" w:rsidRPr="00B100B6" w:rsidRDefault="00196FE9" w:rsidP="00196FE9">
      <w:pPr>
        <w:pStyle w:val="ListParagraph"/>
        <w:numPr>
          <w:ilvl w:val="1"/>
          <w:numId w:val="42"/>
        </w:numPr>
      </w:pPr>
      <w:r w:rsidRPr="00B100B6">
        <w:t>Oversees the effective delivery and prudent management of a comprehensive advancement program comprised of philanthropy, information systems, brand management and constituent relations; and generates resources and stakeholder support of the University’s strategic goals including government relations and public relations.</w:t>
      </w:r>
    </w:p>
    <w:p w14:paraId="47ECCC25" w14:textId="76F8F739" w:rsidR="00C12148" w:rsidRPr="00B100B6" w:rsidRDefault="00C12148" w:rsidP="00C12148">
      <w:pPr>
        <w:pStyle w:val="ListParagraph"/>
        <w:numPr>
          <w:ilvl w:val="0"/>
          <w:numId w:val="42"/>
        </w:numPr>
      </w:pPr>
      <w:r w:rsidRPr="00B100B6">
        <w:t>Finance and Physical Development</w:t>
      </w:r>
    </w:p>
    <w:p w14:paraId="48312F5B" w14:textId="64DC60BD" w:rsidR="00196FE9" w:rsidRPr="00B100B6" w:rsidRDefault="00196FE9" w:rsidP="00196FE9">
      <w:pPr>
        <w:pStyle w:val="ListParagraph"/>
        <w:numPr>
          <w:ilvl w:val="1"/>
          <w:numId w:val="42"/>
        </w:numPr>
      </w:pPr>
      <w:r w:rsidRPr="00B100B6">
        <w:t xml:space="preserve">Responsible for the fiscal policies and oversight of the financial operations including the annual budget, tuition and fees, and real estate acquisitions; and recommends </w:t>
      </w:r>
      <w:r w:rsidRPr="00B100B6">
        <w:lastRenderedPageBreak/>
        <w:t>policies regarding all matters related to land use and physical facilities</w:t>
      </w:r>
      <w:r w:rsidR="002B045A" w:rsidRPr="00B100B6">
        <w:t xml:space="preserve"> including technology.</w:t>
      </w:r>
    </w:p>
    <w:p w14:paraId="11AECA06" w14:textId="050540D7" w:rsidR="00C12148" w:rsidRPr="00B100B6" w:rsidRDefault="00C12148" w:rsidP="00C12148">
      <w:pPr>
        <w:pStyle w:val="ListParagraph"/>
        <w:numPr>
          <w:ilvl w:val="0"/>
          <w:numId w:val="42"/>
        </w:numPr>
      </w:pPr>
      <w:r w:rsidRPr="00B100B6">
        <w:t>Governance</w:t>
      </w:r>
    </w:p>
    <w:p w14:paraId="35952849" w14:textId="19C34BDB" w:rsidR="00196FE9" w:rsidRPr="00B100B6" w:rsidRDefault="00196FE9" w:rsidP="00196FE9">
      <w:pPr>
        <w:pStyle w:val="ListParagraph"/>
        <w:numPr>
          <w:ilvl w:val="1"/>
          <w:numId w:val="42"/>
        </w:numPr>
      </w:pPr>
      <w:r w:rsidRPr="00B100B6">
        <w:t xml:space="preserve">Manages the board compliance with state law such as a self-evaluation, professional development opportunities and others; </w:t>
      </w:r>
      <w:r w:rsidR="002B045A" w:rsidRPr="00B100B6">
        <w:t>reviews and recommends improvements to</w:t>
      </w:r>
      <w:r w:rsidRPr="00B100B6">
        <w:t xml:space="preserve"> board processes</w:t>
      </w:r>
      <w:r w:rsidR="002B045A" w:rsidRPr="00B100B6">
        <w:t xml:space="preserve"> and performs regular strategic risk management and opportunity assessments to highlight key issues for the administration, executive committee and committee chairs to review.</w:t>
      </w:r>
    </w:p>
    <w:p w14:paraId="61617F88" w14:textId="51C60C6D" w:rsidR="00C12148" w:rsidRPr="00B100B6" w:rsidRDefault="00C12148" w:rsidP="00C12148">
      <w:pPr>
        <w:pStyle w:val="ListParagraph"/>
        <w:numPr>
          <w:ilvl w:val="0"/>
          <w:numId w:val="42"/>
        </w:numPr>
      </w:pPr>
      <w:r w:rsidRPr="00B100B6">
        <w:t>Student Life</w:t>
      </w:r>
    </w:p>
    <w:p w14:paraId="7846A7B9" w14:textId="0626782E" w:rsidR="00106CC6" w:rsidRPr="00B100B6" w:rsidRDefault="00106CC6" w:rsidP="00106CC6">
      <w:pPr>
        <w:pStyle w:val="ListParagraph"/>
        <w:numPr>
          <w:ilvl w:val="1"/>
          <w:numId w:val="42"/>
        </w:numPr>
      </w:pPr>
      <w:r w:rsidRPr="00B100B6">
        <w:t xml:space="preserve">Oversees </w:t>
      </w:r>
      <w:r w:rsidR="002B045A" w:rsidRPr="00B100B6">
        <w:t xml:space="preserve">all </w:t>
      </w:r>
      <w:r w:rsidRPr="00B100B6">
        <w:t>elements of student life including discipline, co- and -extracurricular activities, the residential campus experience, and physical and behavioral health.</w:t>
      </w:r>
    </w:p>
    <w:p w14:paraId="09C0517C" w14:textId="7BA20E5C" w:rsidR="00106CC6" w:rsidRPr="00B100B6" w:rsidRDefault="00106CC6" w:rsidP="00106CC6">
      <w:pPr>
        <w:rPr>
          <w:szCs w:val="24"/>
        </w:rPr>
      </w:pPr>
      <w:r w:rsidRPr="00B100B6">
        <w:rPr>
          <w:szCs w:val="24"/>
        </w:rPr>
        <w:t xml:space="preserve">The committee then proposed the responsibilities for the new Governance Committee and </w:t>
      </w:r>
      <w:r w:rsidR="002B045A" w:rsidRPr="00B100B6">
        <w:rPr>
          <w:szCs w:val="24"/>
        </w:rPr>
        <w:t xml:space="preserve">refined and </w:t>
      </w:r>
      <w:r w:rsidRPr="00B100B6">
        <w:rPr>
          <w:szCs w:val="24"/>
        </w:rPr>
        <w:t>reaffirmed the role of the Executive Committee.</w:t>
      </w:r>
    </w:p>
    <w:p w14:paraId="2862F381" w14:textId="77246D02" w:rsidR="00106CC6" w:rsidRPr="00B100B6" w:rsidRDefault="00106CC6" w:rsidP="00106CC6">
      <w:pPr>
        <w:rPr>
          <w:szCs w:val="24"/>
        </w:rPr>
      </w:pPr>
    </w:p>
    <w:p w14:paraId="4B76DB10" w14:textId="05A82C4F" w:rsidR="00106CC6" w:rsidRPr="00B100B6" w:rsidRDefault="00106CC6" w:rsidP="00106CC6">
      <w:pPr>
        <w:rPr>
          <w:szCs w:val="24"/>
        </w:rPr>
      </w:pPr>
      <w:r w:rsidRPr="00B100B6">
        <w:rPr>
          <w:szCs w:val="24"/>
        </w:rPr>
        <w:t>Role of the Governance Committee</w:t>
      </w:r>
    </w:p>
    <w:p w14:paraId="1FB87DB6" w14:textId="24A69476" w:rsidR="00106CC6" w:rsidRPr="00B100B6" w:rsidRDefault="00106CC6" w:rsidP="00106CC6">
      <w:pPr>
        <w:pStyle w:val="ListParagraph"/>
        <w:numPr>
          <w:ilvl w:val="0"/>
          <w:numId w:val="43"/>
        </w:numPr>
      </w:pPr>
      <w:r w:rsidRPr="00B100B6">
        <w:t xml:space="preserve">Review </w:t>
      </w:r>
      <w:r w:rsidR="002B045A" w:rsidRPr="00B100B6">
        <w:t xml:space="preserve">and update as appropriate </w:t>
      </w:r>
      <w:r w:rsidRPr="00B100B6">
        <w:t>the board by-laws/manua</w:t>
      </w:r>
      <w:r w:rsidR="002B045A" w:rsidRPr="00B100B6">
        <w:t>l ensuring the effective functioning and efficiency of the board and the board meetings</w:t>
      </w:r>
    </w:p>
    <w:p w14:paraId="611644F9" w14:textId="7C3CD79E" w:rsidR="00106CC6" w:rsidRPr="00B100B6" w:rsidRDefault="00106CC6" w:rsidP="00106CC6">
      <w:pPr>
        <w:pStyle w:val="ListParagraph"/>
        <w:numPr>
          <w:ilvl w:val="0"/>
          <w:numId w:val="43"/>
        </w:numPr>
      </w:pPr>
      <w:r w:rsidRPr="00B100B6">
        <w:t>Develop and review Committee Charters</w:t>
      </w:r>
    </w:p>
    <w:p w14:paraId="4528BE7C" w14:textId="184344F8" w:rsidR="00106CC6" w:rsidRPr="00B100B6" w:rsidRDefault="00106CC6" w:rsidP="00106CC6">
      <w:pPr>
        <w:pStyle w:val="ListParagraph"/>
        <w:numPr>
          <w:ilvl w:val="0"/>
          <w:numId w:val="43"/>
        </w:numPr>
      </w:pPr>
      <w:r w:rsidRPr="00B100B6">
        <w:t xml:space="preserve">Review </w:t>
      </w:r>
      <w:r w:rsidR="002B045A" w:rsidRPr="00B100B6">
        <w:t xml:space="preserve">and manage </w:t>
      </w:r>
      <w:r w:rsidRPr="00B100B6">
        <w:t>the board self-evaluation</w:t>
      </w:r>
      <w:r w:rsidR="002B045A" w:rsidRPr="00B100B6">
        <w:t xml:space="preserve"> process</w:t>
      </w:r>
    </w:p>
    <w:p w14:paraId="394636EB" w14:textId="2518D335" w:rsidR="00106CC6" w:rsidRPr="00B100B6" w:rsidRDefault="00106CC6" w:rsidP="00106CC6">
      <w:pPr>
        <w:pStyle w:val="ListParagraph"/>
        <w:numPr>
          <w:ilvl w:val="0"/>
          <w:numId w:val="43"/>
        </w:numPr>
      </w:pPr>
      <w:r w:rsidRPr="00B100B6">
        <w:t>Recommend professional development opportunities for the board</w:t>
      </w:r>
    </w:p>
    <w:p w14:paraId="64F93458" w14:textId="3F6F1F3F" w:rsidR="00106CC6" w:rsidRPr="00B100B6" w:rsidRDefault="00106CC6" w:rsidP="00106CC6">
      <w:pPr>
        <w:pStyle w:val="ListParagraph"/>
        <w:numPr>
          <w:ilvl w:val="0"/>
          <w:numId w:val="43"/>
        </w:numPr>
      </w:pPr>
      <w:r w:rsidRPr="00B100B6">
        <w:t>Participate in the planning of the board retreat</w:t>
      </w:r>
    </w:p>
    <w:p w14:paraId="08348046" w14:textId="105A709D" w:rsidR="00106CC6" w:rsidRPr="00B100B6" w:rsidRDefault="00106CC6" w:rsidP="00106CC6">
      <w:pPr>
        <w:pStyle w:val="ListParagraph"/>
        <w:numPr>
          <w:ilvl w:val="0"/>
          <w:numId w:val="43"/>
        </w:numPr>
      </w:pPr>
      <w:r w:rsidRPr="00B100B6">
        <w:t>Develop board member qualifications and competencies</w:t>
      </w:r>
      <w:r w:rsidR="002B045A" w:rsidRPr="00B100B6">
        <w:t xml:space="preserve"> to provide guidance to the Governor on board appointments</w:t>
      </w:r>
    </w:p>
    <w:p w14:paraId="789EFCF1" w14:textId="5D4D1219" w:rsidR="002B045A" w:rsidRPr="00B100B6" w:rsidRDefault="002B045A" w:rsidP="00106CC6">
      <w:pPr>
        <w:pStyle w:val="ListParagraph"/>
        <w:numPr>
          <w:ilvl w:val="0"/>
          <w:numId w:val="43"/>
        </w:numPr>
      </w:pPr>
      <w:r w:rsidRPr="00B100B6">
        <w:t>Participate in the planning of the board retreat</w:t>
      </w:r>
    </w:p>
    <w:p w14:paraId="09E45630" w14:textId="2BB7B21B" w:rsidR="00106CC6" w:rsidRPr="00B100B6" w:rsidRDefault="00F61867" w:rsidP="00106CC6">
      <w:pPr>
        <w:pStyle w:val="ListParagraph"/>
        <w:numPr>
          <w:ilvl w:val="0"/>
          <w:numId w:val="43"/>
        </w:numPr>
      </w:pPr>
      <w:r w:rsidRPr="00B100B6">
        <w:t>Select the Nominat</w:t>
      </w:r>
      <w:r w:rsidR="001C4BB1" w:rsidRPr="00B100B6">
        <w:t>ing</w:t>
      </w:r>
      <w:r w:rsidRPr="00B100B6">
        <w:t xml:space="preserve"> Committee </w:t>
      </w:r>
      <w:r w:rsidR="002B045A" w:rsidRPr="00B100B6">
        <w:t xml:space="preserve">for board officers </w:t>
      </w:r>
      <w:r w:rsidRPr="00B100B6">
        <w:t>and review the nomination process</w:t>
      </w:r>
    </w:p>
    <w:p w14:paraId="3C3BAFD1" w14:textId="70BC319B" w:rsidR="00F61867" w:rsidRPr="00B100B6" w:rsidRDefault="00F61867" w:rsidP="00106CC6">
      <w:pPr>
        <w:pStyle w:val="ListParagraph"/>
        <w:numPr>
          <w:ilvl w:val="0"/>
          <w:numId w:val="43"/>
        </w:numPr>
      </w:pPr>
      <w:r w:rsidRPr="00B100B6">
        <w:t>Reviews strategic risk</w:t>
      </w:r>
      <w:r w:rsidR="002B045A" w:rsidRPr="00B100B6">
        <w:t>s</w:t>
      </w:r>
      <w:r w:rsidRPr="00B100B6">
        <w:t xml:space="preserve"> and opportunities for responsibility and assessment</w:t>
      </w:r>
    </w:p>
    <w:p w14:paraId="6C5C35AB" w14:textId="16E9305E" w:rsidR="00F61867" w:rsidRPr="00B100B6" w:rsidRDefault="00F61867" w:rsidP="00106CC6">
      <w:pPr>
        <w:pStyle w:val="ListParagraph"/>
        <w:numPr>
          <w:ilvl w:val="0"/>
          <w:numId w:val="43"/>
        </w:numPr>
      </w:pPr>
      <w:r w:rsidRPr="00B100B6">
        <w:t>Addresses all matters that lead to efficient and orderly conduct of business of the board.</w:t>
      </w:r>
    </w:p>
    <w:p w14:paraId="0AF14F6F" w14:textId="248A41D2" w:rsidR="00F61867" w:rsidRPr="00B100B6" w:rsidRDefault="00F61867" w:rsidP="00F61867">
      <w:pPr>
        <w:rPr>
          <w:szCs w:val="24"/>
        </w:rPr>
      </w:pPr>
      <w:r w:rsidRPr="00B100B6">
        <w:rPr>
          <w:szCs w:val="24"/>
        </w:rPr>
        <w:t>Role of the Executive Committee</w:t>
      </w:r>
    </w:p>
    <w:p w14:paraId="79A8F8A6" w14:textId="77777777" w:rsidR="00F61867" w:rsidRPr="00B100B6" w:rsidRDefault="00F61867" w:rsidP="00F61867">
      <w:pPr>
        <w:pStyle w:val="ListParagraph"/>
        <w:numPr>
          <w:ilvl w:val="0"/>
          <w:numId w:val="44"/>
        </w:numPr>
      </w:pPr>
      <w:r w:rsidRPr="00B100B6">
        <w:t>Establishes the process for the selection of the president</w:t>
      </w:r>
    </w:p>
    <w:p w14:paraId="670BDD38" w14:textId="01C622C8" w:rsidR="00F61867" w:rsidRPr="00B100B6" w:rsidRDefault="00F61867" w:rsidP="00F61867">
      <w:pPr>
        <w:pStyle w:val="ListParagraph"/>
        <w:numPr>
          <w:ilvl w:val="0"/>
          <w:numId w:val="44"/>
        </w:numPr>
      </w:pPr>
      <w:r w:rsidRPr="00B100B6">
        <w:t>Conducts the annual evaluation of the president and the review of their contract</w:t>
      </w:r>
      <w:r w:rsidR="002B045A" w:rsidRPr="00B100B6">
        <w:t xml:space="preserve"> and compensation</w:t>
      </w:r>
    </w:p>
    <w:p w14:paraId="4AB35B88" w14:textId="5B8317E4" w:rsidR="00F61867" w:rsidRPr="00B100B6" w:rsidRDefault="00F61867" w:rsidP="00F61867">
      <w:pPr>
        <w:pStyle w:val="ListParagraph"/>
        <w:numPr>
          <w:ilvl w:val="0"/>
          <w:numId w:val="44"/>
        </w:numPr>
      </w:pPr>
      <w:r w:rsidRPr="00B100B6">
        <w:t>Exercise the powers and transact the business of the full board when it is in recess (with exceptions)</w:t>
      </w:r>
    </w:p>
    <w:p w14:paraId="4F386CB4" w14:textId="70DFE170" w:rsidR="00F61867" w:rsidRPr="00B100B6" w:rsidRDefault="00F61867" w:rsidP="00F61867">
      <w:pPr>
        <w:pStyle w:val="ListParagraph"/>
        <w:numPr>
          <w:ilvl w:val="0"/>
          <w:numId w:val="44"/>
        </w:numPr>
      </w:pPr>
      <w:r w:rsidRPr="00B100B6">
        <w:t>Review compensation for senior leaders</w:t>
      </w:r>
      <w:r w:rsidR="002B045A" w:rsidRPr="00B100B6">
        <w:t xml:space="preserve"> to ensure competitiveness and equity</w:t>
      </w:r>
    </w:p>
    <w:p w14:paraId="0491F4A8" w14:textId="7F3E6C84" w:rsidR="00F61867" w:rsidRPr="00B100B6" w:rsidRDefault="00F61867" w:rsidP="00F61867">
      <w:pPr>
        <w:pStyle w:val="ListParagraph"/>
        <w:numPr>
          <w:ilvl w:val="0"/>
          <w:numId w:val="44"/>
        </w:numPr>
      </w:pPr>
      <w:r w:rsidRPr="00B100B6">
        <w:t>Succession planning for the president’s position</w:t>
      </w:r>
    </w:p>
    <w:p w14:paraId="18D5F94B" w14:textId="092C8373" w:rsidR="00F61867" w:rsidRPr="00B100B6" w:rsidRDefault="00F61867" w:rsidP="00F61867">
      <w:pPr>
        <w:rPr>
          <w:szCs w:val="24"/>
        </w:rPr>
      </w:pPr>
      <w:r w:rsidRPr="00B100B6">
        <w:rPr>
          <w:szCs w:val="24"/>
        </w:rPr>
        <w:t>The committee also proposed the possible topics for each of the Governance Committee meetings:</w:t>
      </w:r>
    </w:p>
    <w:p w14:paraId="0BBB9205" w14:textId="47A87AEF" w:rsidR="00F61867" w:rsidRPr="00B100B6" w:rsidRDefault="00F61867" w:rsidP="00F61867">
      <w:pPr>
        <w:rPr>
          <w:szCs w:val="24"/>
        </w:rPr>
      </w:pPr>
      <w:r w:rsidRPr="00B100B6">
        <w:rPr>
          <w:szCs w:val="24"/>
        </w:rPr>
        <w:tab/>
        <w:t>September – Review notes from any retreat and develop strategies for success and updates</w:t>
      </w:r>
    </w:p>
    <w:p w14:paraId="2580F938" w14:textId="568A7010" w:rsidR="00F61867" w:rsidRPr="00B100B6" w:rsidRDefault="00F61867" w:rsidP="00F61867">
      <w:pPr>
        <w:rPr>
          <w:szCs w:val="24"/>
        </w:rPr>
      </w:pPr>
      <w:r w:rsidRPr="00B100B6">
        <w:rPr>
          <w:szCs w:val="24"/>
        </w:rPr>
        <w:tab/>
        <w:t>November – Review by-laws, committee charters, best practices and professional development opportunities</w:t>
      </w:r>
    </w:p>
    <w:p w14:paraId="17F9EBC2" w14:textId="71F362C5" w:rsidR="00F61867" w:rsidRPr="00B100B6" w:rsidRDefault="00F61867" w:rsidP="00F61867">
      <w:pPr>
        <w:rPr>
          <w:szCs w:val="24"/>
        </w:rPr>
      </w:pPr>
      <w:r w:rsidRPr="00B100B6">
        <w:rPr>
          <w:szCs w:val="24"/>
        </w:rPr>
        <w:tab/>
        <w:t>February – Strategic review of trends and long-term goals</w:t>
      </w:r>
    </w:p>
    <w:p w14:paraId="21211881" w14:textId="7E315341" w:rsidR="00F61867" w:rsidRPr="00B100B6" w:rsidRDefault="00F61867" w:rsidP="00F61867">
      <w:pPr>
        <w:rPr>
          <w:szCs w:val="24"/>
        </w:rPr>
      </w:pPr>
      <w:r w:rsidRPr="00B100B6">
        <w:rPr>
          <w:szCs w:val="24"/>
        </w:rPr>
        <w:lastRenderedPageBreak/>
        <w:tab/>
        <w:t>April – Review of board self-evaluation and propose retreat topics</w:t>
      </w:r>
    </w:p>
    <w:p w14:paraId="4553EC3C" w14:textId="3F9A8AF2" w:rsidR="00F61867" w:rsidRPr="00B100B6" w:rsidRDefault="00F61867" w:rsidP="00F61867">
      <w:pPr>
        <w:rPr>
          <w:szCs w:val="24"/>
        </w:rPr>
      </w:pPr>
    </w:p>
    <w:p w14:paraId="26D134E4" w14:textId="5CE034B3" w:rsidR="00F61867" w:rsidRPr="00B100B6" w:rsidRDefault="00F61867" w:rsidP="00F61867">
      <w:pPr>
        <w:rPr>
          <w:szCs w:val="24"/>
        </w:rPr>
      </w:pPr>
      <w:r w:rsidRPr="00B100B6">
        <w:rPr>
          <w:szCs w:val="24"/>
        </w:rPr>
        <w:t>The plan for review and implementation was also outline</w:t>
      </w:r>
      <w:r w:rsidR="009045C5" w:rsidRPr="00B100B6">
        <w:rPr>
          <w:szCs w:val="24"/>
        </w:rPr>
        <w:t>d.</w:t>
      </w:r>
      <w:r w:rsidRPr="00B100B6">
        <w:rPr>
          <w:szCs w:val="24"/>
        </w:rPr>
        <w:t xml:space="preserve">  These recommendations will be shared with the Executive Committee and the administration for feedback</w:t>
      </w:r>
      <w:r w:rsidR="00440E78" w:rsidRPr="00B100B6">
        <w:rPr>
          <w:szCs w:val="24"/>
        </w:rPr>
        <w:t>.  The Ad Hoc Governance Committee will review the feedback at the September board meeting and draft proposed by-law changes, committee charters and other adaptations for review and approval by the full board at the November meeting.</w:t>
      </w:r>
    </w:p>
    <w:p w14:paraId="52605E21" w14:textId="5607FB01" w:rsidR="00440E78" w:rsidRPr="00B100B6" w:rsidRDefault="00440E78" w:rsidP="00F61867">
      <w:pPr>
        <w:rPr>
          <w:szCs w:val="24"/>
        </w:rPr>
      </w:pPr>
    </w:p>
    <w:p w14:paraId="0B3543D0" w14:textId="2FCC432D" w:rsidR="00440E78" w:rsidRPr="00B100B6" w:rsidRDefault="00440E78" w:rsidP="00F61867">
      <w:pPr>
        <w:rPr>
          <w:szCs w:val="24"/>
        </w:rPr>
      </w:pPr>
      <w:r w:rsidRPr="00B100B6">
        <w:rPr>
          <w:szCs w:val="24"/>
        </w:rPr>
        <w:t>The committee adjourned at 11:07 am.</w:t>
      </w:r>
    </w:p>
    <w:p w14:paraId="4A39EA64" w14:textId="2AE1DE63" w:rsidR="00440E78" w:rsidRPr="00B100B6" w:rsidRDefault="00440E78" w:rsidP="00F61867">
      <w:pPr>
        <w:rPr>
          <w:szCs w:val="24"/>
        </w:rPr>
      </w:pPr>
    </w:p>
    <w:p w14:paraId="361D508F" w14:textId="32965359" w:rsidR="00440E78" w:rsidRPr="00B100B6" w:rsidRDefault="00D87FE3" w:rsidP="00F61867">
      <w:pPr>
        <w:rPr>
          <w:szCs w:val="24"/>
        </w:rPr>
      </w:pPr>
      <w:r w:rsidRPr="00B100B6">
        <w:rPr>
          <w:szCs w:val="24"/>
        </w:rPr>
        <w:t xml:space="preserve">                    </w:t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="00440E78" w:rsidRPr="00B100B6">
        <w:rPr>
          <w:szCs w:val="24"/>
        </w:rPr>
        <w:t xml:space="preserve">Respectfully submitted, </w:t>
      </w:r>
    </w:p>
    <w:p w14:paraId="06DEE400" w14:textId="360FE0F6" w:rsidR="00440E78" w:rsidRPr="00B100B6" w:rsidRDefault="00A46207" w:rsidP="00F61867">
      <w:pPr>
        <w:rPr>
          <w:szCs w:val="24"/>
        </w:rPr>
      </w:pPr>
      <w:r w:rsidRPr="00B100B6">
        <w:rPr>
          <w:szCs w:val="24"/>
        </w:rPr>
        <w:br/>
      </w:r>
    </w:p>
    <w:p w14:paraId="18D9FAC7" w14:textId="17D44042" w:rsidR="006A763C" w:rsidRPr="00B100B6" w:rsidRDefault="00D87FE3" w:rsidP="00D87FE3">
      <w:pPr>
        <w:rPr>
          <w:szCs w:val="24"/>
        </w:rPr>
      </w:pPr>
      <w:r w:rsidRPr="00B100B6">
        <w:rPr>
          <w:szCs w:val="24"/>
        </w:rPr>
        <w:t xml:space="preserve">      </w:t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="006A763C" w:rsidRPr="00B100B6">
        <w:rPr>
          <w:szCs w:val="24"/>
        </w:rPr>
        <w:t>___________________________________</w:t>
      </w:r>
    </w:p>
    <w:p w14:paraId="263A365C" w14:textId="1A361E07" w:rsidR="006A763C" w:rsidRPr="00B100B6" w:rsidRDefault="006A763C">
      <w:pPr>
        <w:rPr>
          <w:szCs w:val="24"/>
        </w:rPr>
      </w:pP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  <w:t xml:space="preserve"> </w:t>
      </w:r>
      <w:r w:rsidRPr="00B100B6">
        <w:rPr>
          <w:szCs w:val="24"/>
        </w:rPr>
        <w:tab/>
      </w:r>
      <w:r w:rsidRPr="00B100B6">
        <w:rPr>
          <w:szCs w:val="24"/>
        </w:rPr>
        <w:tab/>
        <w:t xml:space="preserve">             </w:t>
      </w:r>
      <w:r w:rsidR="00C12148" w:rsidRPr="00B100B6">
        <w:rPr>
          <w:szCs w:val="24"/>
        </w:rPr>
        <w:t>Jeff Grass, Chair</w:t>
      </w:r>
      <w:r w:rsidR="00A46207" w:rsidRPr="00B100B6">
        <w:rPr>
          <w:szCs w:val="24"/>
        </w:rPr>
        <w:br/>
      </w:r>
      <w:r w:rsidR="00D87FE3" w:rsidRPr="00B100B6">
        <w:rPr>
          <w:szCs w:val="24"/>
        </w:rPr>
        <w:t>__</w:t>
      </w:r>
      <w:r w:rsidRPr="00B100B6">
        <w:rPr>
          <w:szCs w:val="24"/>
        </w:rPr>
        <w:t>______________________________</w:t>
      </w:r>
    </w:p>
    <w:p w14:paraId="22441ECC" w14:textId="77777777" w:rsidR="006A763C" w:rsidRDefault="006A763C">
      <w:r w:rsidRPr="00B100B6">
        <w:rPr>
          <w:szCs w:val="24"/>
        </w:rPr>
        <w:t xml:space="preserve">Donna L. Harper, Secretary </w:t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 w:rsidRPr="00B100B6">
        <w:rPr>
          <w:szCs w:val="24"/>
        </w:rPr>
        <w:tab/>
      </w:r>
      <w:r>
        <w:tab/>
      </w:r>
    </w:p>
    <w:sectPr w:rsidR="006A763C" w:rsidSect="00A46207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/>
      <w:pgMar w:top="1152" w:right="720" w:bottom="245" w:left="1440" w:header="720" w:footer="28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81A92" w14:textId="77777777" w:rsidR="009113A4" w:rsidRDefault="009113A4">
      <w:r>
        <w:separator/>
      </w:r>
    </w:p>
  </w:endnote>
  <w:endnote w:type="continuationSeparator" w:id="0">
    <w:p w14:paraId="05F023EF" w14:textId="77777777" w:rsidR="009113A4" w:rsidRDefault="0091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18A89" w14:textId="77777777" w:rsidR="00A46207" w:rsidRDefault="00A462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4399" w14:textId="0311E64C" w:rsidR="00886CEC" w:rsidRDefault="00406E1F" w:rsidP="00D87FE3">
    <w:pPr>
      <w:pBdr>
        <w:top w:val="single" w:sz="30" w:space="0" w:color="auto"/>
      </w:pBdr>
      <w:jc w:val="both"/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A6405" wp14:editId="685FB5D8">
              <wp:simplePos x="0" y="0"/>
              <wp:positionH relativeFrom="column">
                <wp:posOffset>4290388</wp:posOffset>
              </wp:positionH>
              <wp:positionV relativeFrom="paragraph">
                <wp:posOffset>188595</wp:posOffset>
              </wp:positionV>
              <wp:extent cx="1978918" cy="935585"/>
              <wp:effectExtent l="0" t="0" r="2540" b="44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918" cy="935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1FD487" w14:textId="3D283A33" w:rsidR="00406E1F" w:rsidRDefault="00406E1F" w:rsidP="00406E1F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106CC6">
                            <w:rPr>
                              <w:rFonts w:ascii="Univers" w:hAnsi="Univers"/>
                              <w:b/>
                              <w:sz w:val="19"/>
                            </w:rPr>
                            <w:t>August 24,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A64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37.85pt;margin-top:14.85pt;width:155.8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" fillcolor="white [3201]" stroked="f" strokeweight=".5pt">
              <v:textbox>
                <w:txbxContent>
                  <w:p w14:paraId="551FD487" w14:textId="3D283A33" w:rsidR="00406E1F" w:rsidRDefault="00406E1F" w:rsidP="00406E1F">
                    <w:pPr>
                      <w:jc w:val="right"/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106CC6">
                      <w:rPr>
                        <w:rFonts w:ascii="Univers" w:hAnsi="Univers"/>
                        <w:b/>
                        <w:sz w:val="19"/>
                      </w:rPr>
                      <w:t>August 24, 2021</w:t>
                    </w:r>
                  </w:p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sz w:val="19"/>
      </w:rPr>
      <w:drawing>
        <wp:inline distT="0" distB="0" distL="0" distR="0" wp14:anchorId="03E744AE" wp14:editId="5A428A7F">
          <wp:extent cx="1445548" cy="9365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</w:t>
    </w:r>
  </w:p>
  <w:p w14:paraId="700C3247" w14:textId="75717DEB" w:rsidR="00886CEC" w:rsidRDefault="00886CEC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</w:t>
    </w:r>
  </w:p>
  <w:p w14:paraId="3AB84125" w14:textId="114E4210" w:rsidR="00886CEC" w:rsidRDefault="00886CEC">
    <w:pPr>
      <w:jc w:val="both"/>
      <w:rPr>
        <w:rFonts w:ascii="Univers" w:hAnsi="Univers"/>
        <w:sz w:val="19"/>
      </w:rPr>
    </w:pPr>
  </w:p>
  <w:p w14:paraId="60C2E22E" w14:textId="73BEE866" w:rsidR="00597CF2" w:rsidRDefault="00597C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FAA7A" w14:textId="77777777" w:rsidR="00A46207" w:rsidRDefault="00A462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FDF" w14:textId="77777777" w:rsidR="00886CEC" w:rsidRPr="007D38C9" w:rsidRDefault="00886CEC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07C8494" wp14:editId="03F6E9ED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7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14:paraId="1180357E" w14:textId="77777777" w:rsidR="00886CEC" w:rsidRDefault="00886CEC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D981" wp14:editId="613CEA60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68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9pt;margin-top:-39.7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" strokeweight="2.25pt">
              <w10:wrap type="tight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FB0A" w14:textId="34B10328" w:rsidR="00886CEC" w:rsidRDefault="00406E1F" w:rsidP="00D87FE3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31AD3" wp14:editId="717CC7D8">
              <wp:simplePos x="0" y="0"/>
              <wp:positionH relativeFrom="column">
                <wp:posOffset>4592097</wp:posOffset>
              </wp:positionH>
              <wp:positionV relativeFrom="paragraph">
                <wp:posOffset>321652</wp:posOffset>
              </wp:positionV>
              <wp:extent cx="1446962" cy="81391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962" cy="8139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07E45" w14:textId="7987C91C" w:rsidR="00406E1F" w:rsidRDefault="00406E1F" w:rsidP="00406E1F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440E78">
                            <w:rPr>
                              <w:rFonts w:ascii="Univers" w:hAnsi="Univers"/>
                              <w:b/>
                              <w:sz w:val="19"/>
                            </w:rPr>
                            <w:t>August 24, 2021</w:t>
                          </w:r>
                        </w:p>
                        <w:p w14:paraId="7798C7C6" w14:textId="77777777" w:rsidR="00406E1F" w:rsidRDefault="00406E1F" w:rsidP="00406E1F">
                          <w:pPr>
                            <w:ind w:left="6480" w:firstLine="720"/>
                            <w:jc w:val="right"/>
                            <w:rPr>
                              <w:rFonts w:ascii="Univers" w:hAnsi="Univers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        September 14, 2018</w:t>
                          </w:r>
                        </w:p>
                        <w:p w14:paraId="1C33F363" w14:textId="77777777" w:rsidR="00406E1F" w:rsidRDefault="00406E1F" w:rsidP="00406E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1A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1.6pt;margin-top:25.35pt;width:113.9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" fillcolor="white [3201]" stroked="f" strokeweight=".5pt">
              <v:textbox>
                <w:txbxContent>
                  <w:p w14:paraId="16207E45" w14:textId="7987C91C" w:rsidR="00406E1F" w:rsidRDefault="00406E1F" w:rsidP="00406E1F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440E78">
                      <w:rPr>
                        <w:rFonts w:ascii="Univers" w:hAnsi="Univers"/>
                        <w:b/>
                        <w:sz w:val="19"/>
                      </w:rPr>
                      <w:t>August 24, 2021</w:t>
                    </w:r>
                  </w:p>
                  <w:p w14:paraId="7798C7C6" w14:textId="77777777" w:rsidR="00406E1F" w:rsidRDefault="00406E1F" w:rsidP="00406E1F">
                    <w:pPr>
                      <w:ind w:left="6480" w:firstLine="720"/>
                      <w:jc w:val="right"/>
                      <w:rPr>
                        <w:rFonts w:ascii="Univers" w:hAnsi="Univers"/>
                        <w:b/>
                        <w:i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  September 14, 2018</w:t>
                    </w:r>
                  </w:p>
                  <w:p w14:paraId="1C33F363" w14:textId="77777777" w:rsidR="00406E1F" w:rsidRDefault="00406E1F" w:rsidP="00406E1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Univers" w:hAnsi="Univers"/>
        <w:noProof/>
        <w:sz w:val="19"/>
      </w:rPr>
      <w:drawing>
        <wp:inline distT="0" distB="0" distL="0" distR="0" wp14:anchorId="1799543B" wp14:editId="70410A90">
          <wp:extent cx="1445548" cy="93653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1603A" w14:textId="77777777" w:rsidR="009113A4" w:rsidRDefault="009113A4">
      <w:r>
        <w:separator/>
      </w:r>
    </w:p>
  </w:footnote>
  <w:footnote w:type="continuationSeparator" w:id="0">
    <w:p w14:paraId="24324EB9" w14:textId="77777777" w:rsidR="009113A4" w:rsidRDefault="00911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B1C4" w14:textId="5C325CDB" w:rsidR="00886CEC" w:rsidRDefault="00886CEC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29062" w14:textId="77777777" w:rsidR="00886CEC" w:rsidRDefault="00886C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FF6D" w14:textId="1321233D" w:rsidR="00886CEC" w:rsidRDefault="00886CEC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97E72" wp14:editId="31D4A4EB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963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9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" strokeweight="2.25pt"/>
          </w:pict>
        </mc:Fallback>
      </mc:AlternateContent>
    </w:r>
    <w:r>
      <w:br/>
      <w:t>Page 1</w: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0228C" w14:textId="5A432013" w:rsidR="00A46207" w:rsidRDefault="00A462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8BAF" w14:textId="4BA594AF" w:rsidR="00886CEC" w:rsidRDefault="00886CEC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997E3" w14:textId="77777777" w:rsidR="00886CEC" w:rsidRDefault="00886CEC" w:rsidP="006A763C">
    <w:pPr>
      <w:pStyle w:val="Header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F61F" w14:textId="2A45E0B5" w:rsidR="00886CEC" w:rsidRDefault="00A46207" w:rsidP="00BA0924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t>2</w:t>
    </w:r>
  </w:p>
  <w:p w14:paraId="7900C678" w14:textId="77777777" w:rsidR="00886CEC" w:rsidRDefault="00886CEC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2DCAE72D" w14:textId="77777777" w:rsidR="00886CEC" w:rsidRPr="00142B78" w:rsidRDefault="00886CEC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641AB" wp14:editId="1F920953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3A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" strokeweight="2.25pt">
              <w10:wrap type="tight"/>
            </v:shape>
          </w:pict>
        </mc:Fallback>
      </mc:AlternateContent>
    </w:r>
    <w:r>
      <w:t xml:space="preserve">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9C8" w14:textId="7951A14A" w:rsidR="00D002BA" w:rsidRDefault="00D002B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8054" w14:textId="4AE53B8B" w:rsidR="00D002BA" w:rsidRDefault="00D002B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B4AD" w14:textId="572A19D0" w:rsidR="00D002BA" w:rsidRDefault="00D002B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3834" w14:textId="55CA3F24" w:rsidR="00D002BA" w:rsidRDefault="00D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BB4842"/>
    <w:multiLevelType w:val="hybridMultilevel"/>
    <w:tmpl w:val="B802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C36841"/>
    <w:multiLevelType w:val="hybridMultilevel"/>
    <w:tmpl w:val="849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3128A0"/>
    <w:multiLevelType w:val="hybridMultilevel"/>
    <w:tmpl w:val="785C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8"/>
  </w:num>
  <w:num w:numId="5">
    <w:abstractNumId w:val="16"/>
  </w:num>
  <w:num w:numId="6">
    <w:abstractNumId w:val="12"/>
  </w:num>
  <w:num w:numId="7">
    <w:abstractNumId w:val="19"/>
  </w:num>
  <w:num w:numId="8">
    <w:abstractNumId w:val="22"/>
  </w:num>
  <w:num w:numId="9">
    <w:abstractNumId w:val="42"/>
  </w:num>
  <w:num w:numId="10">
    <w:abstractNumId w:val="11"/>
  </w:num>
  <w:num w:numId="11">
    <w:abstractNumId w:val="27"/>
  </w:num>
  <w:num w:numId="12">
    <w:abstractNumId w:val="3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5"/>
  </w:num>
  <w:num w:numId="16">
    <w:abstractNumId w:val="4"/>
  </w:num>
  <w:num w:numId="17">
    <w:abstractNumId w:val="13"/>
  </w:num>
  <w:num w:numId="18">
    <w:abstractNumId w:val="39"/>
  </w:num>
  <w:num w:numId="19">
    <w:abstractNumId w:val="26"/>
  </w:num>
  <w:num w:numId="20">
    <w:abstractNumId w:val="3"/>
  </w:num>
  <w:num w:numId="21">
    <w:abstractNumId w:val="28"/>
  </w:num>
  <w:num w:numId="22">
    <w:abstractNumId w:val="31"/>
  </w:num>
  <w:num w:numId="23">
    <w:abstractNumId w:val="29"/>
  </w:num>
  <w:num w:numId="24">
    <w:abstractNumId w:val="21"/>
  </w:num>
  <w:num w:numId="25">
    <w:abstractNumId w:val="6"/>
  </w:num>
  <w:num w:numId="26">
    <w:abstractNumId w:val="41"/>
  </w:num>
  <w:num w:numId="27">
    <w:abstractNumId w:val="32"/>
  </w:num>
  <w:num w:numId="28">
    <w:abstractNumId w:val="35"/>
  </w:num>
  <w:num w:numId="29">
    <w:abstractNumId w:val="34"/>
  </w:num>
  <w:num w:numId="30">
    <w:abstractNumId w:val="18"/>
  </w:num>
  <w:num w:numId="31">
    <w:abstractNumId w:val="10"/>
  </w:num>
  <w:num w:numId="32">
    <w:abstractNumId w:val="1"/>
  </w:num>
  <w:num w:numId="33">
    <w:abstractNumId w:val="25"/>
  </w:num>
  <w:num w:numId="34">
    <w:abstractNumId w:val="40"/>
  </w:num>
  <w:num w:numId="35">
    <w:abstractNumId w:val="36"/>
  </w:num>
  <w:num w:numId="36">
    <w:abstractNumId w:val="9"/>
  </w:num>
  <w:num w:numId="37">
    <w:abstractNumId w:val="23"/>
  </w:num>
  <w:num w:numId="38">
    <w:abstractNumId w:val="24"/>
  </w:num>
  <w:num w:numId="39">
    <w:abstractNumId w:val="37"/>
  </w:num>
  <w:num w:numId="40">
    <w:abstractNumId w:val="38"/>
  </w:num>
  <w:num w:numId="41">
    <w:abstractNumId w:val="17"/>
  </w:num>
  <w:num w:numId="42">
    <w:abstractNumId w:val="5"/>
  </w:num>
  <w:num w:numId="43">
    <w:abstractNumId w:val="2"/>
  </w:num>
  <w:num w:numId="44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20D71"/>
    <w:rsid w:val="00041B4D"/>
    <w:rsid w:val="000517F2"/>
    <w:rsid w:val="00075D90"/>
    <w:rsid w:val="000829CD"/>
    <w:rsid w:val="0008578A"/>
    <w:rsid w:val="000A65AB"/>
    <w:rsid w:val="000E2947"/>
    <w:rsid w:val="000F5D5C"/>
    <w:rsid w:val="00106CC6"/>
    <w:rsid w:val="00107233"/>
    <w:rsid w:val="001120CE"/>
    <w:rsid w:val="00123511"/>
    <w:rsid w:val="00166F32"/>
    <w:rsid w:val="00196FE9"/>
    <w:rsid w:val="001C0F0D"/>
    <w:rsid w:val="001C4BB1"/>
    <w:rsid w:val="0021152E"/>
    <w:rsid w:val="00213D6A"/>
    <w:rsid w:val="002151D5"/>
    <w:rsid w:val="00262D3F"/>
    <w:rsid w:val="002661FF"/>
    <w:rsid w:val="002666E5"/>
    <w:rsid w:val="002672AB"/>
    <w:rsid w:val="00292628"/>
    <w:rsid w:val="002A1DC5"/>
    <w:rsid w:val="002B045A"/>
    <w:rsid w:val="002C56D5"/>
    <w:rsid w:val="003058B0"/>
    <w:rsid w:val="003119EA"/>
    <w:rsid w:val="00322FD1"/>
    <w:rsid w:val="00327864"/>
    <w:rsid w:val="003501BB"/>
    <w:rsid w:val="00356A22"/>
    <w:rsid w:val="003603FC"/>
    <w:rsid w:val="00367517"/>
    <w:rsid w:val="00376675"/>
    <w:rsid w:val="003802F2"/>
    <w:rsid w:val="00393A1C"/>
    <w:rsid w:val="003A5E97"/>
    <w:rsid w:val="003A7A36"/>
    <w:rsid w:val="003B3476"/>
    <w:rsid w:val="003B6453"/>
    <w:rsid w:val="003C3320"/>
    <w:rsid w:val="003C6595"/>
    <w:rsid w:val="003E0E2E"/>
    <w:rsid w:val="00402EC7"/>
    <w:rsid w:val="00406E1F"/>
    <w:rsid w:val="00440E78"/>
    <w:rsid w:val="00441426"/>
    <w:rsid w:val="00452B85"/>
    <w:rsid w:val="0046262E"/>
    <w:rsid w:val="0046515A"/>
    <w:rsid w:val="00474107"/>
    <w:rsid w:val="004855C4"/>
    <w:rsid w:val="00486ECE"/>
    <w:rsid w:val="00494A09"/>
    <w:rsid w:val="0049681A"/>
    <w:rsid w:val="004A6A69"/>
    <w:rsid w:val="004C6F19"/>
    <w:rsid w:val="004D2EBE"/>
    <w:rsid w:val="004D4143"/>
    <w:rsid w:val="004E41A4"/>
    <w:rsid w:val="004E5F43"/>
    <w:rsid w:val="005069E0"/>
    <w:rsid w:val="00515EFF"/>
    <w:rsid w:val="0052312A"/>
    <w:rsid w:val="00535BC1"/>
    <w:rsid w:val="00552117"/>
    <w:rsid w:val="00581E09"/>
    <w:rsid w:val="0059545E"/>
    <w:rsid w:val="00597CF2"/>
    <w:rsid w:val="005A6A57"/>
    <w:rsid w:val="005B616C"/>
    <w:rsid w:val="005B6ECB"/>
    <w:rsid w:val="006150B1"/>
    <w:rsid w:val="0064771F"/>
    <w:rsid w:val="0065581D"/>
    <w:rsid w:val="00685A8C"/>
    <w:rsid w:val="0069190A"/>
    <w:rsid w:val="006A763C"/>
    <w:rsid w:val="006B279D"/>
    <w:rsid w:val="006B611C"/>
    <w:rsid w:val="006C03A5"/>
    <w:rsid w:val="006C294F"/>
    <w:rsid w:val="006D7219"/>
    <w:rsid w:val="006F7664"/>
    <w:rsid w:val="00706D8B"/>
    <w:rsid w:val="00736D91"/>
    <w:rsid w:val="007668B5"/>
    <w:rsid w:val="00790E89"/>
    <w:rsid w:val="007B033A"/>
    <w:rsid w:val="007B592D"/>
    <w:rsid w:val="007C6B2D"/>
    <w:rsid w:val="00804D16"/>
    <w:rsid w:val="008607CE"/>
    <w:rsid w:val="00873271"/>
    <w:rsid w:val="00881D0D"/>
    <w:rsid w:val="00886CEC"/>
    <w:rsid w:val="00891D3B"/>
    <w:rsid w:val="00893F0B"/>
    <w:rsid w:val="008A2B03"/>
    <w:rsid w:val="008B2D04"/>
    <w:rsid w:val="008C3DA4"/>
    <w:rsid w:val="009045C5"/>
    <w:rsid w:val="009113A4"/>
    <w:rsid w:val="009329F3"/>
    <w:rsid w:val="00933369"/>
    <w:rsid w:val="009352C5"/>
    <w:rsid w:val="009357EB"/>
    <w:rsid w:val="009521F1"/>
    <w:rsid w:val="00974F4B"/>
    <w:rsid w:val="0097621C"/>
    <w:rsid w:val="009936F8"/>
    <w:rsid w:val="009E3708"/>
    <w:rsid w:val="009F4804"/>
    <w:rsid w:val="00A25C4C"/>
    <w:rsid w:val="00A44961"/>
    <w:rsid w:val="00A46207"/>
    <w:rsid w:val="00A56D25"/>
    <w:rsid w:val="00A631FF"/>
    <w:rsid w:val="00A83F6B"/>
    <w:rsid w:val="00AA1B55"/>
    <w:rsid w:val="00AB5B34"/>
    <w:rsid w:val="00AB7E48"/>
    <w:rsid w:val="00AC1AF1"/>
    <w:rsid w:val="00AC6C60"/>
    <w:rsid w:val="00AC6F60"/>
    <w:rsid w:val="00AD23CB"/>
    <w:rsid w:val="00AE78EB"/>
    <w:rsid w:val="00B100B6"/>
    <w:rsid w:val="00B11F56"/>
    <w:rsid w:val="00B20FE8"/>
    <w:rsid w:val="00B21286"/>
    <w:rsid w:val="00B31E60"/>
    <w:rsid w:val="00B4624F"/>
    <w:rsid w:val="00B704D6"/>
    <w:rsid w:val="00B76671"/>
    <w:rsid w:val="00B80A25"/>
    <w:rsid w:val="00BA0924"/>
    <w:rsid w:val="00BA36E7"/>
    <w:rsid w:val="00BD1679"/>
    <w:rsid w:val="00BD4D93"/>
    <w:rsid w:val="00C12148"/>
    <w:rsid w:val="00C17847"/>
    <w:rsid w:val="00C46B3F"/>
    <w:rsid w:val="00C96E53"/>
    <w:rsid w:val="00CB1572"/>
    <w:rsid w:val="00CB7097"/>
    <w:rsid w:val="00CE1267"/>
    <w:rsid w:val="00CF41DD"/>
    <w:rsid w:val="00D002BA"/>
    <w:rsid w:val="00D259AF"/>
    <w:rsid w:val="00D6692E"/>
    <w:rsid w:val="00D76139"/>
    <w:rsid w:val="00D76BD1"/>
    <w:rsid w:val="00D87FE3"/>
    <w:rsid w:val="00D90540"/>
    <w:rsid w:val="00D946CF"/>
    <w:rsid w:val="00DD0705"/>
    <w:rsid w:val="00DE5E66"/>
    <w:rsid w:val="00DF09B1"/>
    <w:rsid w:val="00DF0E5F"/>
    <w:rsid w:val="00E0265C"/>
    <w:rsid w:val="00E35B72"/>
    <w:rsid w:val="00E53AB8"/>
    <w:rsid w:val="00E705C4"/>
    <w:rsid w:val="00E741D0"/>
    <w:rsid w:val="00E7641A"/>
    <w:rsid w:val="00E77F82"/>
    <w:rsid w:val="00E804A3"/>
    <w:rsid w:val="00E82CC0"/>
    <w:rsid w:val="00E862C5"/>
    <w:rsid w:val="00E91101"/>
    <w:rsid w:val="00EC5895"/>
    <w:rsid w:val="00ED1F67"/>
    <w:rsid w:val="00EE3497"/>
    <w:rsid w:val="00EE5AD4"/>
    <w:rsid w:val="00EF05DC"/>
    <w:rsid w:val="00EF6E3E"/>
    <w:rsid w:val="00F047A6"/>
    <w:rsid w:val="00F25E40"/>
    <w:rsid w:val="00F25EAD"/>
    <w:rsid w:val="00F34235"/>
    <w:rsid w:val="00F3509F"/>
    <w:rsid w:val="00F61867"/>
    <w:rsid w:val="00F81C55"/>
    <w:rsid w:val="00F82BA1"/>
    <w:rsid w:val="00F874D9"/>
    <w:rsid w:val="00FB4535"/>
    <w:rsid w:val="00FC5A59"/>
    <w:rsid w:val="00FE00AB"/>
    <w:rsid w:val="00FE17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5366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Rader, Machelle - raderpm</cp:lastModifiedBy>
  <cp:revision>4</cp:revision>
  <cp:lastPrinted>2021-08-27T19:26:00Z</cp:lastPrinted>
  <dcterms:created xsi:type="dcterms:W3CDTF">2021-08-27T14:19:00Z</dcterms:created>
  <dcterms:modified xsi:type="dcterms:W3CDTF">2021-09-16T18:12:00Z</dcterms:modified>
</cp:coreProperties>
</file>