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B2D8" w14:textId="77777777" w:rsidR="00FA0D31" w:rsidRDefault="00FA0D31" w:rsidP="00D86971">
      <w:pPr>
        <w:pStyle w:val="NoSpacing"/>
        <w:jc w:val="center"/>
      </w:pPr>
    </w:p>
    <w:p w14:paraId="4987BC46" w14:textId="2B1569F5" w:rsidR="0025791E" w:rsidRPr="00D86971" w:rsidRDefault="00370CC5" w:rsidP="00D86971">
      <w:pPr>
        <w:pStyle w:val="NoSpacing"/>
        <w:jc w:val="center"/>
      </w:pPr>
      <w:r>
        <w:t xml:space="preserve">James Madison University </w:t>
      </w:r>
      <w:r w:rsidR="00D86971" w:rsidRPr="00D86971">
        <w:t>Staff Emeriti Association</w:t>
      </w:r>
    </w:p>
    <w:p w14:paraId="1D4F4F25" w14:textId="7742C059" w:rsidR="00D86971" w:rsidRDefault="00D86971" w:rsidP="00D86971">
      <w:pPr>
        <w:spacing w:line="240" w:lineRule="auto"/>
        <w:contextualSpacing/>
        <w:jc w:val="center"/>
      </w:pPr>
      <w:r>
        <w:t>Minutes</w:t>
      </w:r>
    </w:p>
    <w:p w14:paraId="27016E19" w14:textId="6536E14E" w:rsidR="00D86971" w:rsidRDefault="00D86971" w:rsidP="00D86971">
      <w:pPr>
        <w:spacing w:line="240" w:lineRule="auto"/>
        <w:contextualSpacing/>
        <w:jc w:val="center"/>
      </w:pPr>
      <w:r>
        <w:t>August 19, 2025</w:t>
      </w:r>
      <w:r w:rsidR="003E1C1F">
        <w:t xml:space="preserve"> (11:00 am-1:00 pm</w:t>
      </w:r>
      <w:r w:rsidR="004F7DAA">
        <w:t>, Casa Gallardo #2)</w:t>
      </w:r>
    </w:p>
    <w:p w14:paraId="76B6FB09" w14:textId="77777777" w:rsidR="00D86971" w:rsidRDefault="00D86971" w:rsidP="00D86971">
      <w:pPr>
        <w:spacing w:line="240" w:lineRule="auto"/>
        <w:contextualSpacing/>
        <w:jc w:val="center"/>
      </w:pPr>
    </w:p>
    <w:p w14:paraId="439D7715" w14:textId="77777777" w:rsidR="00FA0D31" w:rsidRDefault="00FA0D31" w:rsidP="00D86971">
      <w:pPr>
        <w:spacing w:line="240" w:lineRule="auto"/>
        <w:contextualSpacing/>
        <w:jc w:val="center"/>
      </w:pPr>
    </w:p>
    <w:p w14:paraId="2AEF5F6A" w14:textId="77777777" w:rsidR="0041444B" w:rsidRDefault="0041444B" w:rsidP="00D86971">
      <w:pPr>
        <w:spacing w:line="240" w:lineRule="auto"/>
        <w:contextualSpacing/>
        <w:jc w:val="center"/>
      </w:pPr>
    </w:p>
    <w:p w14:paraId="23BBCDBD" w14:textId="09ABE91C" w:rsidR="00D86971" w:rsidRDefault="00E237FD" w:rsidP="00D86971">
      <w:pPr>
        <w:spacing w:line="240" w:lineRule="auto"/>
        <w:contextualSpacing/>
      </w:pPr>
      <w:r w:rsidRPr="00E237FD">
        <w:rPr>
          <w:b/>
          <w:bCs/>
        </w:rPr>
        <w:t>Attendees</w:t>
      </w:r>
      <w:r>
        <w:t>:  Tina Updike, Donna Burch, Jackie Ciccone, Judy Marshall, Kathy Sarver, Paula See, Kathy Starick, Milla Sue Wisecarver.</w:t>
      </w:r>
      <w:r w:rsidR="008D2FE8">
        <w:t xml:space="preserve">  Tina welcomed new members</w:t>
      </w:r>
      <w:r w:rsidR="00722002">
        <w:t xml:space="preserve"> Jackie Ciccone and Kathy Starick.</w:t>
      </w:r>
    </w:p>
    <w:p w14:paraId="0AF29875" w14:textId="77777777" w:rsidR="00E237FD" w:rsidRDefault="00E237FD" w:rsidP="00D86971">
      <w:pPr>
        <w:spacing w:line="240" w:lineRule="auto"/>
        <w:contextualSpacing/>
      </w:pPr>
    </w:p>
    <w:p w14:paraId="0C08DCB7" w14:textId="237F4FEF" w:rsidR="00E237FD" w:rsidRDefault="00E237FD" w:rsidP="00D86971">
      <w:pPr>
        <w:spacing w:line="240" w:lineRule="auto"/>
        <w:contextualSpacing/>
      </w:pPr>
      <w:r w:rsidRPr="00E237FD">
        <w:rPr>
          <w:b/>
          <w:bCs/>
        </w:rPr>
        <w:t>Approval of Minutes</w:t>
      </w:r>
      <w:r>
        <w:t xml:space="preserve">:  The minutes from the meeting on March 25, 2025 were unanimously approved.  These will be posted to the SEA website.  </w:t>
      </w:r>
    </w:p>
    <w:p w14:paraId="00022F55" w14:textId="77777777" w:rsidR="00E237FD" w:rsidRDefault="00E237FD" w:rsidP="00D86971">
      <w:pPr>
        <w:spacing w:line="240" w:lineRule="auto"/>
        <w:contextualSpacing/>
      </w:pPr>
    </w:p>
    <w:p w14:paraId="6B4AB5BE" w14:textId="286F6F47" w:rsidR="00E237FD" w:rsidRPr="00E237FD" w:rsidRDefault="00E237FD" w:rsidP="00D86971">
      <w:pPr>
        <w:spacing w:line="240" w:lineRule="auto"/>
        <w:contextualSpacing/>
        <w:rPr>
          <w:b/>
          <w:bCs/>
        </w:rPr>
      </w:pPr>
      <w:r w:rsidRPr="00E237FD">
        <w:rPr>
          <w:b/>
          <w:bCs/>
        </w:rPr>
        <w:t>Business</w:t>
      </w:r>
      <w:r>
        <w:rPr>
          <w:b/>
          <w:bCs/>
        </w:rPr>
        <w:t>:</w:t>
      </w:r>
    </w:p>
    <w:p w14:paraId="037AA751" w14:textId="77777777" w:rsidR="00D86971" w:rsidRDefault="00D86971" w:rsidP="001D5B1A">
      <w:pPr>
        <w:spacing w:line="240" w:lineRule="auto"/>
      </w:pPr>
    </w:p>
    <w:p w14:paraId="5F954C5C" w14:textId="5086DB6C" w:rsidR="00D114FA" w:rsidRDefault="00713456" w:rsidP="00087FC6">
      <w:pPr>
        <w:pStyle w:val="ListParagraph"/>
        <w:numPr>
          <w:ilvl w:val="0"/>
          <w:numId w:val="1"/>
        </w:numPr>
        <w:spacing w:line="240" w:lineRule="auto"/>
      </w:pPr>
      <w:r w:rsidRPr="00087FC6">
        <w:rPr>
          <w:b/>
          <w:bCs/>
        </w:rPr>
        <w:t>Membership Update:</w:t>
      </w:r>
      <w:r>
        <w:t xml:space="preserve">  </w:t>
      </w:r>
      <w:r w:rsidR="00B03483">
        <w:t xml:space="preserve">We have added </w:t>
      </w:r>
      <w:r w:rsidR="00915037">
        <w:t>8</w:t>
      </w:r>
      <w:r w:rsidR="00B03483">
        <w:t xml:space="preserve"> new members since the last Steering Committee</w:t>
      </w:r>
      <w:r w:rsidR="00A06F37">
        <w:t xml:space="preserve"> Meeting in March totaling </w:t>
      </w:r>
      <w:r w:rsidR="00444CD3">
        <w:t xml:space="preserve">21 </w:t>
      </w:r>
      <w:r w:rsidR="003C409A">
        <w:t>new members in 2025.  The total membership is 343.</w:t>
      </w:r>
    </w:p>
    <w:p w14:paraId="3048AB46" w14:textId="77777777" w:rsidR="00483661" w:rsidRDefault="00483661" w:rsidP="00483661">
      <w:pPr>
        <w:pStyle w:val="ListParagraph"/>
        <w:spacing w:line="240" w:lineRule="auto"/>
        <w:ind w:left="630"/>
      </w:pPr>
    </w:p>
    <w:p w14:paraId="7DED7CF3" w14:textId="77777777" w:rsidR="0090190E" w:rsidRDefault="00303BA3" w:rsidP="00483661">
      <w:pPr>
        <w:pStyle w:val="ListParagraph"/>
        <w:numPr>
          <w:ilvl w:val="0"/>
          <w:numId w:val="1"/>
        </w:numPr>
        <w:spacing w:line="240" w:lineRule="auto"/>
      </w:pPr>
      <w:r w:rsidRPr="00130FDB">
        <w:rPr>
          <w:b/>
          <w:bCs/>
        </w:rPr>
        <w:t>Increase Awareness:</w:t>
      </w:r>
      <w:r>
        <w:t xml:space="preserve"> </w:t>
      </w:r>
    </w:p>
    <w:p w14:paraId="7B176007" w14:textId="77777777" w:rsidR="003810DC" w:rsidRDefault="00303BA3" w:rsidP="0090190E">
      <w:pPr>
        <w:pStyle w:val="ListParagraph"/>
        <w:numPr>
          <w:ilvl w:val="0"/>
          <w:numId w:val="2"/>
        </w:numPr>
        <w:spacing w:line="240" w:lineRule="auto"/>
      </w:pPr>
      <w:r>
        <w:t xml:space="preserve">Tina </w:t>
      </w:r>
      <w:r w:rsidR="009204DD">
        <w:t>U</w:t>
      </w:r>
      <w:r w:rsidR="008B43F2">
        <w:t xml:space="preserve">pdike </w:t>
      </w:r>
      <w:r>
        <w:t>has updated the website with a new opening photo and new</w:t>
      </w:r>
      <w:r w:rsidR="004610BD">
        <w:t xml:space="preserve"> welcome message.  She also submitted an article for the fall issue of the Madison Magazine highlighting the annual spring luncheon. </w:t>
      </w:r>
    </w:p>
    <w:p w14:paraId="73548C7E" w14:textId="03114674" w:rsidR="003810DC" w:rsidRDefault="004610BD" w:rsidP="0090190E">
      <w:pPr>
        <w:pStyle w:val="ListParagraph"/>
        <w:numPr>
          <w:ilvl w:val="0"/>
          <w:numId w:val="2"/>
        </w:numPr>
        <w:spacing w:line="240" w:lineRule="auto"/>
      </w:pPr>
      <w:r>
        <w:t xml:space="preserve">The 2024 Annual Report with an accompanying letter has been sent to </w:t>
      </w:r>
      <w:r w:rsidR="00DC73B6">
        <w:t xml:space="preserve">Interim President Charlie King, </w:t>
      </w:r>
      <w:r w:rsidR="00FD513B">
        <w:t>Chief of Staff President’s Office David Kirkpatrick, VP Towana Moore, Interim Provost Bob Kolvoord</w:t>
      </w:r>
      <w:r w:rsidR="009651CF">
        <w:t>,</w:t>
      </w:r>
      <w:r w:rsidR="003E6A48">
        <w:t xml:space="preserve"> VP Tim Miller</w:t>
      </w:r>
      <w:r w:rsidR="004317DF">
        <w:t xml:space="preserve">, </w:t>
      </w:r>
      <w:r w:rsidR="003E6A48">
        <w:t>and HR Director Chuck Flick</w:t>
      </w:r>
      <w:r>
        <w:t>.  All admin</w:t>
      </w:r>
      <w:r w:rsidR="00BC0111">
        <w:t xml:space="preserve">istrators have responded.  Tina </w:t>
      </w:r>
      <w:r w:rsidR="00171A34">
        <w:t>thanked interim President Charlie King for a successful y</w:t>
      </w:r>
      <w:r w:rsidR="00670D1A">
        <w:t>ear</w:t>
      </w:r>
      <w:r w:rsidR="00171A34">
        <w:t xml:space="preserve"> and we</w:t>
      </w:r>
      <w:r w:rsidR="00670D1A">
        <w:t xml:space="preserve">lcomed President James Schmidt.  </w:t>
      </w:r>
      <w:r w:rsidR="00177DC1">
        <w:t>President Schmidt asked to attend an upcoming activity.  We look forward to his attendance.</w:t>
      </w:r>
    </w:p>
    <w:p w14:paraId="0DA7BAB5" w14:textId="0D9EBF2E" w:rsidR="00483661" w:rsidRDefault="00670D1A" w:rsidP="0090190E">
      <w:pPr>
        <w:pStyle w:val="ListParagraph"/>
        <w:numPr>
          <w:ilvl w:val="0"/>
          <w:numId w:val="2"/>
        </w:numPr>
        <w:spacing w:line="240" w:lineRule="auto"/>
      </w:pPr>
      <w:r>
        <w:t>The 2025 Retirees Brunch will be held on December 3</w:t>
      </w:r>
      <w:r w:rsidR="00E502AA" w:rsidRPr="00130FDB">
        <w:rPr>
          <w:vertAlign w:val="superscript"/>
        </w:rPr>
        <w:t>rd</w:t>
      </w:r>
      <w:r w:rsidR="00E502AA">
        <w:t xml:space="preserve"> </w:t>
      </w:r>
      <w:r w:rsidR="00112233">
        <w:t xml:space="preserve"> from 9:30-11:00 am.  Tin</w:t>
      </w:r>
      <w:r w:rsidR="00AC0087">
        <w:t>a</w:t>
      </w:r>
      <w:r w:rsidR="00112233">
        <w:t xml:space="preserve"> will speak and has asked for other committee members to attend.</w:t>
      </w:r>
    </w:p>
    <w:p w14:paraId="0DEE650F" w14:textId="77777777" w:rsidR="00483661" w:rsidRDefault="00483661" w:rsidP="00483661">
      <w:pPr>
        <w:pStyle w:val="ListParagraph"/>
        <w:spacing w:line="240" w:lineRule="auto"/>
        <w:ind w:left="630"/>
      </w:pPr>
    </w:p>
    <w:p w14:paraId="117EC26D" w14:textId="5C7C9FBA" w:rsidR="005334CA" w:rsidRDefault="003534F6" w:rsidP="00E65BA1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>Volunteer Activity:</w:t>
      </w:r>
      <w:r>
        <w:t xml:space="preserve">  A total of $8,605 has been collected for the Food Pantry since</w:t>
      </w:r>
      <w:r w:rsidR="001B5226">
        <w:t xml:space="preserve"> February 2023.  From July 2024-May 2025, there have been 26 donors and 90 gifts totaling $3,240 for the adopted project.  Checks will continue to be collected at each SEA event.</w:t>
      </w:r>
    </w:p>
    <w:p w14:paraId="37E4C1DA" w14:textId="77777777" w:rsidR="00483661" w:rsidRDefault="00483661" w:rsidP="00483661">
      <w:pPr>
        <w:pStyle w:val="ListParagraph"/>
        <w:spacing w:line="240" w:lineRule="auto"/>
        <w:ind w:left="630"/>
      </w:pPr>
    </w:p>
    <w:p w14:paraId="256DFEB6" w14:textId="4CEA9F33" w:rsidR="00483661" w:rsidRDefault="00094F11" w:rsidP="00483661">
      <w:pPr>
        <w:pStyle w:val="ListParagraph"/>
        <w:numPr>
          <w:ilvl w:val="0"/>
          <w:numId w:val="1"/>
        </w:numPr>
        <w:spacing w:line="240" w:lineRule="auto"/>
      </w:pPr>
      <w:r w:rsidRPr="00130FDB">
        <w:rPr>
          <w:b/>
          <w:bCs/>
        </w:rPr>
        <w:t xml:space="preserve">Membership </w:t>
      </w:r>
      <w:r w:rsidR="005B6657" w:rsidRPr="00130FDB">
        <w:rPr>
          <w:b/>
          <w:bCs/>
        </w:rPr>
        <w:t xml:space="preserve">Development:  </w:t>
      </w:r>
      <w:r w:rsidR="005B6657">
        <w:t xml:space="preserve">The April lunch at Casa Gallardo #2 had a total attendance of 24 members and 1 guest.  At the May luncheon, there were 36 members, 10 guests and 3 administrators in attendance.  Overall, there has been a good response </w:t>
      </w:r>
      <w:r w:rsidR="00DB0D6E">
        <w:t>to our activities.</w:t>
      </w:r>
      <w:r w:rsidR="005B6657" w:rsidRPr="00130FDB">
        <w:rPr>
          <w:b/>
          <w:bCs/>
        </w:rPr>
        <w:t xml:space="preserve">  </w:t>
      </w:r>
    </w:p>
    <w:p w14:paraId="0111DD93" w14:textId="77777777" w:rsidR="00483661" w:rsidRDefault="00483661" w:rsidP="00483661">
      <w:pPr>
        <w:pStyle w:val="ListParagraph"/>
        <w:spacing w:line="240" w:lineRule="auto"/>
        <w:ind w:left="630"/>
      </w:pPr>
    </w:p>
    <w:p w14:paraId="6ACA9529" w14:textId="77777777" w:rsidR="000A6495" w:rsidRPr="00DB0D6E" w:rsidRDefault="000A6495" w:rsidP="00483661">
      <w:pPr>
        <w:pStyle w:val="ListParagraph"/>
        <w:spacing w:line="240" w:lineRule="auto"/>
        <w:ind w:left="630"/>
      </w:pPr>
    </w:p>
    <w:p w14:paraId="67ECBDD9" w14:textId="77777777" w:rsidR="00DA332C" w:rsidRDefault="00DB0D6E" w:rsidP="00DA332C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b/>
          <w:bCs/>
        </w:rPr>
        <w:t>Fall Events:</w:t>
      </w:r>
      <w:r>
        <w:t xml:space="preserve">  </w:t>
      </w:r>
      <w:r w:rsidR="00A160DB">
        <w:t xml:space="preserve">Tentative plans for the fall </w:t>
      </w:r>
      <w:r w:rsidR="007675A4">
        <w:t xml:space="preserve">are as follows.  </w:t>
      </w:r>
    </w:p>
    <w:p w14:paraId="05C1A032" w14:textId="4C1EAB85" w:rsidR="004B2879" w:rsidRDefault="007675A4" w:rsidP="00DA332C">
      <w:pPr>
        <w:pStyle w:val="ListParagraph"/>
        <w:numPr>
          <w:ilvl w:val="1"/>
          <w:numId w:val="1"/>
        </w:numPr>
        <w:spacing w:line="240" w:lineRule="auto"/>
        <w:jc w:val="both"/>
      </w:pPr>
      <w:r>
        <w:t xml:space="preserve">In September, </w:t>
      </w:r>
      <w:r w:rsidR="0070218D">
        <w:t xml:space="preserve">a luncheon </w:t>
      </w:r>
      <w:r w:rsidR="00920196">
        <w:t>at Ledo’s</w:t>
      </w:r>
      <w:r w:rsidR="00130FDB">
        <w:t xml:space="preserve"> Pizza</w:t>
      </w:r>
      <w:r w:rsidR="00920196">
        <w:t xml:space="preserve"> </w:t>
      </w:r>
      <w:r w:rsidR="0070218D">
        <w:t>is planned on the 16</w:t>
      </w:r>
      <w:r w:rsidR="0070218D" w:rsidRPr="00DA332C">
        <w:rPr>
          <w:vertAlign w:val="superscript"/>
        </w:rPr>
        <w:t>th</w:t>
      </w:r>
      <w:r w:rsidR="0070218D">
        <w:t xml:space="preserve"> or 18</w:t>
      </w:r>
      <w:r w:rsidR="0070218D" w:rsidRPr="00DA332C">
        <w:rPr>
          <w:vertAlign w:val="superscript"/>
        </w:rPr>
        <w:t>th</w:t>
      </w:r>
      <w:r w:rsidR="0070218D">
        <w:t xml:space="preserve"> at 11:30 am. </w:t>
      </w:r>
      <w:r w:rsidR="005A2972">
        <w:t xml:space="preserve"> Donna Burch will contact Ledo</w:t>
      </w:r>
      <w:r w:rsidR="00920196">
        <w:t>’s</w:t>
      </w:r>
      <w:r w:rsidR="00130FDB">
        <w:t xml:space="preserve"> Pizza</w:t>
      </w:r>
      <w:r w:rsidR="008629F0">
        <w:t>.</w:t>
      </w:r>
    </w:p>
    <w:p w14:paraId="0390F712" w14:textId="73006DDE" w:rsidR="004B2879" w:rsidRDefault="00920196" w:rsidP="004B2879">
      <w:pPr>
        <w:pStyle w:val="ListParagraph"/>
        <w:numPr>
          <w:ilvl w:val="1"/>
          <w:numId w:val="1"/>
        </w:numPr>
        <w:spacing w:line="240" w:lineRule="auto"/>
      </w:pPr>
      <w:r>
        <w:t xml:space="preserve">In October, </w:t>
      </w:r>
      <w:r w:rsidR="00130FDB">
        <w:t>plan</w:t>
      </w:r>
      <w:r w:rsidR="0004186E">
        <w:t xml:space="preserve">s are to tour Potomac </w:t>
      </w:r>
      <w:r w:rsidR="00630831">
        <w:t>Hall</w:t>
      </w:r>
      <w:r w:rsidR="00494EA5">
        <w:t xml:space="preserve"> on the 22</w:t>
      </w:r>
      <w:r w:rsidR="00494EA5" w:rsidRPr="00DA332C">
        <w:rPr>
          <w:vertAlign w:val="superscript"/>
        </w:rPr>
        <w:t>nd</w:t>
      </w:r>
      <w:r w:rsidR="00494EA5">
        <w:t xml:space="preserve"> or 23</w:t>
      </w:r>
      <w:r w:rsidR="00494EA5" w:rsidRPr="00DA332C">
        <w:rPr>
          <w:vertAlign w:val="superscript"/>
        </w:rPr>
        <w:t>rd</w:t>
      </w:r>
      <w:r w:rsidR="00494EA5">
        <w:t xml:space="preserve"> </w:t>
      </w:r>
      <w:r w:rsidR="001B7490">
        <w:t xml:space="preserve">from </w:t>
      </w:r>
      <w:r w:rsidR="00DB7F8C">
        <w:t xml:space="preserve">10:30-11:30 am </w:t>
      </w:r>
      <w:r w:rsidR="00494EA5">
        <w:t>with lunch afterwards at Taste of Thai</w:t>
      </w:r>
      <w:r w:rsidR="0096073C">
        <w:t xml:space="preserve">.  </w:t>
      </w:r>
      <w:r w:rsidR="00CF4F87">
        <w:t xml:space="preserve">Kathy </w:t>
      </w:r>
      <w:r w:rsidR="00AC6AD7">
        <w:t xml:space="preserve">Sarver will check to see whether or not we are able to tour </w:t>
      </w:r>
      <w:r w:rsidR="0098141E">
        <w:t>Potomac Hall</w:t>
      </w:r>
      <w:r w:rsidR="00AC6AD7">
        <w:t xml:space="preserve"> and </w:t>
      </w:r>
      <w:r w:rsidR="0096073C">
        <w:t>Judy Marshall will contact Taste of Thai.</w:t>
      </w:r>
      <w:r w:rsidR="008C7663">
        <w:t xml:space="preserve">  </w:t>
      </w:r>
    </w:p>
    <w:p w14:paraId="54471003" w14:textId="77777777" w:rsidR="004B2879" w:rsidRDefault="008C7663" w:rsidP="004B2879">
      <w:pPr>
        <w:pStyle w:val="ListParagraph"/>
        <w:numPr>
          <w:ilvl w:val="1"/>
          <w:numId w:val="1"/>
        </w:numPr>
        <w:spacing w:line="240" w:lineRule="auto"/>
      </w:pPr>
      <w:r>
        <w:t xml:space="preserve">No activity is being planned for November at this time. </w:t>
      </w:r>
    </w:p>
    <w:p w14:paraId="511540B8" w14:textId="06C12311" w:rsidR="00DB0D6E" w:rsidRDefault="008C7663" w:rsidP="004B2879">
      <w:pPr>
        <w:pStyle w:val="ListParagraph"/>
        <w:numPr>
          <w:ilvl w:val="1"/>
          <w:numId w:val="1"/>
        </w:numPr>
        <w:spacing w:line="240" w:lineRule="auto"/>
      </w:pPr>
      <w:r>
        <w:t xml:space="preserve"> In </w:t>
      </w:r>
      <w:r w:rsidR="00C8214C">
        <w:t xml:space="preserve">December, </w:t>
      </w:r>
      <w:r w:rsidR="00F30DEE">
        <w:t xml:space="preserve">Donna Burch will check </w:t>
      </w:r>
      <w:r w:rsidR="005E788D">
        <w:t>to see whether or not we can attend</w:t>
      </w:r>
      <w:r w:rsidR="0070665F">
        <w:t xml:space="preserve"> the Christmas Star program </w:t>
      </w:r>
      <w:r w:rsidR="00F30DEE">
        <w:t>at the Planetarium on the</w:t>
      </w:r>
      <w:r w:rsidR="005E788D">
        <w:t xml:space="preserve"> </w:t>
      </w:r>
      <w:r w:rsidR="00C8214C">
        <w:t xml:space="preserve"> </w:t>
      </w:r>
      <w:r w:rsidR="00C31820">
        <w:t>2</w:t>
      </w:r>
      <w:r w:rsidR="00C31820" w:rsidRPr="00DA332C">
        <w:rPr>
          <w:vertAlign w:val="superscript"/>
        </w:rPr>
        <w:t>nd</w:t>
      </w:r>
      <w:r w:rsidR="00A0236B">
        <w:t>,</w:t>
      </w:r>
      <w:r w:rsidR="00C31820">
        <w:t xml:space="preserve"> 4</w:t>
      </w:r>
      <w:r w:rsidR="00C31820" w:rsidRPr="00DA332C">
        <w:rPr>
          <w:vertAlign w:val="superscript"/>
        </w:rPr>
        <w:t>th</w:t>
      </w:r>
      <w:r w:rsidR="00A0236B">
        <w:rPr>
          <w:vertAlign w:val="superscript"/>
        </w:rPr>
        <w:t xml:space="preserve"> </w:t>
      </w:r>
      <w:r w:rsidR="000515F7">
        <w:t>or 5th</w:t>
      </w:r>
      <w:r w:rsidR="00C31820">
        <w:t xml:space="preserve">.  </w:t>
      </w:r>
      <w:r w:rsidR="00BF0D26">
        <w:t xml:space="preserve">If </w:t>
      </w:r>
      <w:r w:rsidR="008912FD">
        <w:t xml:space="preserve">so, </w:t>
      </w:r>
      <w:r w:rsidR="00C31820">
        <w:t>Judy Marshall will contact Hotel Madison</w:t>
      </w:r>
      <w:r w:rsidR="000515F7">
        <w:t xml:space="preserve"> </w:t>
      </w:r>
      <w:r w:rsidR="00D10822">
        <w:t>about scheduling a social afterwards.</w:t>
      </w:r>
      <w:r w:rsidR="004B771E">
        <w:t xml:space="preserve">  If this isn’t feasible, Judy</w:t>
      </w:r>
      <w:r w:rsidR="000F33DF">
        <w:t xml:space="preserve"> will check with T</w:t>
      </w:r>
      <w:r w:rsidR="00057ACE">
        <w:t>assi Pippert about scheduling a holiday lunch at</w:t>
      </w:r>
      <w:r w:rsidR="000B6B9E">
        <w:t xml:space="preserve"> Hotel Madison.  </w:t>
      </w:r>
      <w:r w:rsidR="00FF5A95">
        <w:t xml:space="preserve">If we are unable to go to Hotel Madison, </w:t>
      </w:r>
      <w:r w:rsidR="00550052">
        <w:t xml:space="preserve">it was suggested that we </w:t>
      </w:r>
      <w:r w:rsidR="00A05C9A">
        <w:t xml:space="preserve">check </w:t>
      </w:r>
      <w:r w:rsidR="00615724">
        <w:t xml:space="preserve">into </w:t>
      </w:r>
      <w:r w:rsidR="00550052">
        <w:t>go</w:t>
      </w:r>
      <w:r w:rsidR="00615724">
        <w:t>ing</w:t>
      </w:r>
      <w:r w:rsidR="00550052">
        <w:t xml:space="preserve"> to the Chop House for an early dinner</w:t>
      </w:r>
      <w:r w:rsidR="000B6249">
        <w:t>.</w:t>
      </w:r>
    </w:p>
    <w:p w14:paraId="2E993BCE" w14:textId="77777777" w:rsidR="00483661" w:rsidRDefault="00483661" w:rsidP="00483661">
      <w:pPr>
        <w:pStyle w:val="ListParagraph"/>
        <w:spacing w:line="240" w:lineRule="auto"/>
        <w:ind w:left="1350"/>
      </w:pPr>
    </w:p>
    <w:p w14:paraId="0682CDD6" w14:textId="57368346" w:rsidR="00E57283" w:rsidRDefault="00E57283" w:rsidP="00E65BA1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>Next Meeting:</w:t>
      </w:r>
      <w:r>
        <w:t xml:space="preserve">  </w:t>
      </w:r>
      <w:r w:rsidR="005318F7">
        <w:t>Thurs</w:t>
      </w:r>
      <w:r w:rsidR="00D55B65">
        <w:t xml:space="preserve">day, January </w:t>
      </w:r>
      <w:r w:rsidR="0087411C">
        <w:t>15, 2026, 10:30 am</w:t>
      </w:r>
      <w:r w:rsidR="000E0347">
        <w:t>-</w:t>
      </w:r>
      <w:r w:rsidR="00A94498">
        <w:t>12:00 noon in the Wine Price Conference Room 3030.</w:t>
      </w:r>
    </w:p>
    <w:sectPr w:rsidR="00E5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71866"/>
    <w:multiLevelType w:val="hybridMultilevel"/>
    <w:tmpl w:val="79427A4E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48621F16"/>
    <w:multiLevelType w:val="hybridMultilevel"/>
    <w:tmpl w:val="A0B831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17639906">
    <w:abstractNumId w:val="1"/>
  </w:num>
  <w:num w:numId="2" w16cid:durableId="108922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71"/>
    <w:rsid w:val="00031D40"/>
    <w:rsid w:val="0004186E"/>
    <w:rsid w:val="000515F7"/>
    <w:rsid w:val="00057ACE"/>
    <w:rsid w:val="00087FC6"/>
    <w:rsid w:val="00094F11"/>
    <w:rsid w:val="000A6495"/>
    <w:rsid w:val="000A740B"/>
    <w:rsid w:val="000B6249"/>
    <w:rsid w:val="000B6B9E"/>
    <w:rsid w:val="000E0347"/>
    <w:rsid w:val="000F33DF"/>
    <w:rsid w:val="00112233"/>
    <w:rsid w:val="00130FDB"/>
    <w:rsid w:val="00171A34"/>
    <w:rsid w:val="00177DC1"/>
    <w:rsid w:val="001B5226"/>
    <w:rsid w:val="001B7490"/>
    <w:rsid w:val="001D5B1A"/>
    <w:rsid w:val="001E4B15"/>
    <w:rsid w:val="00223BCE"/>
    <w:rsid w:val="00251D58"/>
    <w:rsid w:val="0025791E"/>
    <w:rsid w:val="00261571"/>
    <w:rsid w:val="00293CCB"/>
    <w:rsid w:val="002962DB"/>
    <w:rsid w:val="002B2F97"/>
    <w:rsid w:val="002F5F09"/>
    <w:rsid w:val="00303BA3"/>
    <w:rsid w:val="00323A18"/>
    <w:rsid w:val="00332984"/>
    <w:rsid w:val="003534F6"/>
    <w:rsid w:val="00370CC5"/>
    <w:rsid w:val="00375358"/>
    <w:rsid w:val="003810DC"/>
    <w:rsid w:val="00397A3E"/>
    <w:rsid w:val="003C409A"/>
    <w:rsid w:val="003E1C1F"/>
    <w:rsid w:val="003E2CFE"/>
    <w:rsid w:val="003E6A48"/>
    <w:rsid w:val="0041444B"/>
    <w:rsid w:val="004317DF"/>
    <w:rsid w:val="00444CD3"/>
    <w:rsid w:val="004610BD"/>
    <w:rsid w:val="00462BD8"/>
    <w:rsid w:val="004643A9"/>
    <w:rsid w:val="0047119E"/>
    <w:rsid w:val="004749AC"/>
    <w:rsid w:val="00483661"/>
    <w:rsid w:val="00494EA5"/>
    <w:rsid w:val="004B2879"/>
    <w:rsid w:val="004B771E"/>
    <w:rsid w:val="004C1F29"/>
    <w:rsid w:val="004F7DAA"/>
    <w:rsid w:val="005318F7"/>
    <w:rsid w:val="005334CA"/>
    <w:rsid w:val="00550052"/>
    <w:rsid w:val="00586E78"/>
    <w:rsid w:val="0059552B"/>
    <w:rsid w:val="005A2972"/>
    <w:rsid w:val="005A6599"/>
    <w:rsid w:val="005B6657"/>
    <w:rsid w:val="005E2FAB"/>
    <w:rsid w:val="005E63A2"/>
    <w:rsid w:val="005E788D"/>
    <w:rsid w:val="00601FAD"/>
    <w:rsid w:val="00615724"/>
    <w:rsid w:val="00630831"/>
    <w:rsid w:val="00650295"/>
    <w:rsid w:val="00670D1A"/>
    <w:rsid w:val="006B1DD2"/>
    <w:rsid w:val="006F506D"/>
    <w:rsid w:val="0070218D"/>
    <w:rsid w:val="0070665F"/>
    <w:rsid w:val="00713456"/>
    <w:rsid w:val="00722002"/>
    <w:rsid w:val="00726C03"/>
    <w:rsid w:val="00727F71"/>
    <w:rsid w:val="007414D7"/>
    <w:rsid w:val="0075229B"/>
    <w:rsid w:val="007675A4"/>
    <w:rsid w:val="0078776D"/>
    <w:rsid w:val="007C1875"/>
    <w:rsid w:val="007F0D81"/>
    <w:rsid w:val="008362BF"/>
    <w:rsid w:val="00855463"/>
    <w:rsid w:val="008629F0"/>
    <w:rsid w:val="0087411C"/>
    <w:rsid w:val="008912FD"/>
    <w:rsid w:val="0089391E"/>
    <w:rsid w:val="008B43F2"/>
    <w:rsid w:val="008C7663"/>
    <w:rsid w:val="008D2FE8"/>
    <w:rsid w:val="0090153A"/>
    <w:rsid w:val="0090190E"/>
    <w:rsid w:val="00905B14"/>
    <w:rsid w:val="00915037"/>
    <w:rsid w:val="00920196"/>
    <w:rsid w:val="009204DD"/>
    <w:rsid w:val="00936CA4"/>
    <w:rsid w:val="0096073C"/>
    <w:rsid w:val="00964FD8"/>
    <w:rsid w:val="009651CF"/>
    <w:rsid w:val="0098141E"/>
    <w:rsid w:val="009B5238"/>
    <w:rsid w:val="009C5525"/>
    <w:rsid w:val="009D63DD"/>
    <w:rsid w:val="00A0236B"/>
    <w:rsid w:val="00A05C9A"/>
    <w:rsid w:val="00A06F37"/>
    <w:rsid w:val="00A160DB"/>
    <w:rsid w:val="00A94498"/>
    <w:rsid w:val="00AC0087"/>
    <w:rsid w:val="00AC23DB"/>
    <w:rsid w:val="00AC6AD7"/>
    <w:rsid w:val="00AE6BBD"/>
    <w:rsid w:val="00B03483"/>
    <w:rsid w:val="00B045C2"/>
    <w:rsid w:val="00B60522"/>
    <w:rsid w:val="00BC0111"/>
    <w:rsid w:val="00BF0D26"/>
    <w:rsid w:val="00C31820"/>
    <w:rsid w:val="00C8214C"/>
    <w:rsid w:val="00C90781"/>
    <w:rsid w:val="00CF4F87"/>
    <w:rsid w:val="00D02B6F"/>
    <w:rsid w:val="00D10822"/>
    <w:rsid w:val="00D114FA"/>
    <w:rsid w:val="00D226C3"/>
    <w:rsid w:val="00D23A2C"/>
    <w:rsid w:val="00D55B65"/>
    <w:rsid w:val="00D86971"/>
    <w:rsid w:val="00DA332C"/>
    <w:rsid w:val="00DB0D6E"/>
    <w:rsid w:val="00DB7F8C"/>
    <w:rsid w:val="00DC73B6"/>
    <w:rsid w:val="00E237FD"/>
    <w:rsid w:val="00E502AA"/>
    <w:rsid w:val="00E52B36"/>
    <w:rsid w:val="00E57283"/>
    <w:rsid w:val="00E61295"/>
    <w:rsid w:val="00E65BA1"/>
    <w:rsid w:val="00E727A1"/>
    <w:rsid w:val="00ED05BD"/>
    <w:rsid w:val="00F272F3"/>
    <w:rsid w:val="00F30DEE"/>
    <w:rsid w:val="00F72DC9"/>
    <w:rsid w:val="00F87579"/>
    <w:rsid w:val="00FA0D31"/>
    <w:rsid w:val="00FD513B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A014"/>
  <w15:chartTrackingRefBased/>
  <w15:docId w15:val="{6213331D-1C4A-489E-B4C0-D67EC982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97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6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See</dc:creator>
  <cp:keywords/>
  <dc:description/>
  <cp:lastModifiedBy>Stephen See</cp:lastModifiedBy>
  <cp:revision>40</cp:revision>
  <cp:lastPrinted>2025-08-22T14:42:00Z</cp:lastPrinted>
  <dcterms:created xsi:type="dcterms:W3CDTF">2025-08-21T19:07:00Z</dcterms:created>
  <dcterms:modified xsi:type="dcterms:W3CDTF">2025-08-22T14:45:00Z</dcterms:modified>
</cp:coreProperties>
</file>