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97DEE" w14:textId="294A01BE" w:rsidR="004159A8" w:rsidRDefault="004159A8" w:rsidP="00C77BE1">
      <w:pPr>
        <w:pStyle w:val="Title"/>
      </w:pPr>
      <w:r w:rsidRPr="00030A45">
        <w:t>JMU</w:t>
      </w:r>
      <w:r w:rsidR="001E45C3">
        <w:t xml:space="preserve"> </w:t>
      </w:r>
      <w:r w:rsidRPr="00030A45">
        <w:t>STAR -</w:t>
      </w:r>
      <w:r w:rsidR="001E45C3">
        <w:t>Tool</w:t>
      </w:r>
      <w:r w:rsidRPr="00030A45">
        <w:t xml:space="preserve"> Objective</w:t>
      </w:r>
      <w:r>
        <w:t xml:space="preserve"> Template</w:t>
      </w:r>
    </w:p>
    <w:p w14:paraId="16CEABDD" w14:textId="2EDA62C5" w:rsidR="001E45C3" w:rsidRDefault="001E45C3" w:rsidP="001E45C3">
      <w:pPr>
        <w:spacing w:after="0" w:line="240" w:lineRule="auto"/>
        <w:rPr>
          <w:rFonts w:eastAsia="Times New Roman" w:cstheme="minorHAnsi"/>
          <w:color w:val="000000"/>
          <w:sz w:val="24"/>
          <w:szCs w:val="24"/>
        </w:rPr>
      </w:pPr>
      <w:bookmarkStart w:id="0" w:name="_Toc438129346"/>
      <w:r w:rsidRPr="00344A08">
        <w:rPr>
          <w:rFonts w:eastAsia="Times New Roman" w:cstheme="minorHAnsi"/>
          <w:color w:val="000000"/>
          <w:sz w:val="24"/>
          <w:szCs w:val="24"/>
        </w:rPr>
        <w:t xml:space="preserve">The headers in this template are the same as the fields in the JMU STAR-Tool </w:t>
      </w:r>
      <w:r>
        <w:rPr>
          <w:rFonts w:cstheme="minorHAnsi"/>
          <w:color w:val="000000"/>
        </w:rPr>
        <w:t>Objective</w:t>
      </w:r>
      <w:r w:rsidRPr="00344A08">
        <w:rPr>
          <w:rFonts w:eastAsia="Times New Roman" w:cstheme="minorHAnsi"/>
          <w:color w:val="000000"/>
          <w:sz w:val="24"/>
          <w:szCs w:val="24"/>
        </w:rPr>
        <w:t xml:space="preserve"> fields.</w:t>
      </w:r>
      <w:r w:rsidR="00DE1CA7">
        <w:rPr>
          <w:rFonts w:eastAsia="Times New Roman" w:cstheme="minorHAnsi"/>
          <w:color w:val="000000"/>
          <w:sz w:val="24"/>
          <w:szCs w:val="24"/>
        </w:rPr>
        <w:t xml:space="preserve"> Guidance on what should be in each field and how to write a good objective can be found in the Training unit of the tool or on the </w:t>
      </w:r>
      <w:hyperlink r:id="rId7" w:history="1">
        <w:r w:rsidR="00DE1CA7" w:rsidRPr="00DE1CA7">
          <w:rPr>
            <w:rStyle w:val="Hyperlink"/>
            <w:rFonts w:eastAsia="Times New Roman" w:cstheme="minorHAnsi"/>
            <w:sz w:val="24"/>
            <w:szCs w:val="24"/>
          </w:rPr>
          <w:t>JMU-STAR Help website</w:t>
        </w:r>
      </w:hyperlink>
      <w:r w:rsidR="00DE1CA7">
        <w:rPr>
          <w:rFonts w:eastAsia="Times New Roman" w:cstheme="minorHAnsi"/>
          <w:color w:val="000000"/>
          <w:sz w:val="24"/>
          <w:szCs w:val="24"/>
        </w:rPr>
        <w:t>.</w:t>
      </w:r>
      <w:r w:rsidR="00C36B03">
        <w:rPr>
          <w:rFonts w:eastAsia="Times New Roman" w:cstheme="minorHAnsi"/>
          <w:color w:val="000000"/>
          <w:sz w:val="24"/>
          <w:szCs w:val="24"/>
        </w:rPr>
        <w:t xml:space="preserve"> Cindy Chiarello </w:t>
      </w:r>
      <w:hyperlink r:id="rId8" w:history="1">
        <w:r w:rsidR="00C36B03" w:rsidRPr="00F40BD8">
          <w:rPr>
            <w:rStyle w:val="Hyperlink"/>
            <w:rFonts w:eastAsia="Times New Roman" w:cstheme="minorHAnsi"/>
            <w:sz w:val="24"/>
            <w:szCs w:val="24"/>
          </w:rPr>
          <w:t>grovecg@jmu.edu</w:t>
        </w:r>
      </w:hyperlink>
      <w:r w:rsidR="00C36B03">
        <w:rPr>
          <w:rFonts w:eastAsia="Times New Roman" w:cstheme="minorHAnsi"/>
          <w:color w:val="000000"/>
          <w:sz w:val="24"/>
          <w:szCs w:val="24"/>
        </w:rPr>
        <w:t xml:space="preserve"> or Tina Grace can also offer consultation.</w:t>
      </w:r>
    </w:p>
    <w:p w14:paraId="67FD37D6" w14:textId="77777777" w:rsidR="00A3684E" w:rsidRDefault="00A3684E" w:rsidP="001E45C3">
      <w:pPr>
        <w:spacing w:after="0" w:line="240" w:lineRule="auto"/>
        <w:rPr>
          <w:rFonts w:eastAsia="Times New Roman" w:cstheme="minorHAnsi"/>
          <w:color w:val="000000"/>
          <w:sz w:val="24"/>
          <w:szCs w:val="24"/>
        </w:rPr>
      </w:pPr>
    </w:p>
    <w:p w14:paraId="1A89890A" w14:textId="40CA3636" w:rsidR="00A3684E" w:rsidRPr="001E45C3" w:rsidRDefault="00A3684E" w:rsidP="00A3684E">
      <w:pPr>
        <w:rPr>
          <w:rFonts w:eastAsia="Times New Roman" w:cstheme="minorHAnsi"/>
          <w:color w:val="000000"/>
          <w:sz w:val="24"/>
          <w:szCs w:val="24"/>
        </w:rPr>
      </w:pPr>
      <w:r w:rsidRPr="00C77BE1">
        <w:rPr>
          <w:rStyle w:val="IntenseEmphasis"/>
        </w:rPr>
        <w:t>The</w:t>
      </w:r>
      <w:r>
        <w:rPr>
          <w:rStyle w:val="IntenseEmphasis"/>
        </w:rPr>
        <w:t xml:space="preserve"> first fields (through .4) a</w:t>
      </w:r>
      <w:r w:rsidRPr="00C77BE1">
        <w:rPr>
          <w:rStyle w:val="IntenseEmphasis"/>
        </w:rPr>
        <w:t xml:space="preserve">re completed at the </w:t>
      </w:r>
      <w:r>
        <w:rPr>
          <w:rStyle w:val="IntenseEmphasis"/>
        </w:rPr>
        <w:t>beginning</w:t>
      </w:r>
      <w:r w:rsidRPr="00C77BE1">
        <w:rPr>
          <w:rStyle w:val="IntenseEmphasis"/>
        </w:rPr>
        <w:t xml:space="preserve"> of the </w:t>
      </w:r>
      <w:r>
        <w:rPr>
          <w:rStyle w:val="IntenseEmphasis"/>
        </w:rPr>
        <w:t>planning/</w:t>
      </w:r>
      <w:r w:rsidRPr="00C77BE1">
        <w:rPr>
          <w:rStyle w:val="IntenseEmphasis"/>
        </w:rPr>
        <w:t>academic year</w:t>
      </w:r>
      <w:r>
        <w:rPr>
          <w:rStyle w:val="IntenseEmphasis"/>
        </w:rPr>
        <w:t>.</w:t>
      </w:r>
    </w:p>
    <w:bookmarkEnd w:id="0"/>
    <w:p w14:paraId="682A4FB2" w14:textId="0E4BA643" w:rsidR="008E318D" w:rsidRPr="00A3684E" w:rsidRDefault="001E45C3" w:rsidP="00C77BE1">
      <w:pPr>
        <w:pStyle w:val="Heading1"/>
        <w:rPr>
          <w:b/>
          <w:bCs/>
        </w:rPr>
      </w:pPr>
      <w:r w:rsidRPr="00A3684E">
        <w:rPr>
          <w:b/>
          <w:bCs/>
        </w:rPr>
        <w:t>1 Objective Name and Link to Plans</w:t>
      </w:r>
    </w:p>
    <w:p w14:paraId="60761C8A" w14:textId="3D69E3D4" w:rsidR="00DE1CA7" w:rsidRPr="00A3684E" w:rsidRDefault="00DE1CA7" w:rsidP="00DE1CA7">
      <w:pPr>
        <w:pStyle w:val="Heading2"/>
        <w:rPr>
          <w:b/>
          <w:bCs/>
        </w:rPr>
      </w:pPr>
      <w:r w:rsidRPr="00A3684E">
        <w:rPr>
          <w:b/>
          <w:bCs/>
        </w:rPr>
        <w:t>Short Name</w:t>
      </w:r>
    </w:p>
    <w:p w14:paraId="08F614E8" w14:textId="15842E76" w:rsidR="001E45C3" w:rsidRPr="00A3684E" w:rsidRDefault="001E45C3" w:rsidP="001E45C3">
      <w:pPr>
        <w:spacing w:line="276" w:lineRule="auto"/>
        <w:rPr>
          <w:rFonts w:asciiTheme="majorHAnsi" w:hAnsiTheme="majorHAnsi"/>
          <w:i/>
          <w:iCs/>
        </w:rPr>
      </w:pPr>
      <w:r w:rsidRPr="00A3684E">
        <w:rPr>
          <w:rFonts w:asciiTheme="majorHAnsi" w:hAnsiTheme="majorHAnsi"/>
          <w:i/>
          <w:iCs/>
        </w:rPr>
        <w:t>Enter the short name for the objective. Use unit abbreviation followed by an overarching category for your objective (for example</w:t>
      </w:r>
      <w:r w:rsidR="00A3684E" w:rsidRPr="00A3684E">
        <w:rPr>
          <w:rFonts w:asciiTheme="majorHAnsi" w:hAnsiTheme="majorHAnsi"/>
          <w:i/>
          <w:iCs/>
        </w:rPr>
        <w:t>:</w:t>
      </w:r>
      <w:r w:rsidR="00C77BE1" w:rsidRPr="00A3684E">
        <w:rPr>
          <w:rFonts w:asciiTheme="majorHAnsi" w:hAnsiTheme="majorHAnsi"/>
          <w:i/>
          <w:iCs/>
        </w:rPr>
        <w:t xml:space="preserve"> PAIR-</w:t>
      </w:r>
      <w:r w:rsidR="00DE1CA7" w:rsidRPr="00A3684E">
        <w:rPr>
          <w:rFonts w:asciiTheme="majorHAnsi" w:hAnsiTheme="majorHAnsi"/>
          <w:i/>
          <w:iCs/>
        </w:rPr>
        <w:t>Mandated Reporting</w:t>
      </w:r>
      <w:r w:rsidR="00A3684E" w:rsidRPr="00A3684E">
        <w:rPr>
          <w:rFonts w:asciiTheme="majorHAnsi" w:hAnsiTheme="majorHAnsi"/>
          <w:i/>
          <w:iCs/>
        </w:rPr>
        <w:t>, HIST-Curriculum, SACM-Programming)</w:t>
      </w:r>
    </w:p>
    <w:p w14:paraId="7DD531B8" w14:textId="77777777" w:rsidR="00DE1CA7" w:rsidRPr="001E45C3" w:rsidRDefault="00DE1CA7" w:rsidP="001E45C3">
      <w:pPr>
        <w:spacing w:line="276" w:lineRule="auto"/>
        <w:rPr>
          <w:rFonts w:asciiTheme="majorHAnsi" w:hAnsiTheme="majorHAnsi"/>
        </w:rPr>
      </w:pPr>
    </w:p>
    <w:p w14:paraId="618BEB30" w14:textId="77AA33BE" w:rsidR="00DE1CA7" w:rsidRPr="00A3684E" w:rsidRDefault="00DE1CA7" w:rsidP="00DE1CA7">
      <w:pPr>
        <w:pStyle w:val="Heading2"/>
        <w:rPr>
          <w:b/>
          <w:bCs/>
        </w:rPr>
      </w:pPr>
      <w:r w:rsidRPr="00A3684E">
        <w:rPr>
          <w:b/>
          <w:bCs/>
        </w:rPr>
        <w:t>Description</w:t>
      </w:r>
    </w:p>
    <w:p w14:paraId="26A8DBC5" w14:textId="28BEF891" w:rsidR="001E45C3" w:rsidRPr="00A3684E" w:rsidRDefault="00C77BE1" w:rsidP="00A3684E">
      <w:pPr>
        <w:pStyle w:val="medindent"/>
        <w:spacing w:before="0" w:beforeAutospacing="0" w:after="0" w:afterAutospacing="0" w:line="276" w:lineRule="auto"/>
        <w:rPr>
          <w:rFonts w:asciiTheme="majorHAnsi" w:hAnsiTheme="majorHAnsi"/>
          <w:b/>
          <w:bCs/>
          <w:sz w:val="22"/>
          <w:szCs w:val="22"/>
        </w:rPr>
      </w:pPr>
      <w:r w:rsidRPr="00A3684E">
        <w:rPr>
          <w:rFonts w:asciiTheme="majorHAnsi" w:hAnsiTheme="majorHAnsi"/>
          <w:i/>
          <w:iCs/>
          <w:sz w:val="22"/>
          <w:szCs w:val="22"/>
        </w:rPr>
        <w:t>De</w:t>
      </w:r>
      <w:r w:rsidR="001E45C3" w:rsidRPr="00A3684E">
        <w:rPr>
          <w:rFonts w:asciiTheme="majorHAnsi" w:hAnsiTheme="majorHAnsi"/>
          <w:i/>
          <w:iCs/>
          <w:sz w:val="22"/>
          <w:szCs w:val="22"/>
        </w:rPr>
        <w:t>scribe the objective.</w:t>
      </w:r>
      <w:r w:rsidR="00A3684E">
        <w:rPr>
          <w:rFonts w:asciiTheme="majorHAnsi" w:hAnsiTheme="majorHAnsi"/>
          <w:i/>
          <w:iCs/>
          <w:sz w:val="22"/>
          <w:szCs w:val="22"/>
        </w:rPr>
        <w:t xml:space="preserve"> You MUST i</w:t>
      </w:r>
      <w:r w:rsidR="001E45C3" w:rsidRPr="00A3684E">
        <w:rPr>
          <w:rFonts w:asciiTheme="majorHAnsi" w:hAnsiTheme="majorHAnsi"/>
          <w:i/>
          <w:iCs/>
          <w:sz w:val="22"/>
          <w:szCs w:val="22"/>
        </w:rPr>
        <w:t>nclude the “Use of Results” from prior year in the “Objective Description” or “Steps to Meet the Objective”, whichever is appropriate.</w:t>
      </w:r>
    </w:p>
    <w:p w14:paraId="3F063FEB" w14:textId="77777777" w:rsidR="00DE1CA7" w:rsidRPr="00DE1CA7" w:rsidRDefault="00DE1CA7" w:rsidP="00DE1CA7">
      <w:pPr>
        <w:rPr>
          <w:rStyle w:val="IntenseEmphasis"/>
          <w:b w:val="0"/>
          <w:bCs w:val="0"/>
          <w:i w:val="0"/>
          <w:iCs w:val="0"/>
        </w:rPr>
      </w:pPr>
    </w:p>
    <w:p w14:paraId="6CEBDC7F" w14:textId="64E87D2E" w:rsidR="00DE1CA7" w:rsidRPr="00A3684E" w:rsidRDefault="00DE1CA7" w:rsidP="00DE1CA7">
      <w:pPr>
        <w:pStyle w:val="Heading2"/>
        <w:rPr>
          <w:b/>
          <w:bCs/>
        </w:rPr>
      </w:pPr>
      <w:r w:rsidRPr="00A3684E">
        <w:rPr>
          <w:b/>
          <w:bCs/>
        </w:rPr>
        <w:t>Link To Plans</w:t>
      </w:r>
    </w:p>
    <w:p w14:paraId="1A1C9283" w14:textId="5C24E0B0" w:rsidR="008E318D" w:rsidRPr="00A3684E" w:rsidRDefault="001E45C3" w:rsidP="001E45C3">
      <w:pPr>
        <w:tabs>
          <w:tab w:val="num" w:pos="1080"/>
        </w:tabs>
        <w:spacing w:line="276" w:lineRule="auto"/>
        <w:rPr>
          <w:rFonts w:asciiTheme="majorHAnsi" w:hAnsiTheme="majorHAnsi"/>
          <w:i/>
          <w:iCs/>
        </w:rPr>
      </w:pPr>
      <w:r w:rsidRPr="00A3684E">
        <w:rPr>
          <w:rFonts w:asciiTheme="majorHAnsi" w:hAnsiTheme="majorHAnsi"/>
          <w:i/>
          <w:iCs/>
        </w:rPr>
        <w:t xml:space="preserve">Link to your Annual Report and </w:t>
      </w:r>
      <w:r w:rsidR="00DE1CA7" w:rsidRPr="00A3684E">
        <w:rPr>
          <w:rFonts w:asciiTheme="majorHAnsi" w:hAnsiTheme="majorHAnsi"/>
          <w:i/>
          <w:iCs/>
        </w:rPr>
        <w:t>any appropriate s</w:t>
      </w:r>
      <w:r w:rsidRPr="00A3684E">
        <w:rPr>
          <w:rFonts w:asciiTheme="majorHAnsi" w:hAnsiTheme="majorHAnsi"/>
          <w:i/>
          <w:iCs/>
        </w:rPr>
        <w:t xml:space="preserve">trategic </w:t>
      </w:r>
      <w:r w:rsidR="00DE1CA7" w:rsidRPr="00A3684E">
        <w:rPr>
          <w:rFonts w:asciiTheme="majorHAnsi" w:hAnsiTheme="majorHAnsi"/>
          <w:i/>
          <w:iCs/>
        </w:rPr>
        <w:t>p</w:t>
      </w:r>
      <w:r w:rsidRPr="00A3684E">
        <w:rPr>
          <w:rFonts w:asciiTheme="majorHAnsi" w:hAnsiTheme="majorHAnsi"/>
          <w:i/>
          <w:iCs/>
        </w:rPr>
        <w:t>lans.</w:t>
      </w:r>
      <w:r w:rsidRPr="00A3684E">
        <w:rPr>
          <w:rFonts w:asciiTheme="majorHAnsi" w:hAnsiTheme="majorHAnsi"/>
          <w:i/>
          <w:iCs/>
        </w:rPr>
        <w:br/>
      </w:r>
    </w:p>
    <w:p w14:paraId="54254D58" w14:textId="58A7EBD3" w:rsidR="008E318D" w:rsidRPr="00A3684E" w:rsidRDefault="00C77BE1" w:rsidP="00C77BE1">
      <w:pPr>
        <w:pStyle w:val="Heading1"/>
        <w:rPr>
          <w:b/>
          <w:bCs/>
        </w:rPr>
      </w:pPr>
      <w:r w:rsidRPr="00A3684E">
        <w:rPr>
          <w:b/>
          <w:bCs/>
        </w:rPr>
        <w:t>1.1</w:t>
      </w:r>
      <w:r w:rsidR="008E318D" w:rsidRPr="00A3684E">
        <w:rPr>
          <w:b/>
          <w:bCs/>
        </w:rPr>
        <w:t xml:space="preserve"> Steps to meet the objective</w:t>
      </w:r>
    </w:p>
    <w:p w14:paraId="1623BE0D" w14:textId="1A5492A1" w:rsidR="009168EC" w:rsidRPr="00A3684E" w:rsidRDefault="00C77BE1" w:rsidP="009168EC">
      <w:pPr>
        <w:rPr>
          <w:rFonts w:asciiTheme="majorHAnsi" w:hAnsiTheme="majorHAnsi"/>
          <w:i/>
          <w:iCs/>
        </w:rPr>
      </w:pPr>
      <w:r w:rsidRPr="00A3684E">
        <w:rPr>
          <w:rFonts w:asciiTheme="majorHAnsi" w:hAnsiTheme="majorHAnsi"/>
          <w:i/>
          <w:iCs/>
        </w:rPr>
        <w:t xml:space="preserve">Describe the actions to be taken for the objective to be met. </w:t>
      </w:r>
      <w:r w:rsidR="00A3684E">
        <w:rPr>
          <w:rFonts w:asciiTheme="majorHAnsi" w:hAnsiTheme="majorHAnsi"/>
          <w:i/>
          <w:iCs/>
        </w:rPr>
        <w:t>You MUST i</w:t>
      </w:r>
      <w:r w:rsidR="00A3684E" w:rsidRPr="00A3684E">
        <w:rPr>
          <w:rFonts w:asciiTheme="majorHAnsi" w:hAnsiTheme="majorHAnsi"/>
          <w:i/>
          <w:iCs/>
        </w:rPr>
        <w:t>nclude the “Use of Results” from prior year in the “Objective Description” or “Steps to Meet the Objective”, whichever is appropriate.</w:t>
      </w:r>
    </w:p>
    <w:p w14:paraId="26A56C91" w14:textId="77777777" w:rsidR="009168EC" w:rsidRPr="009168EC" w:rsidRDefault="009168EC" w:rsidP="009168EC">
      <w:pPr>
        <w:rPr>
          <w:rFonts w:asciiTheme="majorHAnsi" w:hAnsiTheme="majorHAnsi"/>
        </w:rPr>
      </w:pPr>
    </w:p>
    <w:p w14:paraId="6C593A5A" w14:textId="12C2A792" w:rsidR="008E318D" w:rsidRPr="00A3684E" w:rsidRDefault="00C77BE1" w:rsidP="00C77BE1">
      <w:pPr>
        <w:pStyle w:val="Heading1"/>
        <w:rPr>
          <w:b/>
          <w:bCs/>
        </w:rPr>
      </w:pPr>
      <w:r w:rsidRPr="00A3684E">
        <w:rPr>
          <w:b/>
          <w:bCs/>
        </w:rPr>
        <w:t>1.2</w:t>
      </w:r>
      <w:r w:rsidR="008E318D" w:rsidRPr="00A3684E">
        <w:rPr>
          <w:b/>
          <w:bCs/>
        </w:rPr>
        <w:t xml:space="preserve"> Support for this objective</w:t>
      </w:r>
    </w:p>
    <w:p w14:paraId="2565996A" w14:textId="6AB19892" w:rsidR="00C77BE1" w:rsidRPr="00A3684E" w:rsidRDefault="00C77BE1">
      <w:pPr>
        <w:rPr>
          <w:rFonts w:asciiTheme="majorHAnsi" w:hAnsiTheme="majorHAnsi" w:cs="Arial"/>
          <w:i/>
          <w:iCs/>
          <w:color w:val="262626"/>
        </w:rPr>
      </w:pPr>
      <w:r w:rsidRPr="00A3684E">
        <w:rPr>
          <w:rFonts w:asciiTheme="majorHAnsi" w:hAnsiTheme="majorHAnsi" w:cs="Arial"/>
          <w:i/>
          <w:iCs/>
          <w:color w:val="262626"/>
        </w:rPr>
        <w:t xml:space="preserve">Indicate the university office that needs to provide support for this objective: Information Technology, University Communications &amp; Marketing, University Advancement, Libraries, Facilities Management. If more than one of these departments, choose the primary department. </w:t>
      </w:r>
      <w:r w:rsidR="00A3684E">
        <w:rPr>
          <w:rFonts w:asciiTheme="majorHAnsi" w:hAnsiTheme="majorHAnsi" w:cs="Arial"/>
          <w:i/>
          <w:iCs/>
          <w:color w:val="262626"/>
        </w:rPr>
        <w:t>Remember the JMU-STAR Tool does not</w:t>
      </w:r>
      <w:r w:rsidRPr="00A3684E">
        <w:rPr>
          <w:rFonts w:asciiTheme="majorHAnsi" w:hAnsiTheme="majorHAnsi" w:cs="Arial"/>
          <w:i/>
          <w:iCs/>
          <w:color w:val="262626"/>
        </w:rPr>
        <w:t xml:space="preserve"> contact departments that are needed to support this objective.</w:t>
      </w:r>
    </w:p>
    <w:p w14:paraId="1158F155" w14:textId="77777777" w:rsidR="00C77BE1" w:rsidRDefault="00C77BE1">
      <w:pPr>
        <w:rPr>
          <w:rFonts w:asciiTheme="majorHAnsi" w:hAnsiTheme="majorHAnsi" w:cs="Arial"/>
          <w:b/>
          <w:color w:val="262626"/>
        </w:rPr>
      </w:pPr>
    </w:p>
    <w:p w14:paraId="06BE36A5" w14:textId="17483E4E" w:rsidR="008E318D" w:rsidRPr="00A3684E" w:rsidRDefault="00C77BE1" w:rsidP="00C77BE1">
      <w:pPr>
        <w:pStyle w:val="Heading1"/>
        <w:rPr>
          <w:b/>
          <w:bCs/>
        </w:rPr>
      </w:pPr>
      <w:r w:rsidRPr="00A3684E">
        <w:rPr>
          <w:b/>
          <w:bCs/>
        </w:rPr>
        <w:t>1.3</w:t>
      </w:r>
      <w:r w:rsidR="008E318D" w:rsidRPr="00A3684E">
        <w:rPr>
          <w:b/>
          <w:bCs/>
        </w:rPr>
        <w:t xml:space="preserve"> Evaluation methods</w:t>
      </w:r>
    </w:p>
    <w:p w14:paraId="41450FA1" w14:textId="22B72C32" w:rsidR="008E318D" w:rsidRPr="00A3684E" w:rsidRDefault="00C77BE1" w:rsidP="008E318D">
      <w:pPr>
        <w:rPr>
          <w:rFonts w:asciiTheme="majorHAnsi" w:hAnsiTheme="majorHAnsi"/>
          <w:i/>
          <w:iCs/>
        </w:rPr>
      </w:pPr>
      <w:r w:rsidRPr="00A3684E">
        <w:rPr>
          <w:rFonts w:asciiTheme="majorHAnsi" w:hAnsiTheme="majorHAnsi"/>
          <w:i/>
          <w:iCs/>
        </w:rPr>
        <w:t xml:space="preserve">Provide </w:t>
      </w:r>
      <w:r w:rsidR="00A3684E" w:rsidRPr="00A3684E">
        <w:rPr>
          <w:rFonts w:asciiTheme="majorHAnsi" w:hAnsiTheme="majorHAnsi"/>
          <w:i/>
          <w:iCs/>
        </w:rPr>
        <w:t>details</w:t>
      </w:r>
      <w:r w:rsidRPr="00A3684E">
        <w:rPr>
          <w:rFonts w:asciiTheme="majorHAnsi" w:hAnsiTheme="majorHAnsi"/>
          <w:i/>
          <w:iCs/>
        </w:rPr>
        <w:t xml:space="preserve"> of the methods that will be used to measure the objective </w:t>
      </w:r>
      <w:r w:rsidR="00A3684E">
        <w:rPr>
          <w:rFonts w:asciiTheme="majorHAnsi" w:hAnsiTheme="majorHAnsi"/>
          <w:i/>
          <w:iCs/>
        </w:rPr>
        <w:t>to determine if it has been</w:t>
      </w:r>
      <w:r w:rsidRPr="00A3684E">
        <w:rPr>
          <w:rFonts w:asciiTheme="majorHAnsi" w:hAnsiTheme="majorHAnsi"/>
          <w:i/>
          <w:iCs/>
        </w:rPr>
        <w:t xml:space="preserve"> met or not.</w:t>
      </w:r>
    </w:p>
    <w:p w14:paraId="1BD07A74" w14:textId="77777777" w:rsidR="008E318D" w:rsidRPr="00030A45" w:rsidRDefault="008E318D" w:rsidP="008E318D">
      <w:pPr>
        <w:rPr>
          <w:rFonts w:asciiTheme="majorHAnsi" w:hAnsiTheme="majorHAnsi" w:cs="Arial"/>
          <w:b/>
          <w:color w:val="262626"/>
        </w:rPr>
      </w:pPr>
    </w:p>
    <w:p w14:paraId="27F67960" w14:textId="08331E12" w:rsidR="008E318D" w:rsidRPr="00A3684E" w:rsidRDefault="00C77BE1" w:rsidP="00C77BE1">
      <w:pPr>
        <w:pStyle w:val="Heading1"/>
        <w:rPr>
          <w:b/>
          <w:bCs/>
        </w:rPr>
      </w:pPr>
      <w:r w:rsidRPr="00A3684E">
        <w:rPr>
          <w:b/>
          <w:bCs/>
        </w:rPr>
        <w:lastRenderedPageBreak/>
        <w:t>1.4</w:t>
      </w:r>
      <w:r w:rsidR="008E318D" w:rsidRPr="00A3684E">
        <w:rPr>
          <w:b/>
          <w:bCs/>
        </w:rPr>
        <w:t xml:space="preserve"> Budget initiative</w:t>
      </w:r>
    </w:p>
    <w:p w14:paraId="19D6DB25" w14:textId="1DEB8DA6" w:rsidR="008E318D" w:rsidRPr="00A3684E" w:rsidRDefault="00C77BE1" w:rsidP="008E318D">
      <w:pPr>
        <w:rPr>
          <w:rFonts w:asciiTheme="majorHAnsi" w:hAnsiTheme="majorHAnsi"/>
          <w:i/>
          <w:iCs/>
        </w:rPr>
      </w:pPr>
      <w:r w:rsidRPr="00A3684E">
        <w:rPr>
          <w:rFonts w:asciiTheme="majorHAnsi" w:hAnsiTheme="majorHAnsi"/>
          <w:i/>
          <w:iCs/>
        </w:rPr>
        <w:t xml:space="preserve">Will this </w:t>
      </w:r>
      <w:r w:rsidR="00DE1CA7" w:rsidRPr="00A3684E">
        <w:rPr>
          <w:rFonts w:asciiTheme="majorHAnsi" w:hAnsiTheme="majorHAnsi"/>
          <w:i/>
          <w:iCs/>
        </w:rPr>
        <w:t>o</w:t>
      </w:r>
      <w:r w:rsidRPr="00A3684E">
        <w:rPr>
          <w:rFonts w:asciiTheme="majorHAnsi" w:hAnsiTheme="majorHAnsi"/>
          <w:i/>
          <w:iCs/>
        </w:rPr>
        <w:t>bjective require a Budget Initiative? Choose yes or no</w:t>
      </w:r>
      <w:r w:rsidR="00A3684E">
        <w:rPr>
          <w:rFonts w:asciiTheme="majorHAnsi" w:hAnsiTheme="majorHAnsi"/>
          <w:i/>
          <w:iCs/>
        </w:rPr>
        <w:t xml:space="preserve">. The JMU-STAR Tool does not submit budget initiative paperwork; you should </w:t>
      </w:r>
      <w:proofErr w:type="gramStart"/>
      <w:r w:rsidR="00A3684E">
        <w:rPr>
          <w:rFonts w:asciiTheme="majorHAnsi" w:hAnsiTheme="majorHAnsi"/>
          <w:i/>
          <w:iCs/>
        </w:rPr>
        <w:t>be in consultation</w:t>
      </w:r>
      <w:proofErr w:type="gramEnd"/>
      <w:r w:rsidR="00A3684E">
        <w:rPr>
          <w:rFonts w:asciiTheme="majorHAnsi" w:hAnsiTheme="majorHAnsi"/>
          <w:i/>
          <w:iCs/>
        </w:rPr>
        <w:t xml:space="preserve"> with leadership in your area if you are planning to request a budget initiative.</w:t>
      </w:r>
    </w:p>
    <w:p w14:paraId="3C9466E6" w14:textId="77777777" w:rsidR="00C77BE1" w:rsidRDefault="00C77BE1" w:rsidP="008E318D">
      <w:pPr>
        <w:rPr>
          <w:rFonts w:asciiTheme="majorHAnsi" w:hAnsiTheme="majorHAnsi"/>
        </w:rPr>
      </w:pPr>
    </w:p>
    <w:p w14:paraId="3B49D5AF" w14:textId="4E6A2BA0" w:rsidR="00C77BE1" w:rsidRPr="00A3684E" w:rsidRDefault="00C77BE1" w:rsidP="00C77BE1">
      <w:pPr>
        <w:pStyle w:val="Heading1"/>
        <w:rPr>
          <w:b/>
          <w:bCs/>
        </w:rPr>
      </w:pPr>
      <w:r w:rsidRPr="00A3684E">
        <w:rPr>
          <w:b/>
          <w:bCs/>
        </w:rPr>
        <w:t>1.5 Mid-Year Update</w:t>
      </w:r>
    </w:p>
    <w:p w14:paraId="757E10BB" w14:textId="286A3461" w:rsidR="00C77BE1" w:rsidRPr="00A3684E" w:rsidRDefault="00C77BE1" w:rsidP="008E318D">
      <w:pPr>
        <w:rPr>
          <w:rFonts w:asciiTheme="majorHAnsi" w:hAnsiTheme="majorHAnsi"/>
          <w:i/>
          <w:iCs/>
        </w:rPr>
      </w:pPr>
      <w:r w:rsidRPr="00A3684E">
        <w:rPr>
          <w:rFonts w:asciiTheme="majorHAnsi" w:hAnsiTheme="majorHAnsi"/>
          <w:i/>
          <w:iCs/>
        </w:rPr>
        <w:t>This field is no longer used.</w:t>
      </w:r>
    </w:p>
    <w:p w14:paraId="5C009FE7" w14:textId="77777777" w:rsidR="009168EC" w:rsidRPr="00DE1CA7" w:rsidRDefault="009168EC" w:rsidP="00C705EC">
      <w:pPr>
        <w:rPr>
          <w:rFonts w:cstheme="minorHAnsi"/>
          <w:bCs/>
          <w:szCs w:val="18"/>
        </w:rPr>
      </w:pPr>
    </w:p>
    <w:p w14:paraId="19F8A58F" w14:textId="4471254E" w:rsidR="00C705EC" w:rsidRPr="00C77BE1" w:rsidRDefault="00C705EC" w:rsidP="00C705EC">
      <w:pPr>
        <w:rPr>
          <w:rStyle w:val="IntenseEmphasis"/>
        </w:rPr>
      </w:pPr>
      <w:r w:rsidRPr="00C77BE1">
        <w:rPr>
          <w:rStyle w:val="IntenseEmphasis"/>
        </w:rPr>
        <w:t xml:space="preserve">The next </w:t>
      </w:r>
      <w:r w:rsidR="009168EC" w:rsidRPr="00C77BE1">
        <w:rPr>
          <w:rStyle w:val="IntenseEmphasis"/>
        </w:rPr>
        <w:t>two</w:t>
      </w:r>
      <w:r w:rsidRPr="00C77BE1">
        <w:rPr>
          <w:rStyle w:val="IntenseEmphasis"/>
        </w:rPr>
        <w:t xml:space="preserve"> fields are completed at the end of the </w:t>
      </w:r>
      <w:r w:rsidR="00A3684E">
        <w:rPr>
          <w:rStyle w:val="IntenseEmphasis"/>
        </w:rPr>
        <w:t>planning/</w:t>
      </w:r>
      <w:r w:rsidRPr="00C77BE1">
        <w:rPr>
          <w:rStyle w:val="IntenseEmphasis"/>
        </w:rPr>
        <w:t>academic year as part of year-end reporting.</w:t>
      </w:r>
    </w:p>
    <w:p w14:paraId="3FF4D79D" w14:textId="2B138CA7" w:rsidR="009168EC" w:rsidRPr="00A3684E" w:rsidRDefault="00C77BE1" w:rsidP="00C77BE1">
      <w:pPr>
        <w:pStyle w:val="Heading1"/>
        <w:rPr>
          <w:b/>
          <w:bCs/>
        </w:rPr>
      </w:pPr>
      <w:r w:rsidRPr="00A3684E">
        <w:rPr>
          <w:b/>
          <w:bCs/>
        </w:rPr>
        <w:t>1.6</w:t>
      </w:r>
      <w:r w:rsidR="009168EC" w:rsidRPr="00A3684E">
        <w:rPr>
          <w:b/>
          <w:bCs/>
        </w:rPr>
        <w:t xml:space="preserve"> Objective accomplishments</w:t>
      </w:r>
    </w:p>
    <w:p w14:paraId="6A030F3F" w14:textId="044D108F" w:rsidR="009168EC" w:rsidRPr="00A3684E" w:rsidRDefault="00C77BE1" w:rsidP="009168EC">
      <w:pPr>
        <w:rPr>
          <w:i/>
          <w:iCs/>
        </w:rPr>
      </w:pPr>
      <w:r w:rsidRPr="00A3684E">
        <w:rPr>
          <w:rFonts w:asciiTheme="majorHAnsi" w:hAnsiTheme="majorHAnsi"/>
          <w:i/>
          <w:iCs/>
        </w:rPr>
        <w:t>Describe the extent to which this objective has been accomplished. Include the activities and the changes that occurred.</w:t>
      </w:r>
      <w:r w:rsidR="00A3684E">
        <w:rPr>
          <w:rFonts w:asciiTheme="majorHAnsi" w:hAnsiTheme="majorHAnsi"/>
          <w:i/>
          <w:iCs/>
        </w:rPr>
        <w:t xml:space="preserve"> You may choose to respond directly to the “Steps to meet the objective” and/or the “Evaluation methods” to describe the accomplishments.</w:t>
      </w:r>
    </w:p>
    <w:p w14:paraId="23B97B79" w14:textId="77777777" w:rsidR="009168EC" w:rsidRPr="00030A45" w:rsidRDefault="009168EC" w:rsidP="009168EC"/>
    <w:p w14:paraId="268E4251" w14:textId="0F017950" w:rsidR="009168EC" w:rsidRPr="00A3684E" w:rsidRDefault="00C77BE1" w:rsidP="00C77BE1">
      <w:pPr>
        <w:pStyle w:val="Heading1"/>
        <w:rPr>
          <w:b/>
          <w:bCs/>
        </w:rPr>
      </w:pPr>
      <w:r w:rsidRPr="00A3684E">
        <w:rPr>
          <w:b/>
          <w:bCs/>
        </w:rPr>
        <w:t>1.7</w:t>
      </w:r>
      <w:r w:rsidR="009168EC" w:rsidRPr="00A3684E">
        <w:rPr>
          <w:b/>
          <w:bCs/>
        </w:rPr>
        <w:t xml:space="preserve"> Use of results</w:t>
      </w:r>
    </w:p>
    <w:p w14:paraId="5AE93721" w14:textId="2D0114BD" w:rsidR="009168EC" w:rsidRPr="00A3684E" w:rsidRDefault="00C77BE1" w:rsidP="00C77BE1">
      <w:pPr>
        <w:rPr>
          <w:rFonts w:asciiTheme="majorHAnsi" w:hAnsiTheme="majorHAnsi"/>
          <w:i/>
          <w:iCs/>
        </w:rPr>
      </w:pPr>
      <w:r w:rsidRPr="00A3684E">
        <w:rPr>
          <w:rFonts w:asciiTheme="majorHAnsi" w:hAnsiTheme="majorHAnsi"/>
          <w:i/>
          <w:iCs/>
        </w:rPr>
        <w:t>At the end of the cycle, describe how the evaluation results will be used to bring about future improvement or change. Include details of what will be changed in the objective description or steps to meet the objective field in next year's objective.</w:t>
      </w:r>
    </w:p>
    <w:p w14:paraId="5B4BDB0B" w14:textId="77777777" w:rsidR="00C77BE1" w:rsidRDefault="00C77BE1" w:rsidP="00C77BE1"/>
    <w:p w14:paraId="452457FD" w14:textId="77777777" w:rsidR="00DE1CA7" w:rsidRDefault="00DE1CA7" w:rsidP="00C77BE1"/>
    <w:p w14:paraId="0D2753BA" w14:textId="0E12A8C9" w:rsidR="00DE1CA7" w:rsidRPr="00785D5E" w:rsidRDefault="00DE1CA7" w:rsidP="00C77BE1">
      <w:pPr>
        <w:rPr>
          <w:rStyle w:val="SubtleEmphasis"/>
          <w:b/>
          <w:bCs/>
        </w:rPr>
      </w:pPr>
      <w:r w:rsidRPr="00785D5E">
        <w:rPr>
          <w:rStyle w:val="SubtleEmphasis"/>
          <w:b/>
          <w:bCs/>
        </w:rPr>
        <w:t>Add a new field set for each additional objective.</w:t>
      </w:r>
    </w:p>
    <w:sectPr w:rsidR="00DE1CA7" w:rsidRPr="00785D5E" w:rsidSect="0012527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ABCAC" w14:textId="77777777" w:rsidR="009E037A" w:rsidRDefault="009E037A" w:rsidP="001E45C3">
      <w:pPr>
        <w:spacing w:after="0" w:line="240" w:lineRule="auto"/>
      </w:pPr>
      <w:r>
        <w:separator/>
      </w:r>
    </w:p>
  </w:endnote>
  <w:endnote w:type="continuationSeparator" w:id="0">
    <w:p w14:paraId="296DC8E4" w14:textId="77777777" w:rsidR="009E037A" w:rsidRDefault="009E037A" w:rsidP="001E4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A62E" w14:textId="07659E2A" w:rsidR="001E45C3" w:rsidRDefault="00DE1CA7">
    <w:pPr>
      <w:pStyle w:val="Footer"/>
    </w:pPr>
    <w:r>
      <w:t xml:space="preserve">JMU-STAR Tool Objective Template, </w:t>
    </w:r>
    <w:r w:rsidR="001E45C3">
      <w:t>updated 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6E031" w14:textId="77777777" w:rsidR="009E037A" w:rsidRDefault="009E037A" w:rsidP="001E45C3">
      <w:pPr>
        <w:spacing w:after="0" w:line="240" w:lineRule="auto"/>
      </w:pPr>
      <w:r>
        <w:separator/>
      </w:r>
    </w:p>
  </w:footnote>
  <w:footnote w:type="continuationSeparator" w:id="0">
    <w:p w14:paraId="343C4B36" w14:textId="77777777" w:rsidR="009E037A" w:rsidRDefault="009E037A" w:rsidP="001E45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34E3F"/>
    <w:multiLevelType w:val="multilevel"/>
    <w:tmpl w:val="14A20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566F61"/>
    <w:multiLevelType w:val="hybridMultilevel"/>
    <w:tmpl w:val="7BB0AC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6857EA5"/>
    <w:multiLevelType w:val="multilevel"/>
    <w:tmpl w:val="92E2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36080">
    <w:abstractNumId w:val="0"/>
  </w:num>
  <w:num w:numId="2" w16cid:durableId="1494639426">
    <w:abstractNumId w:val="1"/>
  </w:num>
  <w:num w:numId="3" w16cid:durableId="1330866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A8"/>
    <w:rsid w:val="000A7F44"/>
    <w:rsid w:val="0012527B"/>
    <w:rsid w:val="001E45C3"/>
    <w:rsid w:val="002F4A94"/>
    <w:rsid w:val="004159A8"/>
    <w:rsid w:val="00785D5E"/>
    <w:rsid w:val="007D4BF2"/>
    <w:rsid w:val="007E68A6"/>
    <w:rsid w:val="008E318D"/>
    <w:rsid w:val="009168EC"/>
    <w:rsid w:val="009E037A"/>
    <w:rsid w:val="00A3684E"/>
    <w:rsid w:val="00B02753"/>
    <w:rsid w:val="00BB75D3"/>
    <w:rsid w:val="00C36B03"/>
    <w:rsid w:val="00C705EC"/>
    <w:rsid w:val="00C77BE1"/>
    <w:rsid w:val="00D20EB1"/>
    <w:rsid w:val="00DE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0EDB"/>
  <w15:chartTrackingRefBased/>
  <w15:docId w15:val="{A94A81EA-4CFC-5F44-BAF7-C6995081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45C3"/>
  </w:style>
  <w:style w:type="paragraph" w:styleId="Heading1">
    <w:name w:val="heading 1"/>
    <w:basedOn w:val="Normal"/>
    <w:next w:val="Normal"/>
    <w:link w:val="Heading1Char"/>
    <w:uiPriority w:val="9"/>
    <w:qFormat/>
    <w:rsid w:val="001E45C3"/>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1E45C3"/>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semiHidden/>
    <w:unhideWhenUsed/>
    <w:qFormat/>
    <w:rsid w:val="001E45C3"/>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1E45C3"/>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1E45C3"/>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1E45C3"/>
    <w:pPr>
      <w:keepNext/>
      <w:keepLines/>
      <w:spacing w:before="40" w:after="0"/>
      <w:outlineLvl w:val="5"/>
    </w:pPr>
  </w:style>
  <w:style w:type="paragraph" w:styleId="Heading7">
    <w:name w:val="heading 7"/>
    <w:basedOn w:val="Normal"/>
    <w:next w:val="Normal"/>
    <w:link w:val="Heading7Char"/>
    <w:uiPriority w:val="9"/>
    <w:semiHidden/>
    <w:unhideWhenUsed/>
    <w:qFormat/>
    <w:rsid w:val="001E45C3"/>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1E45C3"/>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1E45C3"/>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45C3"/>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1E45C3"/>
    <w:rPr>
      <w:rFonts w:asciiTheme="majorHAnsi" w:eastAsiaTheme="majorEastAsia" w:hAnsiTheme="majorHAnsi" w:cstheme="majorBidi"/>
      <w:color w:val="262626" w:themeColor="text1" w:themeTint="D9"/>
      <w:sz w:val="28"/>
      <w:szCs w:val="28"/>
    </w:rPr>
  </w:style>
  <w:style w:type="character" w:styleId="Strong">
    <w:name w:val="Strong"/>
    <w:basedOn w:val="DefaultParagraphFont"/>
    <w:uiPriority w:val="22"/>
    <w:qFormat/>
    <w:rsid w:val="001E45C3"/>
    <w:rPr>
      <w:b/>
      <w:bCs/>
      <w:color w:val="auto"/>
    </w:rPr>
  </w:style>
  <w:style w:type="paragraph" w:customStyle="1" w:styleId="medindent">
    <w:name w:val="medindent"/>
    <w:basedOn w:val="Normal"/>
    <w:rsid w:val="004159A8"/>
    <w:pPr>
      <w:spacing w:before="100" w:beforeAutospacing="1" w:after="100" w:afterAutospacing="1"/>
    </w:pPr>
    <w:rPr>
      <w:rFonts w:ascii="Times" w:hAnsi="Times"/>
      <w:sz w:val="20"/>
      <w:szCs w:val="20"/>
    </w:rPr>
  </w:style>
  <w:style w:type="paragraph" w:styleId="ListParagraph">
    <w:name w:val="List Paragraph"/>
    <w:basedOn w:val="Normal"/>
    <w:uiPriority w:val="34"/>
    <w:qFormat/>
    <w:rsid w:val="004159A8"/>
    <w:pPr>
      <w:ind w:left="720"/>
      <w:contextualSpacing/>
    </w:pPr>
  </w:style>
  <w:style w:type="character" w:styleId="Hyperlink">
    <w:name w:val="Hyperlink"/>
    <w:rsid w:val="008E318D"/>
    <w:rPr>
      <w:color w:val="0000FF"/>
      <w:u w:val="single"/>
    </w:rPr>
  </w:style>
  <w:style w:type="character" w:customStyle="1" w:styleId="Heading3Char">
    <w:name w:val="Heading 3 Char"/>
    <w:basedOn w:val="DefaultParagraphFont"/>
    <w:link w:val="Heading3"/>
    <w:uiPriority w:val="9"/>
    <w:semiHidden/>
    <w:rsid w:val="001E45C3"/>
    <w:rPr>
      <w:rFonts w:asciiTheme="majorHAnsi" w:eastAsiaTheme="majorEastAsia" w:hAnsiTheme="majorHAnsi" w:cstheme="majorBidi"/>
      <w:color w:val="0D0D0D" w:themeColor="text1" w:themeTint="F2"/>
      <w:sz w:val="24"/>
      <w:szCs w:val="24"/>
    </w:rPr>
  </w:style>
  <w:style w:type="paragraph" w:styleId="NoSpacing">
    <w:name w:val="No Spacing"/>
    <w:uiPriority w:val="1"/>
    <w:qFormat/>
    <w:rsid w:val="001E45C3"/>
    <w:pPr>
      <w:spacing w:after="0" w:line="240" w:lineRule="auto"/>
    </w:pPr>
  </w:style>
  <w:style w:type="paragraph" w:styleId="Header">
    <w:name w:val="header"/>
    <w:basedOn w:val="Normal"/>
    <w:link w:val="HeaderChar"/>
    <w:uiPriority w:val="99"/>
    <w:unhideWhenUsed/>
    <w:rsid w:val="001E45C3"/>
    <w:pPr>
      <w:tabs>
        <w:tab w:val="center" w:pos="4680"/>
        <w:tab w:val="right" w:pos="9360"/>
      </w:tabs>
    </w:pPr>
  </w:style>
  <w:style w:type="character" w:customStyle="1" w:styleId="HeaderChar">
    <w:name w:val="Header Char"/>
    <w:basedOn w:val="DefaultParagraphFont"/>
    <w:link w:val="Header"/>
    <w:uiPriority w:val="99"/>
    <w:rsid w:val="001E45C3"/>
    <w:rPr>
      <w:rFonts w:ascii="Times New Roman" w:eastAsia="Times New Roman" w:hAnsi="Times New Roman" w:cs="Times New Roman"/>
    </w:rPr>
  </w:style>
  <w:style w:type="paragraph" w:styleId="Footer">
    <w:name w:val="footer"/>
    <w:basedOn w:val="Normal"/>
    <w:link w:val="FooterChar"/>
    <w:uiPriority w:val="99"/>
    <w:unhideWhenUsed/>
    <w:rsid w:val="001E45C3"/>
    <w:pPr>
      <w:tabs>
        <w:tab w:val="center" w:pos="4680"/>
        <w:tab w:val="right" w:pos="9360"/>
      </w:tabs>
    </w:pPr>
  </w:style>
  <w:style w:type="character" w:customStyle="1" w:styleId="FooterChar">
    <w:name w:val="Footer Char"/>
    <w:basedOn w:val="DefaultParagraphFont"/>
    <w:link w:val="Footer"/>
    <w:uiPriority w:val="99"/>
    <w:rsid w:val="001E45C3"/>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1E45C3"/>
    <w:rPr>
      <w:i/>
      <w:iCs/>
    </w:rPr>
  </w:style>
  <w:style w:type="character" w:customStyle="1" w:styleId="Heading5Char">
    <w:name w:val="Heading 5 Char"/>
    <w:basedOn w:val="DefaultParagraphFont"/>
    <w:link w:val="Heading5"/>
    <w:uiPriority w:val="9"/>
    <w:semiHidden/>
    <w:rsid w:val="001E45C3"/>
    <w:rPr>
      <w:color w:val="404040" w:themeColor="text1" w:themeTint="BF"/>
    </w:rPr>
  </w:style>
  <w:style w:type="character" w:customStyle="1" w:styleId="Heading6Char">
    <w:name w:val="Heading 6 Char"/>
    <w:basedOn w:val="DefaultParagraphFont"/>
    <w:link w:val="Heading6"/>
    <w:uiPriority w:val="9"/>
    <w:semiHidden/>
    <w:rsid w:val="001E45C3"/>
  </w:style>
  <w:style w:type="character" w:customStyle="1" w:styleId="Heading7Char">
    <w:name w:val="Heading 7 Char"/>
    <w:basedOn w:val="DefaultParagraphFont"/>
    <w:link w:val="Heading7"/>
    <w:uiPriority w:val="9"/>
    <w:semiHidden/>
    <w:rsid w:val="001E45C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1E45C3"/>
    <w:rPr>
      <w:color w:val="262626" w:themeColor="text1" w:themeTint="D9"/>
      <w:sz w:val="21"/>
      <w:szCs w:val="21"/>
    </w:rPr>
  </w:style>
  <w:style w:type="character" w:customStyle="1" w:styleId="Heading9Char">
    <w:name w:val="Heading 9 Char"/>
    <w:basedOn w:val="DefaultParagraphFont"/>
    <w:link w:val="Heading9"/>
    <w:uiPriority w:val="9"/>
    <w:semiHidden/>
    <w:rsid w:val="001E45C3"/>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1E45C3"/>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E45C3"/>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1E45C3"/>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1E45C3"/>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1E45C3"/>
    <w:rPr>
      <w:color w:val="5A5A5A" w:themeColor="text1" w:themeTint="A5"/>
      <w:spacing w:val="15"/>
    </w:rPr>
  </w:style>
  <w:style w:type="character" w:styleId="Emphasis">
    <w:name w:val="Emphasis"/>
    <w:basedOn w:val="DefaultParagraphFont"/>
    <w:uiPriority w:val="20"/>
    <w:qFormat/>
    <w:rsid w:val="001E45C3"/>
    <w:rPr>
      <w:i/>
      <w:iCs/>
      <w:color w:val="auto"/>
    </w:rPr>
  </w:style>
  <w:style w:type="paragraph" w:styleId="Quote">
    <w:name w:val="Quote"/>
    <w:basedOn w:val="Normal"/>
    <w:next w:val="Normal"/>
    <w:link w:val="QuoteChar"/>
    <w:uiPriority w:val="29"/>
    <w:qFormat/>
    <w:rsid w:val="001E45C3"/>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1E45C3"/>
    <w:rPr>
      <w:i/>
      <w:iCs/>
      <w:color w:val="404040" w:themeColor="text1" w:themeTint="BF"/>
    </w:rPr>
  </w:style>
  <w:style w:type="paragraph" w:styleId="IntenseQuote">
    <w:name w:val="Intense Quote"/>
    <w:basedOn w:val="Normal"/>
    <w:next w:val="Normal"/>
    <w:link w:val="IntenseQuoteChar"/>
    <w:uiPriority w:val="30"/>
    <w:qFormat/>
    <w:rsid w:val="001E45C3"/>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1E45C3"/>
    <w:rPr>
      <w:i/>
      <w:iCs/>
      <w:color w:val="404040" w:themeColor="text1" w:themeTint="BF"/>
    </w:rPr>
  </w:style>
  <w:style w:type="character" w:styleId="SubtleEmphasis">
    <w:name w:val="Subtle Emphasis"/>
    <w:basedOn w:val="DefaultParagraphFont"/>
    <w:uiPriority w:val="19"/>
    <w:qFormat/>
    <w:rsid w:val="001E45C3"/>
    <w:rPr>
      <w:i/>
      <w:iCs/>
      <w:color w:val="404040" w:themeColor="text1" w:themeTint="BF"/>
    </w:rPr>
  </w:style>
  <w:style w:type="character" w:styleId="IntenseEmphasis">
    <w:name w:val="Intense Emphasis"/>
    <w:basedOn w:val="DefaultParagraphFont"/>
    <w:uiPriority w:val="21"/>
    <w:qFormat/>
    <w:rsid w:val="001E45C3"/>
    <w:rPr>
      <w:b/>
      <w:bCs/>
      <w:i/>
      <w:iCs/>
      <w:color w:val="auto"/>
    </w:rPr>
  </w:style>
  <w:style w:type="character" w:styleId="SubtleReference">
    <w:name w:val="Subtle Reference"/>
    <w:basedOn w:val="DefaultParagraphFont"/>
    <w:uiPriority w:val="31"/>
    <w:qFormat/>
    <w:rsid w:val="001E45C3"/>
    <w:rPr>
      <w:smallCaps/>
      <w:color w:val="404040" w:themeColor="text1" w:themeTint="BF"/>
    </w:rPr>
  </w:style>
  <w:style w:type="character" w:styleId="IntenseReference">
    <w:name w:val="Intense Reference"/>
    <w:basedOn w:val="DefaultParagraphFont"/>
    <w:uiPriority w:val="32"/>
    <w:qFormat/>
    <w:rsid w:val="001E45C3"/>
    <w:rPr>
      <w:b/>
      <w:bCs/>
      <w:smallCaps/>
      <w:color w:val="404040" w:themeColor="text1" w:themeTint="BF"/>
      <w:spacing w:val="5"/>
    </w:rPr>
  </w:style>
  <w:style w:type="character" w:styleId="BookTitle">
    <w:name w:val="Book Title"/>
    <w:basedOn w:val="DefaultParagraphFont"/>
    <w:uiPriority w:val="33"/>
    <w:qFormat/>
    <w:rsid w:val="001E45C3"/>
    <w:rPr>
      <w:b/>
      <w:bCs/>
      <w:i/>
      <w:iCs/>
      <w:spacing w:val="5"/>
    </w:rPr>
  </w:style>
  <w:style w:type="paragraph" w:styleId="TOCHeading">
    <w:name w:val="TOC Heading"/>
    <w:basedOn w:val="Heading1"/>
    <w:next w:val="Normal"/>
    <w:uiPriority w:val="39"/>
    <w:semiHidden/>
    <w:unhideWhenUsed/>
    <w:qFormat/>
    <w:rsid w:val="001E45C3"/>
    <w:pPr>
      <w:outlineLvl w:val="9"/>
    </w:pPr>
  </w:style>
  <w:style w:type="character" w:styleId="UnresolvedMention">
    <w:name w:val="Unresolved Mention"/>
    <w:basedOn w:val="DefaultParagraphFont"/>
    <w:uiPriority w:val="99"/>
    <w:semiHidden/>
    <w:unhideWhenUsed/>
    <w:rsid w:val="00DE1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923664">
      <w:bodyDiv w:val="1"/>
      <w:marLeft w:val="0"/>
      <w:marRight w:val="0"/>
      <w:marTop w:val="0"/>
      <w:marBottom w:val="0"/>
      <w:divBdr>
        <w:top w:val="none" w:sz="0" w:space="0" w:color="auto"/>
        <w:left w:val="none" w:sz="0" w:space="0" w:color="auto"/>
        <w:bottom w:val="none" w:sz="0" w:space="0" w:color="auto"/>
        <w:right w:val="none" w:sz="0" w:space="0" w:color="auto"/>
      </w:divBdr>
      <w:divsChild>
        <w:div w:id="506555762">
          <w:marLeft w:val="75"/>
          <w:marRight w:val="75"/>
          <w:marTop w:val="0"/>
          <w:marBottom w:val="0"/>
          <w:divBdr>
            <w:top w:val="none" w:sz="0" w:space="0" w:color="auto"/>
            <w:left w:val="none" w:sz="0" w:space="0" w:color="auto"/>
            <w:bottom w:val="none" w:sz="0" w:space="0" w:color="auto"/>
            <w:right w:val="none" w:sz="0" w:space="0" w:color="auto"/>
          </w:divBdr>
        </w:div>
      </w:divsChild>
    </w:div>
    <w:div w:id="384764076">
      <w:bodyDiv w:val="1"/>
      <w:marLeft w:val="0"/>
      <w:marRight w:val="0"/>
      <w:marTop w:val="0"/>
      <w:marBottom w:val="0"/>
      <w:divBdr>
        <w:top w:val="none" w:sz="0" w:space="0" w:color="auto"/>
        <w:left w:val="none" w:sz="0" w:space="0" w:color="auto"/>
        <w:bottom w:val="none" w:sz="0" w:space="0" w:color="auto"/>
        <w:right w:val="none" w:sz="0" w:space="0" w:color="auto"/>
      </w:divBdr>
      <w:divsChild>
        <w:div w:id="419331792">
          <w:marLeft w:val="75"/>
          <w:marRight w:val="75"/>
          <w:marTop w:val="0"/>
          <w:marBottom w:val="0"/>
          <w:divBdr>
            <w:top w:val="none" w:sz="0" w:space="0" w:color="auto"/>
            <w:left w:val="none" w:sz="0" w:space="0" w:color="auto"/>
            <w:bottom w:val="none" w:sz="0" w:space="0" w:color="auto"/>
            <w:right w:val="none" w:sz="0" w:space="0" w:color="auto"/>
          </w:divBdr>
        </w:div>
      </w:divsChild>
    </w:div>
    <w:div w:id="441457096">
      <w:bodyDiv w:val="1"/>
      <w:marLeft w:val="0"/>
      <w:marRight w:val="0"/>
      <w:marTop w:val="0"/>
      <w:marBottom w:val="0"/>
      <w:divBdr>
        <w:top w:val="none" w:sz="0" w:space="0" w:color="auto"/>
        <w:left w:val="none" w:sz="0" w:space="0" w:color="auto"/>
        <w:bottom w:val="none" w:sz="0" w:space="0" w:color="auto"/>
        <w:right w:val="none" w:sz="0" w:space="0" w:color="auto"/>
      </w:divBdr>
    </w:div>
    <w:div w:id="462046392">
      <w:bodyDiv w:val="1"/>
      <w:marLeft w:val="0"/>
      <w:marRight w:val="0"/>
      <w:marTop w:val="0"/>
      <w:marBottom w:val="0"/>
      <w:divBdr>
        <w:top w:val="none" w:sz="0" w:space="0" w:color="auto"/>
        <w:left w:val="none" w:sz="0" w:space="0" w:color="auto"/>
        <w:bottom w:val="none" w:sz="0" w:space="0" w:color="auto"/>
        <w:right w:val="none" w:sz="0" w:space="0" w:color="auto"/>
      </w:divBdr>
    </w:div>
    <w:div w:id="831139048">
      <w:bodyDiv w:val="1"/>
      <w:marLeft w:val="0"/>
      <w:marRight w:val="0"/>
      <w:marTop w:val="0"/>
      <w:marBottom w:val="0"/>
      <w:divBdr>
        <w:top w:val="none" w:sz="0" w:space="0" w:color="auto"/>
        <w:left w:val="none" w:sz="0" w:space="0" w:color="auto"/>
        <w:bottom w:val="none" w:sz="0" w:space="0" w:color="auto"/>
        <w:right w:val="none" w:sz="0" w:space="0" w:color="auto"/>
      </w:divBdr>
    </w:div>
    <w:div w:id="896354747">
      <w:bodyDiv w:val="1"/>
      <w:marLeft w:val="0"/>
      <w:marRight w:val="0"/>
      <w:marTop w:val="0"/>
      <w:marBottom w:val="0"/>
      <w:divBdr>
        <w:top w:val="none" w:sz="0" w:space="0" w:color="auto"/>
        <w:left w:val="none" w:sz="0" w:space="0" w:color="auto"/>
        <w:bottom w:val="none" w:sz="0" w:space="0" w:color="auto"/>
        <w:right w:val="none" w:sz="0" w:space="0" w:color="auto"/>
      </w:divBdr>
      <w:divsChild>
        <w:div w:id="1736121081">
          <w:marLeft w:val="75"/>
          <w:marRight w:val="75"/>
          <w:marTop w:val="0"/>
          <w:marBottom w:val="0"/>
          <w:divBdr>
            <w:top w:val="none" w:sz="0" w:space="0" w:color="auto"/>
            <w:left w:val="none" w:sz="0" w:space="0" w:color="auto"/>
            <w:bottom w:val="none" w:sz="0" w:space="0" w:color="auto"/>
            <w:right w:val="none" w:sz="0" w:space="0" w:color="auto"/>
          </w:divBdr>
        </w:div>
      </w:divsChild>
    </w:div>
    <w:div w:id="1153109377">
      <w:bodyDiv w:val="1"/>
      <w:marLeft w:val="0"/>
      <w:marRight w:val="0"/>
      <w:marTop w:val="0"/>
      <w:marBottom w:val="0"/>
      <w:divBdr>
        <w:top w:val="none" w:sz="0" w:space="0" w:color="auto"/>
        <w:left w:val="none" w:sz="0" w:space="0" w:color="auto"/>
        <w:bottom w:val="none" w:sz="0" w:space="0" w:color="auto"/>
        <w:right w:val="none" w:sz="0" w:space="0" w:color="auto"/>
      </w:divBdr>
    </w:div>
    <w:div w:id="1157497926">
      <w:bodyDiv w:val="1"/>
      <w:marLeft w:val="0"/>
      <w:marRight w:val="0"/>
      <w:marTop w:val="0"/>
      <w:marBottom w:val="0"/>
      <w:divBdr>
        <w:top w:val="none" w:sz="0" w:space="0" w:color="auto"/>
        <w:left w:val="none" w:sz="0" w:space="0" w:color="auto"/>
        <w:bottom w:val="none" w:sz="0" w:space="0" w:color="auto"/>
        <w:right w:val="none" w:sz="0" w:space="0" w:color="auto"/>
      </w:divBdr>
      <w:divsChild>
        <w:div w:id="1780711391">
          <w:marLeft w:val="75"/>
          <w:marRight w:val="75"/>
          <w:marTop w:val="0"/>
          <w:marBottom w:val="0"/>
          <w:divBdr>
            <w:top w:val="none" w:sz="0" w:space="0" w:color="auto"/>
            <w:left w:val="none" w:sz="0" w:space="0" w:color="auto"/>
            <w:bottom w:val="none" w:sz="0" w:space="0" w:color="auto"/>
            <w:right w:val="none" w:sz="0" w:space="0" w:color="auto"/>
          </w:divBdr>
        </w:div>
      </w:divsChild>
    </w:div>
    <w:div w:id="1160190541">
      <w:bodyDiv w:val="1"/>
      <w:marLeft w:val="0"/>
      <w:marRight w:val="0"/>
      <w:marTop w:val="0"/>
      <w:marBottom w:val="0"/>
      <w:divBdr>
        <w:top w:val="none" w:sz="0" w:space="0" w:color="auto"/>
        <w:left w:val="none" w:sz="0" w:space="0" w:color="auto"/>
        <w:bottom w:val="none" w:sz="0" w:space="0" w:color="auto"/>
        <w:right w:val="none" w:sz="0" w:space="0" w:color="auto"/>
      </w:divBdr>
      <w:divsChild>
        <w:div w:id="247275021">
          <w:marLeft w:val="75"/>
          <w:marRight w:val="75"/>
          <w:marTop w:val="0"/>
          <w:marBottom w:val="0"/>
          <w:divBdr>
            <w:top w:val="none" w:sz="0" w:space="0" w:color="auto"/>
            <w:left w:val="none" w:sz="0" w:space="0" w:color="auto"/>
            <w:bottom w:val="none" w:sz="0" w:space="0" w:color="auto"/>
            <w:right w:val="none" w:sz="0" w:space="0" w:color="auto"/>
          </w:divBdr>
        </w:div>
      </w:divsChild>
    </w:div>
    <w:div w:id="1207329081">
      <w:bodyDiv w:val="1"/>
      <w:marLeft w:val="0"/>
      <w:marRight w:val="0"/>
      <w:marTop w:val="0"/>
      <w:marBottom w:val="0"/>
      <w:divBdr>
        <w:top w:val="none" w:sz="0" w:space="0" w:color="auto"/>
        <w:left w:val="none" w:sz="0" w:space="0" w:color="auto"/>
        <w:bottom w:val="none" w:sz="0" w:space="0" w:color="auto"/>
        <w:right w:val="none" w:sz="0" w:space="0" w:color="auto"/>
      </w:divBdr>
    </w:div>
    <w:div w:id="1334067571">
      <w:bodyDiv w:val="1"/>
      <w:marLeft w:val="0"/>
      <w:marRight w:val="0"/>
      <w:marTop w:val="0"/>
      <w:marBottom w:val="0"/>
      <w:divBdr>
        <w:top w:val="none" w:sz="0" w:space="0" w:color="auto"/>
        <w:left w:val="none" w:sz="0" w:space="0" w:color="auto"/>
        <w:bottom w:val="none" w:sz="0" w:space="0" w:color="auto"/>
        <w:right w:val="none" w:sz="0" w:space="0" w:color="auto"/>
      </w:divBdr>
      <w:divsChild>
        <w:div w:id="1462531236">
          <w:marLeft w:val="75"/>
          <w:marRight w:val="75"/>
          <w:marTop w:val="0"/>
          <w:marBottom w:val="0"/>
          <w:divBdr>
            <w:top w:val="none" w:sz="0" w:space="0" w:color="auto"/>
            <w:left w:val="none" w:sz="0" w:space="0" w:color="auto"/>
            <w:bottom w:val="none" w:sz="0" w:space="0" w:color="auto"/>
            <w:right w:val="none" w:sz="0" w:space="0" w:color="auto"/>
          </w:divBdr>
        </w:div>
      </w:divsChild>
    </w:div>
    <w:div w:id="1866863895">
      <w:bodyDiv w:val="1"/>
      <w:marLeft w:val="0"/>
      <w:marRight w:val="0"/>
      <w:marTop w:val="0"/>
      <w:marBottom w:val="0"/>
      <w:divBdr>
        <w:top w:val="none" w:sz="0" w:space="0" w:color="auto"/>
        <w:left w:val="none" w:sz="0" w:space="0" w:color="auto"/>
        <w:bottom w:val="none" w:sz="0" w:space="0" w:color="auto"/>
        <w:right w:val="none" w:sz="0" w:space="0" w:color="auto"/>
      </w:divBdr>
    </w:div>
    <w:div w:id="1901550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ovecg@jmu.edu" TargetMode="External"/><Relationship Id="rId3" Type="http://schemas.openxmlformats.org/officeDocument/2006/relationships/settings" Target="settings.xml"/><Relationship Id="rId7" Type="http://schemas.openxmlformats.org/officeDocument/2006/relationships/hyperlink" Target="https://www.jmu.edu/pair/strategic-planning/jmu-star-hel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461</Words>
  <Characters>2420</Characters>
  <Application>Microsoft Office Word</Application>
  <DocSecurity>0</DocSecurity>
  <Lines>67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Chiarello, Cindy - grovecg</cp:lastModifiedBy>
  <cp:revision>2</cp:revision>
  <dcterms:created xsi:type="dcterms:W3CDTF">2026-03-26T14:26:00Z</dcterms:created>
  <dcterms:modified xsi:type="dcterms:W3CDTF">2026-03-26T14:26:00Z</dcterms:modified>
</cp:coreProperties>
</file>