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EC" w:rsidRPr="00AE62EC" w:rsidRDefault="00AE62EC" w:rsidP="00AE62EC">
      <w:pPr>
        <w:rPr>
          <w:rStyle w:val="Strong"/>
          <w:b w:val="0"/>
          <w:bCs w:val="0"/>
          <w:sz w:val="24"/>
        </w:rPr>
      </w:pPr>
      <w:bookmarkStart w:id="0" w:name="_Toc80082204"/>
      <w:bookmarkStart w:id="1" w:name="_Toc80088637"/>
      <w:r>
        <w:rPr>
          <w:rStyle w:val="Strong"/>
          <w:b w:val="0"/>
          <w:bCs w:val="0"/>
          <w:sz w:val="24"/>
        </w:rPr>
        <w:t>(Descriptions of the images in the following page are included in the text)</w:t>
      </w:r>
    </w:p>
    <w:p w:rsidR="008D435F" w:rsidRPr="00B3586A" w:rsidRDefault="008D435F" w:rsidP="00B3586A">
      <w:pPr>
        <w:pStyle w:val="Heading1"/>
        <w:rPr>
          <w:rStyle w:val="Strong"/>
          <w:b w:val="0"/>
          <w:bCs w:val="0"/>
          <w:sz w:val="44"/>
        </w:rPr>
      </w:pPr>
      <w:r w:rsidRPr="00B3586A">
        <w:rPr>
          <w:rStyle w:val="Strong"/>
          <w:b w:val="0"/>
          <w:bCs w:val="0"/>
          <w:sz w:val="44"/>
        </w:rPr>
        <w:t>Using the Accommodate Faculty Portal for Exams</w:t>
      </w:r>
    </w:p>
    <w:p w:rsidR="00B3586A" w:rsidRDefault="00B3586A" w:rsidP="00B3586A">
      <w:pPr>
        <w:rPr>
          <w:sz w:val="28"/>
        </w:rPr>
      </w:pPr>
      <w:bookmarkStart w:id="2" w:name="_GoBack"/>
      <w:bookmarkEnd w:id="2"/>
    </w:p>
    <w:p w:rsidR="00B3586A" w:rsidRPr="00B3586A" w:rsidRDefault="00B3586A" w:rsidP="00B3586A">
      <w:pPr>
        <w:pStyle w:val="Heading2"/>
        <w:rPr>
          <w:sz w:val="32"/>
        </w:rPr>
      </w:pPr>
      <w:r w:rsidRPr="00B3586A">
        <w:rPr>
          <w:sz w:val="32"/>
        </w:rPr>
        <w:t>Some Accommodate Tips</w:t>
      </w:r>
    </w:p>
    <w:p w:rsidR="00B3586A" w:rsidRDefault="00B3586A" w:rsidP="00B3586A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If you are “stuck” on a page, try clicking the “Cancel” button.</w:t>
      </w:r>
    </w:p>
    <w:p w:rsidR="00612FF3" w:rsidRDefault="00B3586A" w:rsidP="00B3586A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Navigating</w:t>
      </w:r>
      <w:r w:rsidRPr="00B3586A">
        <w:rPr>
          <w:sz w:val="28"/>
        </w:rPr>
        <w:t xml:space="preserve"> between courses/tabs</w:t>
      </w:r>
    </w:p>
    <w:p w:rsidR="00B3586A" w:rsidRPr="00B3586A" w:rsidRDefault="00B3586A" w:rsidP="00B3586A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Instead of clicking the “Back” button to go back to the previous page, use the navigation links at the top of the page.</w:t>
      </w:r>
    </w:p>
    <w:p w:rsidR="00B3586A" w:rsidRDefault="00B3586A" w:rsidP="008D435F">
      <w:r>
        <w:rPr>
          <w:noProof/>
        </w:rPr>
        <w:drawing>
          <wp:inline distT="0" distB="0" distL="0" distR="0">
            <wp:extent cx="6591300" cy="2276001"/>
            <wp:effectExtent l="76200" t="76200" r="133350" b="1244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36" cy="22976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1203" w:rsidRPr="008D435F" w:rsidRDefault="000B1203" w:rsidP="008D435F"/>
    <w:p w:rsidR="00B3586A" w:rsidRDefault="00B3586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26"/>
        </w:rPr>
      </w:pPr>
      <w:r>
        <w:rPr>
          <w:sz w:val="32"/>
        </w:rPr>
        <w:br w:type="page"/>
      </w:r>
    </w:p>
    <w:p w:rsidR="008D435F" w:rsidRPr="00B3586A" w:rsidRDefault="00AA3899" w:rsidP="00B3586A">
      <w:pPr>
        <w:pStyle w:val="Heading2"/>
        <w:rPr>
          <w:sz w:val="32"/>
        </w:rPr>
      </w:pPr>
      <w:r w:rsidRPr="00B3586A">
        <w:rPr>
          <w:sz w:val="32"/>
        </w:rPr>
        <w:lastRenderedPageBreak/>
        <w:t xml:space="preserve">Add/upload </w:t>
      </w:r>
      <w:r w:rsidR="008D435F" w:rsidRPr="00B3586A">
        <w:rPr>
          <w:sz w:val="32"/>
        </w:rPr>
        <w:t>Exam</w:t>
      </w:r>
      <w:r w:rsidR="00A6622A" w:rsidRPr="00B3586A">
        <w:rPr>
          <w:sz w:val="32"/>
        </w:rPr>
        <w:t xml:space="preserve"> Information</w:t>
      </w:r>
      <w:r w:rsidR="008D435F" w:rsidRPr="00B3586A">
        <w:rPr>
          <w:sz w:val="32"/>
        </w:rPr>
        <w:t>:</w:t>
      </w:r>
      <w:bookmarkEnd w:id="0"/>
      <w:bookmarkEnd w:id="1"/>
    </w:p>
    <w:p w:rsidR="00967E5C" w:rsidRDefault="00967E5C" w:rsidP="00967E5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Faculty can </w:t>
      </w:r>
      <w:r>
        <w:rPr>
          <w:sz w:val="28"/>
          <w:szCs w:val="28"/>
        </w:rPr>
        <w:t xml:space="preserve">add </w:t>
      </w:r>
      <w:r w:rsidR="00A6622A">
        <w:rPr>
          <w:sz w:val="28"/>
          <w:szCs w:val="28"/>
        </w:rPr>
        <w:t>exam information or</w:t>
      </w:r>
      <w:r>
        <w:rPr>
          <w:sz w:val="28"/>
          <w:szCs w:val="28"/>
        </w:rPr>
        <w:t xml:space="preserve"> exam</w:t>
      </w:r>
      <w:r w:rsidR="00A6622A">
        <w:rPr>
          <w:sz w:val="28"/>
          <w:szCs w:val="28"/>
        </w:rPr>
        <w:t xml:space="preserve"> documents</w:t>
      </w:r>
      <w:r>
        <w:rPr>
          <w:sz w:val="28"/>
          <w:szCs w:val="28"/>
        </w:rPr>
        <w:t xml:space="preserve"> </w:t>
      </w:r>
      <w:r w:rsidR="00A6622A">
        <w:rPr>
          <w:sz w:val="28"/>
          <w:szCs w:val="28"/>
        </w:rPr>
        <w:t>at any point before the exam.</w:t>
      </w:r>
    </w:p>
    <w:p w:rsidR="00A6622A" w:rsidRDefault="00A6622A" w:rsidP="00967E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This also applies to exams that are online or physically delivered.</w:t>
      </w:r>
    </w:p>
    <w:p w:rsidR="00A6622A" w:rsidRPr="00A6622A" w:rsidRDefault="00A6622A" w:rsidP="00A6622A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A6622A">
        <w:rPr>
          <w:sz w:val="28"/>
          <w:szCs w:val="28"/>
          <w:u w:val="single"/>
        </w:rPr>
        <w:t>ODS Exams requires that professors provide the exam/exam information at least 24 business hours before the start of the exam.</w:t>
      </w:r>
    </w:p>
    <w:p w:rsidR="005A7DD9" w:rsidRPr="005A7DD9" w:rsidRDefault="005A7DD9" w:rsidP="005A7DD9">
      <w:pPr>
        <w:rPr>
          <w:sz w:val="28"/>
          <w:szCs w:val="28"/>
        </w:rPr>
      </w:pPr>
    </w:p>
    <w:p w:rsidR="008D435F" w:rsidRPr="00C8780D" w:rsidRDefault="008D435F" w:rsidP="00967E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Log in to Accommodate Faculty Portal</w:t>
      </w:r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Log in to </w:t>
      </w:r>
      <w:proofErr w:type="spellStart"/>
      <w:r w:rsidRPr="00C8780D">
        <w:rPr>
          <w:sz w:val="28"/>
          <w:szCs w:val="28"/>
        </w:rPr>
        <w:t>MyMadison</w:t>
      </w:r>
      <w:proofErr w:type="spellEnd"/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A3B432" wp14:editId="5244D2A1">
            <wp:simplePos x="0" y="0"/>
            <wp:positionH relativeFrom="margin">
              <wp:posOffset>3827145</wp:posOffset>
            </wp:positionH>
            <wp:positionV relativeFrom="paragraph">
              <wp:posOffset>192892</wp:posOffset>
            </wp:positionV>
            <wp:extent cx="2981325" cy="809625"/>
            <wp:effectExtent l="76200" t="76200" r="142875" b="142875"/>
            <wp:wrapSquare wrapText="bothSides"/>
            <wp:docPr id="7" name="Picture 7" descr="The Accommodate logo is shown here. Clicking on this will link you to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21 at 1.51.58 P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632" r="2244" b="9846"/>
                    <a:stretch/>
                  </pic:blipFill>
                  <pic:spPr bwMode="auto">
                    <a:xfrm>
                      <a:off x="0" y="0"/>
                      <a:ext cx="2981325" cy="809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>Select “Faculty” tab at the top of the window</w:t>
      </w:r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Click on blue Accommodate logo to access the Accommodate Faculty Portal</w:t>
      </w:r>
    </w:p>
    <w:p w:rsidR="008D435F" w:rsidRPr="00C8780D" w:rsidRDefault="008D435F" w:rsidP="008D4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Click on “Courses” on the left side of the window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35515D0E" wp14:editId="0D6BB183">
            <wp:extent cx="1448002" cy="1771897"/>
            <wp:effectExtent l="76200" t="76200" r="133350" b="133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rs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7718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Select appropriate course</w:t>
      </w:r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Click the “Exam” tab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7785B6BE" wp14:editId="5FC09427">
            <wp:extent cx="3795823" cy="874758"/>
            <wp:effectExtent l="76200" t="76200" r="128905" b="135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am ta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823" cy="8747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Click “Add New Exam”</w:t>
      </w:r>
    </w:p>
    <w:p w:rsidR="008D435F" w:rsidRDefault="008D435F" w:rsidP="008D435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C8780D">
        <w:rPr>
          <w:sz w:val="28"/>
          <w:szCs w:val="28"/>
        </w:rPr>
        <w:t>Fill out form</w:t>
      </w:r>
      <w:r>
        <w:rPr>
          <w:sz w:val="28"/>
          <w:szCs w:val="28"/>
        </w:rPr>
        <w:t>, upload exam</w:t>
      </w:r>
      <w:r w:rsidR="00A6622A">
        <w:rPr>
          <w:sz w:val="28"/>
          <w:szCs w:val="28"/>
        </w:rPr>
        <w:t xml:space="preserve"> (if necessary)</w:t>
      </w:r>
      <w:r>
        <w:rPr>
          <w:sz w:val="28"/>
          <w:szCs w:val="28"/>
        </w:rPr>
        <w:t>, and submit</w:t>
      </w:r>
    </w:p>
    <w:p w:rsidR="00C62986" w:rsidRDefault="00C62986" w:rsidP="00C6298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Editing exams</w:t>
      </w:r>
    </w:p>
    <w:p w:rsidR="00C62986" w:rsidRDefault="00C62986" w:rsidP="00C62986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exam information can be edited by clicking on the exam title</w:t>
      </w:r>
    </w:p>
    <w:p w:rsidR="008D435F" w:rsidRPr="006E7FE1" w:rsidRDefault="00612FF3" w:rsidP="006E7FE1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Exam documents can be uploaded </w:t>
      </w:r>
      <w:bookmarkStart w:id="3" w:name="_Toc80082205"/>
      <w:bookmarkStart w:id="4" w:name="_Toc80088638"/>
      <w:r w:rsidR="00A6622A">
        <w:rPr>
          <w:sz w:val="28"/>
          <w:szCs w:val="28"/>
        </w:rPr>
        <w:t>after submitting the exam information</w:t>
      </w:r>
      <w:r w:rsidR="008D435F" w:rsidRPr="006E7FE1">
        <w:rPr>
          <w:sz w:val="32"/>
          <w:szCs w:val="28"/>
        </w:rPr>
        <w:br w:type="page"/>
      </w:r>
    </w:p>
    <w:p w:rsidR="008D435F" w:rsidRPr="00B3586A" w:rsidRDefault="008D435F" w:rsidP="00B3586A">
      <w:pPr>
        <w:pStyle w:val="Heading2"/>
        <w:rPr>
          <w:sz w:val="32"/>
        </w:rPr>
      </w:pPr>
      <w:r w:rsidRPr="00B3586A">
        <w:rPr>
          <w:sz w:val="32"/>
        </w:rPr>
        <w:lastRenderedPageBreak/>
        <w:t>Reviewing a Booking Request Made by Student:</w:t>
      </w:r>
      <w:bookmarkEnd w:id="3"/>
      <w:bookmarkEnd w:id="4"/>
    </w:p>
    <w:p w:rsidR="00076709" w:rsidRDefault="00A6622A" w:rsidP="00076709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NOTE: </w:t>
      </w:r>
      <w:r w:rsidR="00076709">
        <w:rPr>
          <w:sz w:val="28"/>
        </w:rPr>
        <w:t xml:space="preserve">Student’s exam lengths are automatically calculated by the system to add their class length with extended time accommodation. ODS staff will adjust the time to whatever is written on the faculty’s </w:t>
      </w:r>
      <w:r>
        <w:rPr>
          <w:sz w:val="28"/>
        </w:rPr>
        <w:t>exam information</w:t>
      </w:r>
      <w:r w:rsidR="00076709">
        <w:rPr>
          <w:sz w:val="28"/>
        </w:rPr>
        <w:t>.</w:t>
      </w:r>
    </w:p>
    <w:p w:rsidR="00076709" w:rsidRPr="00076709" w:rsidRDefault="00076709" w:rsidP="00076709">
      <w:pPr>
        <w:rPr>
          <w:sz w:val="28"/>
        </w:rPr>
      </w:pPr>
    </w:p>
    <w:p w:rsidR="008D435F" w:rsidRPr="00C8780D" w:rsidRDefault="008D435F" w:rsidP="008D43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Faculty w</w:t>
      </w:r>
      <w:r w:rsidRPr="00C8780D">
        <w:rPr>
          <w:sz w:val="28"/>
          <w:szCs w:val="28"/>
        </w:rPr>
        <w:t>ill receive email notification to view new booking request made by student</w:t>
      </w:r>
    </w:p>
    <w:p w:rsidR="008D435F" w:rsidRPr="00C8780D" w:rsidRDefault="008D435F" w:rsidP="008D43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Log into Accommodate Faculty Portal</w:t>
      </w:r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Log in to </w:t>
      </w:r>
      <w:proofErr w:type="spellStart"/>
      <w:r w:rsidRPr="00C8780D">
        <w:rPr>
          <w:sz w:val="28"/>
          <w:szCs w:val="28"/>
        </w:rPr>
        <w:t>MyMadison</w:t>
      </w:r>
      <w:proofErr w:type="spellEnd"/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008331" wp14:editId="00B5E5A4">
            <wp:simplePos x="0" y="0"/>
            <wp:positionH relativeFrom="margin">
              <wp:align>right</wp:align>
            </wp:positionH>
            <wp:positionV relativeFrom="paragraph">
              <wp:posOffset>91056</wp:posOffset>
            </wp:positionV>
            <wp:extent cx="2981325" cy="809625"/>
            <wp:effectExtent l="76200" t="76200" r="142875" b="142875"/>
            <wp:wrapSquare wrapText="bothSides"/>
            <wp:docPr id="10" name="Picture 10" descr="The Accommodate logo is shown here. Clicking on this will link you to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21 at 1.51.58 P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632" r="2244" b="9846"/>
                    <a:stretch/>
                  </pic:blipFill>
                  <pic:spPr bwMode="auto">
                    <a:xfrm>
                      <a:off x="0" y="0"/>
                      <a:ext cx="2981325" cy="809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>Select “Faculty” tab at the top of the window</w:t>
      </w:r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on blue Accommodate logo to access the Accommodate Faculty Portal</w:t>
      </w:r>
    </w:p>
    <w:p w:rsidR="008D435F" w:rsidRPr="00C8780D" w:rsidRDefault="008D435F" w:rsidP="008D43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on “Courses” on the left side of the window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5D377B59" wp14:editId="3483FD12">
            <wp:extent cx="1448002" cy="1771897"/>
            <wp:effectExtent l="76200" t="76200" r="133350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rs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7718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Select appropriate course</w:t>
      </w:r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the “Room Bookings” tab and select appropriate request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46906485" wp14:editId="2C6D1903">
            <wp:extent cx="4629796" cy="1066949"/>
            <wp:effectExtent l="76200" t="76200" r="132715" b="133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om booking t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0669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Read through exam request</w:t>
      </w:r>
      <w:r>
        <w:rPr>
          <w:sz w:val="28"/>
          <w:szCs w:val="28"/>
        </w:rPr>
        <w:t>, fill in any necessary information,</w:t>
      </w:r>
      <w:r w:rsidRPr="00C8780D">
        <w:rPr>
          <w:sz w:val="28"/>
          <w:szCs w:val="28"/>
        </w:rPr>
        <w:t xml:space="preserve"> and “approve” if </w:t>
      </w:r>
      <w:r w:rsidR="00A6622A">
        <w:rPr>
          <w:sz w:val="28"/>
          <w:szCs w:val="28"/>
        </w:rPr>
        <w:t>the requested date and time</w:t>
      </w:r>
      <w:r w:rsidRPr="00C8780D">
        <w:rPr>
          <w:sz w:val="28"/>
          <w:szCs w:val="28"/>
        </w:rPr>
        <w:t xml:space="preserve"> is </w:t>
      </w:r>
      <w:r w:rsidR="00A6622A">
        <w:rPr>
          <w:sz w:val="28"/>
          <w:szCs w:val="28"/>
        </w:rPr>
        <w:t>appropriate</w:t>
      </w:r>
    </w:p>
    <w:p w:rsidR="008D435F" w:rsidRPr="00C8780D" w:rsidRDefault="008D435F" w:rsidP="008D43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Once approved, the request will be viewed and approved by ODS staff</w:t>
      </w:r>
    </w:p>
    <w:p w:rsidR="008D435F" w:rsidRPr="00A6622A" w:rsidRDefault="008D435F" w:rsidP="008D43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Faculty will receive a confirmation email of </w:t>
      </w:r>
      <w:r w:rsidR="00A6622A">
        <w:rPr>
          <w:sz w:val="28"/>
          <w:szCs w:val="28"/>
        </w:rPr>
        <w:t xml:space="preserve">ODS </w:t>
      </w:r>
      <w:r w:rsidRPr="00C8780D">
        <w:rPr>
          <w:sz w:val="28"/>
          <w:szCs w:val="28"/>
        </w:rPr>
        <w:t>approval</w:t>
      </w:r>
      <w:bookmarkStart w:id="5" w:name="_Toc80082206"/>
      <w:bookmarkStart w:id="6" w:name="_Toc80088639"/>
      <w:r w:rsidRPr="00A6622A">
        <w:rPr>
          <w:sz w:val="32"/>
          <w:szCs w:val="28"/>
        </w:rPr>
        <w:br w:type="page"/>
      </w:r>
    </w:p>
    <w:p w:rsidR="008D435F" w:rsidRPr="00B3586A" w:rsidRDefault="008D435F" w:rsidP="00B3586A">
      <w:pPr>
        <w:pStyle w:val="Heading2"/>
        <w:rPr>
          <w:sz w:val="32"/>
        </w:rPr>
      </w:pPr>
      <w:r w:rsidRPr="00B3586A">
        <w:rPr>
          <w:sz w:val="32"/>
        </w:rPr>
        <w:lastRenderedPageBreak/>
        <w:t xml:space="preserve">Viewing </w:t>
      </w:r>
      <w:r w:rsidR="0066522F" w:rsidRPr="00B3586A">
        <w:rPr>
          <w:sz w:val="32"/>
        </w:rPr>
        <w:t>a</w:t>
      </w:r>
      <w:r w:rsidR="00A6622A" w:rsidRPr="00B3586A">
        <w:rPr>
          <w:sz w:val="32"/>
        </w:rPr>
        <w:t xml:space="preserve"> </w:t>
      </w:r>
      <w:r w:rsidRPr="00B3586A">
        <w:rPr>
          <w:sz w:val="32"/>
        </w:rPr>
        <w:t>Completed Exam:</w:t>
      </w:r>
      <w:bookmarkEnd w:id="5"/>
      <w:bookmarkEnd w:id="6"/>
    </w:p>
    <w:p w:rsidR="008D435F" w:rsidRPr="00C8780D" w:rsidRDefault="00A6622A" w:rsidP="008D435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Faculty w</w:t>
      </w:r>
      <w:r w:rsidR="008D435F" w:rsidRPr="00C8780D">
        <w:rPr>
          <w:sz w:val="28"/>
          <w:szCs w:val="28"/>
        </w:rPr>
        <w:t xml:space="preserve">ill receive email notification that states a completed exam has been uploaded onto </w:t>
      </w:r>
      <w:r>
        <w:rPr>
          <w:sz w:val="28"/>
          <w:szCs w:val="28"/>
        </w:rPr>
        <w:t xml:space="preserve">the </w:t>
      </w:r>
      <w:r w:rsidR="008D435F" w:rsidRPr="00C8780D">
        <w:rPr>
          <w:sz w:val="28"/>
          <w:szCs w:val="28"/>
        </w:rPr>
        <w:t>Accommodate Faculty Portal</w:t>
      </w:r>
    </w:p>
    <w:p w:rsidR="008D435F" w:rsidRPr="00C8780D" w:rsidRDefault="008D435F" w:rsidP="008D43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>Log into Accommodate Faculty Portal</w:t>
      </w:r>
    </w:p>
    <w:p w:rsidR="008D435F" w:rsidRPr="00C8780D" w:rsidRDefault="008D435F" w:rsidP="008D435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Log in to </w:t>
      </w:r>
      <w:proofErr w:type="spellStart"/>
      <w:r w:rsidRPr="00C8780D">
        <w:rPr>
          <w:sz w:val="28"/>
          <w:szCs w:val="28"/>
        </w:rPr>
        <w:t>MyMadison</w:t>
      </w:r>
      <w:proofErr w:type="spellEnd"/>
    </w:p>
    <w:p w:rsidR="008D435F" w:rsidRPr="00C8780D" w:rsidRDefault="008D435F" w:rsidP="008D435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8780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6541A2" wp14:editId="7793D0DF">
            <wp:simplePos x="0" y="0"/>
            <wp:positionH relativeFrom="margin">
              <wp:posOffset>3763925</wp:posOffset>
            </wp:positionH>
            <wp:positionV relativeFrom="paragraph">
              <wp:posOffset>85563</wp:posOffset>
            </wp:positionV>
            <wp:extent cx="2981325" cy="809625"/>
            <wp:effectExtent l="76200" t="76200" r="142875" b="142875"/>
            <wp:wrapSquare wrapText="bothSides"/>
            <wp:docPr id="13" name="Picture 13" descr="The Accommodate logo is shown here. Clicking on this will link you to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21 at 1.51.58 P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632" r="2244" b="9846"/>
                    <a:stretch/>
                  </pic:blipFill>
                  <pic:spPr bwMode="auto">
                    <a:xfrm>
                      <a:off x="0" y="0"/>
                      <a:ext cx="2981325" cy="809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>Select “Faculty” tab at the top of the window</w:t>
      </w:r>
    </w:p>
    <w:p w:rsidR="008D435F" w:rsidRPr="00C8780D" w:rsidRDefault="008D435F" w:rsidP="008D435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>Click on blue Accommodate logo to access the Accommodate Faculty Portal</w:t>
      </w:r>
    </w:p>
    <w:p w:rsidR="008D435F" w:rsidRPr="00C8780D" w:rsidRDefault="008D435F" w:rsidP="008D43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>Click on “Courses” on the left side of the window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7CC0DFF0" wp14:editId="0E5BEDCE">
            <wp:extent cx="1268590" cy="1552354"/>
            <wp:effectExtent l="76200" t="76200" r="141605" b="1244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rs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80" cy="1566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>Select appropriate course</w:t>
      </w:r>
    </w:p>
    <w:p w:rsidR="008D435F" w:rsidRPr="00C8780D" w:rsidRDefault="008D435F" w:rsidP="008D435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8780D">
        <w:rPr>
          <w:sz w:val="28"/>
          <w:szCs w:val="28"/>
        </w:rPr>
        <w:t>Click the “Room Bookings” tab and select appropriate request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77BEB5CC" wp14:editId="6A515BA0">
            <wp:extent cx="4338084" cy="999723"/>
            <wp:effectExtent l="76200" t="76200" r="139065" b="1244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om booking t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145" cy="1021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5F" w:rsidRPr="00C8780D" w:rsidRDefault="008D435F" w:rsidP="008D435F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6DF674" wp14:editId="1D948560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1814195" cy="1358900"/>
            <wp:effectExtent l="76200" t="76200" r="128905" b="1270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leted exa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9" t="7922"/>
                    <a:stretch/>
                  </pic:blipFill>
                  <pic:spPr bwMode="auto">
                    <a:xfrm>
                      <a:off x="0" y="0"/>
                      <a:ext cx="1814195" cy="13589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>The completed exam file will be found on the</w:t>
      </w:r>
      <w:r w:rsidR="00A6622A">
        <w:rPr>
          <w:sz w:val="28"/>
          <w:szCs w:val="28"/>
        </w:rPr>
        <w:t xml:space="preserve"> student’s</w:t>
      </w:r>
      <w:r w:rsidRPr="00C8780D">
        <w:rPr>
          <w:sz w:val="28"/>
          <w:szCs w:val="28"/>
        </w:rPr>
        <w:t xml:space="preserve"> request.</w:t>
      </w:r>
    </w:p>
    <w:p w:rsidR="008D435F" w:rsidRDefault="008D435F" w:rsidP="008D435F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Within the details under the student’s name, there will be a link to download the exam next to “Completed Exam”.</w:t>
      </w:r>
    </w:p>
    <w:p w:rsidR="00AE5869" w:rsidRPr="00AE5869" w:rsidRDefault="00AE5869" w:rsidP="00AE5869">
      <w:pPr>
        <w:rPr>
          <w:sz w:val="28"/>
          <w:szCs w:val="28"/>
        </w:rPr>
      </w:pPr>
    </w:p>
    <w:p w:rsidR="00AE5869" w:rsidRDefault="00AE5869" w:rsidP="00AE586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you are trying to view a completed exam from a previous course (after Final Exams Week):</w:t>
      </w:r>
    </w:p>
    <w:p w:rsidR="00AE5869" w:rsidRPr="00AE5869" w:rsidRDefault="00AE5869" w:rsidP="00AE586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“Courses”</w:t>
      </w:r>
      <w:r w:rsidRPr="00AE586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Click on the “Past Courses” tab </w:t>
      </w:r>
      <w:r w:rsidRPr="00AE586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AE5869">
        <w:rPr>
          <w:sz w:val="28"/>
          <w:szCs w:val="28"/>
        </w:rPr>
        <w:t>In the “Semester” filter, choose the semester you taught that course</w:t>
      </w:r>
    </w:p>
    <w:p w:rsidR="00790CF0" w:rsidRPr="00AE5869" w:rsidRDefault="00AE5869" w:rsidP="00AE586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Follow the directions listed above</w:t>
      </w:r>
    </w:p>
    <w:sectPr w:rsidR="00790CF0" w:rsidRPr="00AE5869" w:rsidSect="008D4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708C"/>
    <w:multiLevelType w:val="hybridMultilevel"/>
    <w:tmpl w:val="B84A7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048"/>
    <w:multiLevelType w:val="hybridMultilevel"/>
    <w:tmpl w:val="8FA64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D5E"/>
    <w:multiLevelType w:val="hybridMultilevel"/>
    <w:tmpl w:val="98EAE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7033"/>
    <w:multiLevelType w:val="hybridMultilevel"/>
    <w:tmpl w:val="69A43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7A0A"/>
    <w:multiLevelType w:val="hybridMultilevel"/>
    <w:tmpl w:val="E368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479AD"/>
    <w:multiLevelType w:val="hybridMultilevel"/>
    <w:tmpl w:val="58309D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D1057"/>
    <w:multiLevelType w:val="hybridMultilevel"/>
    <w:tmpl w:val="3626A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05D8"/>
    <w:multiLevelType w:val="hybridMultilevel"/>
    <w:tmpl w:val="E018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3AA"/>
    <w:multiLevelType w:val="hybridMultilevel"/>
    <w:tmpl w:val="80CEF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F"/>
    <w:rsid w:val="00076709"/>
    <w:rsid w:val="000B1203"/>
    <w:rsid w:val="001E173D"/>
    <w:rsid w:val="00483F82"/>
    <w:rsid w:val="005317BD"/>
    <w:rsid w:val="005A7DD9"/>
    <w:rsid w:val="00612FF3"/>
    <w:rsid w:val="0066522F"/>
    <w:rsid w:val="006E7FE1"/>
    <w:rsid w:val="00790CF0"/>
    <w:rsid w:val="008D1088"/>
    <w:rsid w:val="008D435F"/>
    <w:rsid w:val="00967E5C"/>
    <w:rsid w:val="00A6622A"/>
    <w:rsid w:val="00AA3899"/>
    <w:rsid w:val="00AE5869"/>
    <w:rsid w:val="00AE62EC"/>
    <w:rsid w:val="00B3586A"/>
    <w:rsid w:val="00C62986"/>
    <w:rsid w:val="00C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2B92"/>
  <w15:chartTrackingRefBased/>
  <w15:docId w15:val="{A12B915C-EA0E-49A8-A3C0-727FE84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35F"/>
  </w:style>
  <w:style w:type="paragraph" w:styleId="Heading1">
    <w:name w:val="heading 1"/>
    <w:basedOn w:val="Normal"/>
    <w:next w:val="Normal"/>
    <w:link w:val="Heading1Char"/>
    <w:uiPriority w:val="9"/>
    <w:qFormat/>
    <w:rsid w:val="008D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3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43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D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Gulliver, Jen - yoo5jx</dc:creator>
  <cp:keywords/>
  <dc:description/>
  <cp:lastModifiedBy>Gulliver, Jen - yoo5jx</cp:lastModifiedBy>
  <cp:revision>14</cp:revision>
  <dcterms:created xsi:type="dcterms:W3CDTF">2021-08-17T16:07:00Z</dcterms:created>
  <dcterms:modified xsi:type="dcterms:W3CDTF">2022-01-05T20:54:00Z</dcterms:modified>
</cp:coreProperties>
</file>