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1FC8B" w14:textId="1E2255B0" w:rsidR="004F126E" w:rsidRPr="004F126E" w:rsidRDefault="00546078" w:rsidP="004F126E">
      <w:pPr>
        <w:pStyle w:val="Heading1"/>
        <w:rPr>
          <w:bCs/>
        </w:rPr>
      </w:pPr>
      <w:r w:rsidRPr="5AC9312F">
        <w:rPr>
          <w:rStyle w:val="Strong"/>
          <w:sz w:val="32"/>
          <w:szCs w:val="32"/>
        </w:rPr>
        <w:t xml:space="preserve">Justice Studies </w:t>
      </w:r>
      <w:r w:rsidR="002705DE" w:rsidRPr="5AC9312F">
        <w:rPr>
          <w:rStyle w:val="Strong"/>
          <w:sz w:val="32"/>
          <w:szCs w:val="32"/>
        </w:rPr>
        <w:t>Fall</w:t>
      </w:r>
      <w:r w:rsidR="009B1D6D" w:rsidRPr="5AC9312F">
        <w:rPr>
          <w:rStyle w:val="Strong"/>
          <w:sz w:val="32"/>
          <w:szCs w:val="32"/>
        </w:rPr>
        <w:t xml:space="preserve"> 2024</w:t>
      </w:r>
      <w:r w:rsidRPr="5AC9312F">
        <w:rPr>
          <w:rStyle w:val="Strong"/>
          <w:sz w:val="32"/>
          <w:szCs w:val="32"/>
        </w:rPr>
        <w:t xml:space="preserve"> Registration Memo</w:t>
      </w:r>
    </w:p>
    <w:p w14:paraId="3C38F2D6" w14:textId="254BB4C0" w:rsidR="00E30CEA" w:rsidRPr="006A28F5" w:rsidRDefault="00E30CEA" w:rsidP="00E30CEA">
      <w:pPr>
        <w:pStyle w:val="Heading2"/>
        <w:rPr>
          <w:b/>
        </w:rPr>
      </w:pPr>
      <w:r w:rsidRPr="006A28F5">
        <w:rPr>
          <w:b/>
        </w:rPr>
        <w:t>Advising Resources:</w:t>
      </w:r>
    </w:p>
    <w:p w14:paraId="6FC8CB9D" w14:textId="37E5763B" w:rsidR="00E30CEA" w:rsidRDefault="004F126E" w:rsidP="00B047CE">
      <w:pPr>
        <w:numPr>
          <w:ilvl w:val="0"/>
          <w:numId w:val="24"/>
        </w:numPr>
        <w:spacing w:after="0" w:line="240" w:lineRule="auto"/>
      </w:pPr>
      <w:r>
        <w:t xml:space="preserve">Read this memo carefully and thoroughly. </w:t>
      </w:r>
      <w:r w:rsidR="004641D9">
        <w:t>If you have questions or need guidance after reviewing this memo, as well as the Academic Requirements page on MyMadison and the JMU catalog, please</w:t>
      </w:r>
      <w:r w:rsidR="00E30CEA">
        <w:t xml:space="preserve"> contact </w:t>
      </w:r>
      <w:r w:rsidR="004641D9">
        <w:t>your</w:t>
      </w:r>
      <w:r w:rsidR="00E30CEA">
        <w:t xml:space="preserve"> assigned Justice Studies academic advisor</w:t>
      </w:r>
      <w:r w:rsidR="004641D9">
        <w:t xml:space="preserve">. </w:t>
      </w:r>
    </w:p>
    <w:p w14:paraId="05383801" w14:textId="03B4E85F" w:rsidR="00E30CEA" w:rsidRPr="00B66632" w:rsidRDefault="00CF019D" w:rsidP="00B047CE">
      <w:pPr>
        <w:numPr>
          <w:ilvl w:val="0"/>
          <w:numId w:val="24"/>
        </w:numPr>
        <w:spacing w:after="0" w:line="240" w:lineRule="auto"/>
      </w:pPr>
      <w:r>
        <w:t>You</w:t>
      </w:r>
      <w:r w:rsidR="003C76EF">
        <w:t xml:space="preserve"> may</w:t>
      </w:r>
      <w:r w:rsidR="00E30CEA">
        <w:t xml:space="preserve"> also contact the Justice Studies Advising Coordinator, </w:t>
      </w:r>
      <w:hyperlink r:id="rId11" w:history="1">
        <w:r w:rsidR="00E30CEA" w:rsidRPr="00B66632">
          <w:rPr>
            <w:rStyle w:val="Hyperlink"/>
          </w:rPr>
          <w:t>Daisy Breneman</w:t>
        </w:r>
      </w:hyperlink>
      <w:r>
        <w:rPr>
          <w:rStyle w:val="Hyperlink"/>
        </w:rPr>
        <w:t>.</w:t>
      </w:r>
      <w:r w:rsidR="00E30CEA" w:rsidRPr="0075447C">
        <w:rPr>
          <w:b/>
        </w:rPr>
        <w:t xml:space="preserve"> </w:t>
      </w:r>
    </w:p>
    <w:p w14:paraId="39B277D9" w14:textId="78F57E09" w:rsidR="5AC9312F" w:rsidRDefault="00E30CEA" w:rsidP="5AC9312F">
      <w:pPr>
        <w:numPr>
          <w:ilvl w:val="0"/>
          <w:numId w:val="24"/>
        </w:numPr>
        <w:spacing w:after="0" w:line="240" w:lineRule="auto"/>
      </w:pPr>
      <w:r>
        <w:t xml:space="preserve">The </w:t>
      </w:r>
      <w:hyperlink r:id="rId12">
        <w:r w:rsidRPr="5AC9312F">
          <w:rPr>
            <w:rStyle w:val="Hyperlink"/>
          </w:rPr>
          <w:t>Madison Advising Peers</w:t>
        </w:r>
      </w:hyperlink>
      <w:r>
        <w:t xml:space="preserve"> (MAPs) are a great resource, especially with Gen Ed, degree, or university elective requirements, or other general advising questions</w:t>
      </w:r>
      <w:r w:rsidR="00CF019D">
        <w:t>.</w:t>
      </w:r>
    </w:p>
    <w:p w14:paraId="7CF11FD8" w14:textId="77777777" w:rsidR="004F126E" w:rsidRPr="004F126E" w:rsidRDefault="004F126E" w:rsidP="004F126E">
      <w:pPr>
        <w:spacing w:after="0" w:line="240" w:lineRule="auto"/>
        <w:ind w:left="720"/>
        <w:rPr>
          <w:rStyle w:val="style21"/>
          <w:b w:val="0"/>
          <w:bCs w:val="0"/>
          <w:color w:val="auto"/>
        </w:rPr>
      </w:pPr>
    </w:p>
    <w:p w14:paraId="529C7F48" w14:textId="56E79E33" w:rsidR="00546078" w:rsidRPr="000008E8" w:rsidRDefault="00546078" w:rsidP="000008E8">
      <w:pPr>
        <w:pStyle w:val="Heading2"/>
        <w:rPr>
          <w:rStyle w:val="style21"/>
          <w:bCs w:val="0"/>
          <w:color w:val="auto"/>
        </w:rPr>
      </w:pPr>
      <w:r w:rsidRPr="00546078">
        <w:rPr>
          <w:rStyle w:val="style21"/>
          <w:bCs w:val="0"/>
          <w:color w:val="auto"/>
        </w:rPr>
        <w:t xml:space="preserve">Overrides: </w:t>
      </w:r>
    </w:p>
    <w:p w14:paraId="58CBD947" w14:textId="50CA809D" w:rsidR="00546078" w:rsidRPr="007F5CC0" w:rsidRDefault="00546078" w:rsidP="00546078">
      <w:pPr>
        <w:pStyle w:val="NormalWeb"/>
        <w:numPr>
          <w:ilvl w:val="0"/>
          <w:numId w:val="20"/>
        </w:numPr>
        <w:rPr>
          <w:rStyle w:val="style21"/>
          <w:color w:val="auto"/>
        </w:rPr>
      </w:pPr>
      <w:r w:rsidRPr="007F5CC0">
        <w:rPr>
          <w:rStyle w:val="style21"/>
          <w:b w:val="0"/>
          <w:color w:val="auto"/>
        </w:rPr>
        <w:t xml:space="preserve">The department works off the waitlist; </w:t>
      </w:r>
      <w:r w:rsidRPr="007F5CC0">
        <w:rPr>
          <w:rStyle w:val="style21"/>
          <w:color w:val="auto"/>
        </w:rPr>
        <w:t xml:space="preserve">we </w:t>
      </w:r>
      <w:r w:rsidR="00EE057B">
        <w:rPr>
          <w:rStyle w:val="style21"/>
          <w:color w:val="auto"/>
        </w:rPr>
        <w:t>do not</w:t>
      </w:r>
      <w:r w:rsidRPr="007F5CC0">
        <w:rPr>
          <w:rStyle w:val="style21"/>
          <w:color w:val="auto"/>
        </w:rPr>
        <w:t xml:space="preserve"> give overrides</w:t>
      </w:r>
      <w:r w:rsidR="00CF019D">
        <w:rPr>
          <w:rStyle w:val="style21"/>
          <w:color w:val="auto"/>
        </w:rPr>
        <w:t>.</w:t>
      </w:r>
    </w:p>
    <w:p w14:paraId="1F5B56C1" w14:textId="4E43361D" w:rsidR="00546078" w:rsidRPr="007F5CC0" w:rsidRDefault="00546078" w:rsidP="00546078">
      <w:pPr>
        <w:pStyle w:val="NormalWeb"/>
        <w:numPr>
          <w:ilvl w:val="0"/>
          <w:numId w:val="20"/>
        </w:numPr>
        <w:rPr>
          <w:rStyle w:val="style21"/>
          <w:color w:val="auto"/>
        </w:rPr>
      </w:pPr>
      <w:r w:rsidRPr="5AC9312F">
        <w:rPr>
          <w:rStyle w:val="style21"/>
          <w:b w:val="0"/>
          <w:bCs w:val="0"/>
          <w:color w:val="auto"/>
        </w:rPr>
        <w:t>If a course is full, you can put your name on the waitlist; the waitlist is first-come, first-serve</w:t>
      </w:r>
      <w:r w:rsidR="002A14B4" w:rsidRPr="5AC9312F">
        <w:rPr>
          <w:rStyle w:val="style21"/>
          <w:b w:val="0"/>
          <w:bCs w:val="0"/>
          <w:color w:val="auto"/>
        </w:rPr>
        <w:t>d</w:t>
      </w:r>
      <w:r w:rsidRPr="5AC9312F">
        <w:rPr>
          <w:rStyle w:val="style21"/>
          <w:b w:val="0"/>
          <w:bCs w:val="0"/>
          <w:color w:val="auto"/>
        </w:rPr>
        <w:t xml:space="preserve">, and does not mean, or guarantee, you’ll be enrolled </w:t>
      </w:r>
      <w:bookmarkStart w:id="0" w:name="_Int_lt5zf9M2"/>
      <w:r w:rsidRPr="5AC9312F">
        <w:rPr>
          <w:rStyle w:val="style21"/>
          <w:b w:val="0"/>
          <w:bCs w:val="0"/>
          <w:color w:val="auto"/>
        </w:rPr>
        <w:t>in</w:t>
      </w:r>
      <w:bookmarkEnd w:id="0"/>
      <w:r w:rsidRPr="5AC9312F">
        <w:rPr>
          <w:rStyle w:val="style21"/>
          <w:b w:val="0"/>
          <w:bCs w:val="0"/>
          <w:color w:val="auto"/>
        </w:rPr>
        <w:t xml:space="preserve"> the course</w:t>
      </w:r>
      <w:r w:rsidR="007F5CC0" w:rsidRPr="5AC9312F">
        <w:rPr>
          <w:rStyle w:val="style21"/>
          <w:b w:val="0"/>
          <w:bCs w:val="0"/>
          <w:color w:val="auto"/>
        </w:rPr>
        <w:t>; you should enroll in another course so that you have alternatives</w:t>
      </w:r>
      <w:r w:rsidR="00CF019D" w:rsidRPr="5AC9312F">
        <w:rPr>
          <w:rStyle w:val="style21"/>
          <w:b w:val="0"/>
          <w:bCs w:val="0"/>
          <w:color w:val="auto"/>
        </w:rPr>
        <w:t>.</w:t>
      </w:r>
    </w:p>
    <w:p w14:paraId="0E1BFB6A" w14:textId="162BE5E0" w:rsidR="00546078" w:rsidRPr="007F5CC0" w:rsidRDefault="00546078" w:rsidP="00546078">
      <w:pPr>
        <w:pStyle w:val="NormalWeb"/>
        <w:numPr>
          <w:ilvl w:val="0"/>
          <w:numId w:val="20"/>
        </w:numPr>
        <w:rPr>
          <w:rStyle w:val="style21"/>
          <w:color w:val="auto"/>
        </w:rPr>
      </w:pPr>
      <w:r w:rsidRPr="007F5CC0">
        <w:rPr>
          <w:rStyle w:val="style21"/>
          <w:color w:val="auto"/>
        </w:rPr>
        <w:t xml:space="preserve">JUST 399 or 400 are the exceptions; </w:t>
      </w:r>
      <w:r w:rsidR="003C4E12" w:rsidRPr="007F5CC0">
        <w:rPr>
          <w:rStyle w:val="style21"/>
          <w:b w:val="0"/>
          <w:color w:val="auto"/>
        </w:rPr>
        <w:t>make these courses the FIRST courses you enroll in.</w:t>
      </w:r>
      <w:r w:rsidR="003C4E12" w:rsidRPr="007F5CC0">
        <w:rPr>
          <w:rStyle w:val="style21"/>
          <w:color w:val="auto"/>
        </w:rPr>
        <w:t xml:space="preserve"> </w:t>
      </w:r>
      <w:r w:rsidR="007F5CC0">
        <w:rPr>
          <w:rStyle w:val="style21"/>
          <w:b w:val="0"/>
          <w:color w:val="auto"/>
        </w:rPr>
        <w:t>I</w:t>
      </w:r>
      <w:r w:rsidRPr="007F5CC0">
        <w:rPr>
          <w:rStyle w:val="style21"/>
          <w:b w:val="0"/>
          <w:color w:val="auto"/>
        </w:rPr>
        <w:t xml:space="preserve">f you are a senior and cannot enroll in the course, contact the department at </w:t>
      </w:r>
      <w:hyperlink r:id="rId13" w:history="1">
        <w:r w:rsidRPr="007F5CC0">
          <w:rPr>
            <w:rStyle w:val="Hyperlink"/>
          </w:rPr>
          <w:t>justicestudies@jmu.edu</w:t>
        </w:r>
      </w:hyperlink>
      <w:r w:rsidRPr="007F5CC0">
        <w:rPr>
          <w:rStyle w:val="style21"/>
          <w:b w:val="0"/>
          <w:color w:val="auto"/>
        </w:rPr>
        <w:t xml:space="preserve"> as soon as possible (</w:t>
      </w:r>
      <w:r w:rsidR="00CC6A44">
        <w:rPr>
          <w:rStyle w:val="style21"/>
          <w:b w:val="0"/>
          <w:color w:val="auto"/>
        </w:rPr>
        <w:t>before</w:t>
      </w:r>
      <w:r w:rsidRPr="007F5CC0">
        <w:rPr>
          <w:rStyle w:val="style21"/>
          <w:b w:val="0"/>
          <w:color w:val="auto"/>
        </w:rPr>
        <w:t xml:space="preserve"> your enrollment appointment)</w:t>
      </w:r>
      <w:r w:rsidR="003C4E12" w:rsidRPr="007F5CC0">
        <w:rPr>
          <w:rStyle w:val="style21"/>
          <w:b w:val="0"/>
          <w:color w:val="auto"/>
        </w:rPr>
        <w:t xml:space="preserve">; we cannot guarantee </w:t>
      </w:r>
      <w:r w:rsidR="007F5CC0">
        <w:rPr>
          <w:rStyle w:val="style21"/>
          <w:b w:val="0"/>
          <w:color w:val="auto"/>
        </w:rPr>
        <w:t>placement in specific sections</w:t>
      </w:r>
      <w:r w:rsidR="00CC6A44">
        <w:rPr>
          <w:rStyle w:val="style21"/>
          <w:b w:val="0"/>
          <w:color w:val="auto"/>
        </w:rPr>
        <w:t>.</w:t>
      </w:r>
    </w:p>
    <w:p w14:paraId="3CCE970D" w14:textId="44ECE8B9" w:rsidR="5AC9312F" w:rsidRPr="004F126E" w:rsidRDefault="00546078" w:rsidP="5AC9312F">
      <w:pPr>
        <w:pStyle w:val="NormalWeb"/>
        <w:numPr>
          <w:ilvl w:val="0"/>
          <w:numId w:val="20"/>
        </w:numPr>
        <w:rPr>
          <w:b/>
          <w:bCs/>
          <w:sz w:val="28"/>
          <w:szCs w:val="28"/>
        </w:rPr>
      </w:pPr>
      <w:r w:rsidRPr="5AC9312F">
        <w:rPr>
          <w:rStyle w:val="style21"/>
          <w:color w:val="auto"/>
        </w:rPr>
        <w:t xml:space="preserve">CHECK MyMadison </w:t>
      </w:r>
      <w:r w:rsidRPr="5AC9312F">
        <w:rPr>
          <w:rStyle w:val="style21"/>
          <w:b w:val="0"/>
          <w:bCs w:val="0"/>
          <w:color w:val="auto"/>
        </w:rPr>
        <w:t xml:space="preserve">before your enrollment appointment to make sure you don’t have any </w:t>
      </w:r>
      <w:r w:rsidRPr="5AC9312F">
        <w:rPr>
          <w:rStyle w:val="style21"/>
          <w:color w:val="auto"/>
        </w:rPr>
        <w:t>holds on your record</w:t>
      </w:r>
      <w:r w:rsidRPr="5AC9312F">
        <w:rPr>
          <w:rStyle w:val="style21"/>
          <w:b w:val="0"/>
          <w:bCs w:val="0"/>
          <w:color w:val="auto"/>
        </w:rPr>
        <w:t xml:space="preserve"> that might prevent you from registering; </w:t>
      </w:r>
      <w:bookmarkStart w:id="1" w:name="_Int_1OTvFXO0"/>
      <w:r w:rsidRPr="5AC9312F">
        <w:rPr>
          <w:rStyle w:val="style21"/>
          <w:b w:val="0"/>
          <w:bCs w:val="0"/>
          <w:color w:val="auto"/>
        </w:rPr>
        <w:t>it’s</w:t>
      </w:r>
      <w:bookmarkEnd w:id="1"/>
      <w:r w:rsidRPr="5AC9312F">
        <w:rPr>
          <w:rStyle w:val="style21"/>
          <w:b w:val="0"/>
          <w:bCs w:val="0"/>
          <w:color w:val="auto"/>
        </w:rPr>
        <w:t xml:space="preserve"> very important that you enroll during your enrollment appointment (also listed on MyMadison)</w:t>
      </w:r>
      <w:r w:rsidR="007F5CC0" w:rsidRPr="5AC9312F">
        <w:rPr>
          <w:rStyle w:val="style21"/>
          <w:b w:val="0"/>
          <w:bCs w:val="0"/>
          <w:color w:val="auto"/>
        </w:rPr>
        <w:t>; we cannot offer overrides to students who missed their enrollment appointment</w:t>
      </w:r>
      <w:r w:rsidR="00CC6A44" w:rsidRPr="5AC9312F">
        <w:rPr>
          <w:rStyle w:val="style21"/>
          <w:b w:val="0"/>
          <w:bCs w:val="0"/>
          <w:color w:val="auto"/>
        </w:rPr>
        <w:t>.</w:t>
      </w:r>
    </w:p>
    <w:p w14:paraId="0DDEBAAC" w14:textId="12608CD4" w:rsidR="00546078" w:rsidRDefault="00546078" w:rsidP="5AC9312F">
      <w:pPr>
        <w:pStyle w:val="Heading2"/>
        <w:rPr>
          <w:b/>
          <w:bCs/>
        </w:rPr>
      </w:pPr>
      <w:r w:rsidRPr="5AC9312F">
        <w:rPr>
          <w:b/>
          <w:bCs/>
        </w:rPr>
        <w:t>Progression in the major:</w:t>
      </w:r>
    </w:p>
    <w:p w14:paraId="39F03840" w14:textId="531ADD35" w:rsidR="00546078" w:rsidRDefault="00546078" w:rsidP="006A28F5">
      <w:pPr>
        <w:numPr>
          <w:ilvl w:val="0"/>
          <w:numId w:val="21"/>
        </w:numPr>
        <w:spacing w:line="240" w:lineRule="auto"/>
      </w:pPr>
      <w:r>
        <w:t xml:space="preserve">It takes </w:t>
      </w:r>
      <w:r w:rsidRPr="0015265B">
        <w:rPr>
          <w:b/>
        </w:rPr>
        <w:t>at least 5 semesters</w:t>
      </w:r>
      <w:r>
        <w:t xml:space="preserve"> to complete the major, due to the prerequisite structure</w:t>
      </w:r>
      <w:r w:rsidR="00717DFF">
        <w:t>:</w:t>
      </w:r>
    </w:p>
    <w:p w14:paraId="4FAACCD6" w14:textId="416DFEC5" w:rsidR="003B2D07" w:rsidRPr="00546078" w:rsidRDefault="003B2D07" w:rsidP="78E36ADF">
      <w:pPr>
        <w:numPr>
          <w:ilvl w:val="1"/>
          <w:numId w:val="21"/>
        </w:numPr>
        <w:spacing w:after="0" w:line="240" w:lineRule="auto"/>
        <w:rPr>
          <w:color w:val="000000" w:themeColor="text1"/>
        </w:rPr>
      </w:pPr>
      <w:r w:rsidRPr="78E36ADF">
        <w:rPr>
          <w:b/>
          <w:bCs/>
          <w:color w:val="000000" w:themeColor="text1"/>
        </w:rPr>
        <w:t>JUST 200 is a prerequisite</w:t>
      </w:r>
      <w:r w:rsidRPr="78E36ADF">
        <w:rPr>
          <w:color w:val="000000" w:themeColor="text1"/>
        </w:rPr>
        <w:t xml:space="preserve"> for all </w:t>
      </w:r>
      <w:r w:rsidR="577AA36A" w:rsidRPr="78E36ADF">
        <w:rPr>
          <w:color w:val="000000" w:themeColor="text1"/>
        </w:rPr>
        <w:t xml:space="preserve">other </w:t>
      </w:r>
      <w:r w:rsidRPr="78E36ADF">
        <w:rPr>
          <w:color w:val="000000" w:themeColor="text1"/>
        </w:rPr>
        <w:t>JUST</w:t>
      </w:r>
      <w:r w:rsidR="04712B78" w:rsidRPr="78E36ADF">
        <w:rPr>
          <w:color w:val="000000" w:themeColor="text1"/>
        </w:rPr>
        <w:t xml:space="preserve"> major</w:t>
      </w:r>
      <w:r w:rsidRPr="78E36ADF">
        <w:rPr>
          <w:color w:val="000000" w:themeColor="text1"/>
        </w:rPr>
        <w:t xml:space="preserve"> courses</w:t>
      </w:r>
      <w:r w:rsidR="00546078" w:rsidRPr="78E36ADF">
        <w:rPr>
          <w:color w:val="000000" w:themeColor="text1"/>
        </w:rPr>
        <w:t>; students</w:t>
      </w:r>
      <w:r w:rsidRPr="78E36ADF">
        <w:rPr>
          <w:color w:val="000000" w:themeColor="text1"/>
        </w:rPr>
        <w:t xml:space="preserve"> must successfully complete</w:t>
      </w:r>
      <w:r w:rsidR="00546078" w:rsidRPr="78E36ADF">
        <w:rPr>
          <w:color w:val="000000" w:themeColor="text1"/>
        </w:rPr>
        <w:t xml:space="preserve"> </w:t>
      </w:r>
      <w:r w:rsidRPr="78E36ADF">
        <w:rPr>
          <w:color w:val="000000" w:themeColor="text1"/>
        </w:rPr>
        <w:t>JUST 200 in order to take any other JUST course</w:t>
      </w:r>
      <w:r w:rsidR="0015265B" w:rsidRPr="78E36ADF">
        <w:rPr>
          <w:color w:val="000000" w:themeColor="text1"/>
        </w:rPr>
        <w:t xml:space="preserve">, </w:t>
      </w:r>
      <w:r w:rsidR="00546078" w:rsidRPr="78E36ADF">
        <w:rPr>
          <w:color w:val="000000" w:themeColor="text1"/>
        </w:rPr>
        <w:t>no exceptions</w:t>
      </w:r>
      <w:r w:rsidR="00CC6A44">
        <w:rPr>
          <w:color w:val="000000" w:themeColor="text1"/>
        </w:rPr>
        <w:t>.</w:t>
      </w:r>
      <w:r w:rsidR="00546078" w:rsidRPr="78E36ADF">
        <w:rPr>
          <w:color w:val="000000" w:themeColor="text1"/>
        </w:rPr>
        <w:t xml:space="preserve"> </w:t>
      </w:r>
    </w:p>
    <w:p w14:paraId="6681028F" w14:textId="7E09BACF" w:rsidR="003B2D07" w:rsidRDefault="003B2D07">
      <w:pPr>
        <w:numPr>
          <w:ilvl w:val="1"/>
          <w:numId w:val="21"/>
        </w:numPr>
        <w:spacing w:after="0" w:line="240" w:lineRule="auto"/>
      </w:pPr>
      <w:r>
        <w:t>JUST 200 and a</w:t>
      </w:r>
      <w:r w:rsidR="00546078">
        <w:t xml:space="preserve">t least one </w:t>
      </w:r>
      <w:r>
        <w:t>foundation course</w:t>
      </w:r>
      <w:r w:rsidR="00A51343">
        <w:t xml:space="preserve"> </w:t>
      </w:r>
      <w:r w:rsidR="00A51343" w:rsidRPr="5AC9312F">
        <w:rPr>
          <w:rStyle w:val="contentpasted0"/>
        </w:rPr>
        <w:t xml:space="preserve">(JUST 210, JUST 212, JUST 235, JUST 237, JUST 221, </w:t>
      </w:r>
      <w:r w:rsidR="00E516DA" w:rsidRPr="5AC9312F">
        <w:rPr>
          <w:rStyle w:val="contentpasted0"/>
        </w:rPr>
        <w:t>or</w:t>
      </w:r>
      <w:r w:rsidR="00A51343" w:rsidRPr="5AC9312F">
        <w:rPr>
          <w:rStyle w:val="contentpasted0"/>
        </w:rPr>
        <w:t xml:space="preserve"> JUST 223)</w:t>
      </w:r>
      <w:r>
        <w:t xml:space="preserve"> are </w:t>
      </w:r>
      <w:r w:rsidR="38E08B96">
        <w:t>prerequisites</w:t>
      </w:r>
      <w:r>
        <w:t xml:space="preserve"> for all 300</w:t>
      </w:r>
      <w:r w:rsidR="00AE45E5">
        <w:t>-</w:t>
      </w:r>
      <w:r>
        <w:t>level courses</w:t>
      </w:r>
      <w:r w:rsidR="00717DFF">
        <w:t>.</w:t>
      </w:r>
      <w:r>
        <w:t xml:space="preserve">  </w:t>
      </w:r>
    </w:p>
    <w:p w14:paraId="7E4C1976" w14:textId="13391FC4" w:rsidR="00B66632" w:rsidRDefault="00B66632">
      <w:pPr>
        <w:numPr>
          <w:ilvl w:val="1"/>
          <w:numId w:val="21"/>
        </w:numPr>
        <w:spacing w:after="0" w:line="240" w:lineRule="auto"/>
      </w:pPr>
      <w:r>
        <w:t xml:space="preserve">Students </w:t>
      </w:r>
      <w:r w:rsidR="001D47DD">
        <w:t>must</w:t>
      </w:r>
      <w:r>
        <w:t xml:space="preserve"> take at least one 300-level course before taking JUST 399; MATH 220 is </w:t>
      </w:r>
      <w:r w:rsidR="00051110">
        <w:t>another</w:t>
      </w:r>
      <w:r>
        <w:t xml:space="preserve"> prerequisite for JUST 399</w:t>
      </w:r>
      <w:r w:rsidR="00717DFF">
        <w:t>.</w:t>
      </w:r>
      <w:r>
        <w:t xml:space="preserve"> </w:t>
      </w:r>
    </w:p>
    <w:p w14:paraId="4879CB30" w14:textId="11846DA9" w:rsidR="00B66632" w:rsidRDefault="00B66632">
      <w:pPr>
        <w:numPr>
          <w:ilvl w:val="1"/>
          <w:numId w:val="21"/>
        </w:numPr>
        <w:spacing w:after="120" w:line="240" w:lineRule="auto"/>
      </w:pPr>
      <w:r>
        <w:t>Successful completion of JUST 399 is a prerequisite for JUST 400</w:t>
      </w:r>
      <w:r w:rsidR="00717DFF">
        <w:t>.</w:t>
      </w:r>
    </w:p>
    <w:p w14:paraId="0965A09B" w14:textId="77777777" w:rsidR="00717DFF" w:rsidRDefault="00B66632" w:rsidP="0015265B">
      <w:pPr>
        <w:numPr>
          <w:ilvl w:val="0"/>
          <w:numId w:val="21"/>
        </w:numPr>
        <w:spacing w:after="120" w:line="240" w:lineRule="auto"/>
      </w:pPr>
      <w:r>
        <w:t xml:space="preserve">Check your </w:t>
      </w:r>
      <w:r w:rsidRPr="78E36ADF">
        <w:rPr>
          <w:b/>
          <w:bCs/>
        </w:rPr>
        <w:t xml:space="preserve">Academic Requirements </w:t>
      </w:r>
      <w:r>
        <w:t xml:space="preserve">page on MyMadison to determine which requirements you’ve met and which you still need to meet, as well as which courses will count as your </w:t>
      </w:r>
      <w:r w:rsidR="7DF6FE91">
        <w:t>concentration</w:t>
      </w:r>
      <w:r>
        <w:t xml:space="preserve"> electives. </w:t>
      </w:r>
    </w:p>
    <w:p w14:paraId="0374CC14" w14:textId="4FA8CC0F" w:rsidR="00B66632" w:rsidRDefault="00B66632" w:rsidP="0015265B">
      <w:pPr>
        <w:numPr>
          <w:ilvl w:val="0"/>
          <w:numId w:val="21"/>
        </w:numPr>
        <w:spacing w:after="120" w:line="240" w:lineRule="auto"/>
      </w:pPr>
      <w:r>
        <w:t>At least 4 of the 6 required</w:t>
      </w:r>
      <w:r w:rsidR="161F889C">
        <w:t xml:space="preserve"> </w:t>
      </w:r>
      <w:r w:rsidR="227F4B6B">
        <w:t xml:space="preserve">upper-level major </w:t>
      </w:r>
      <w:r>
        <w:t xml:space="preserve">electives must be JUST-designated. </w:t>
      </w:r>
      <w:r w:rsidR="00F5440A">
        <w:t>You should also refer to the Undergraduate Catalog</w:t>
      </w:r>
      <w:r w:rsidR="78EE8F39">
        <w:t xml:space="preserve"> and Academic </w:t>
      </w:r>
      <w:r w:rsidR="03E05F8F">
        <w:t>Requirements</w:t>
      </w:r>
      <w:r w:rsidR="78EE8F39">
        <w:t xml:space="preserve"> on MyMadison</w:t>
      </w:r>
      <w:r w:rsidR="00F5440A">
        <w:t xml:space="preserve"> for more information about major requirements</w:t>
      </w:r>
      <w:r w:rsidR="00717DFF">
        <w:t>.</w:t>
      </w:r>
      <w:r w:rsidR="00F5440A">
        <w:t xml:space="preserve"> </w:t>
      </w:r>
    </w:p>
    <w:p w14:paraId="19A946E6" w14:textId="0E11AB2B" w:rsidR="004F126E" w:rsidRDefault="004F126E" w:rsidP="004F126E">
      <w:pPr>
        <w:spacing w:after="120" w:line="240" w:lineRule="auto"/>
      </w:pPr>
    </w:p>
    <w:p w14:paraId="56E03A48" w14:textId="77777777" w:rsidR="004F126E" w:rsidRDefault="004F126E" w:rsidP="004F126E">
      <w:pPr>
        <w:spacing w:after="120" w:line="240" w:lineRule="auto"/>
      </w:pPr>
    </w:p>
    <w:p w14:paraId="21EEED5E" w14:textId="376C5C3A" w:rsidR="0015265B" w:rsidRPr="006A28F5" w:rsidRDefault="0015265B" w:rsidP="78E36ADF">
      <w:pPr>
        <w:pStyle w:val="Heading2"/>
        <w:rPr>
          <w:b/>
          <w:bCs/>
        </w:rPr>
      </w:pPr>
      <w:r w:rsidRPr="78E36ADF">
        <w:rPr>
          <w:b/>
          <w:bCs/>
        </w:rPr>
        <w:lastRenderedPageBreak/>
        <w:t xml:space="preserve">Important notes on </w:t>
      </w:r>
      <w:r w:rsidR="00717DFF">
        <w:rPr>
          <w:b/>
          <w:bCs/>
        </w:rPr>
        <w:t>your Catalog Requirement Year</w:t>
      </w:r>
      <w:r w:rsidRPr="78E36ADF">
        <w:rPr>
          <w:b/>
          <w:bCs/>
        </w:rPr>
        <w:t xml:space="preserve">: </w:t>
      </w:r>
    </w:p>
    <w:p w14:paraId="28266725" w14:textId="316E10FC" w:rsidR="007C3C4B" w:rsidRPr="00167438" w:rsidRDefault="00B66632" w:rsidP="78E36ADF">
      <w:pPr>
        <w:numPr>
          <w:ilvl w:val="0"/>
          <w:numId w:val="21"/>
        </w:numPr>
        <w:spacing w:after="120" w:line="240" w:lineRule="auto"/>
        <w:rPr>
          <w:b/>
          <w:bCs/>
        </w:rPr>
      </w:pPr>
      <w:r>
        <w:t xml:space="preserve">All Justice Studies majors follow </w:t>
      </w:r>
      <w:r w:rsidRPr="78E36ADF">
        <w:rPr>
          <w:b/>
          <w:bCs/>
        </w:rPr>
        <w:t>the catalog year when they declared the Justice Studies major</w:t>
      </w:r>
      <w:r>
        <w:t xml:space="preserve">; </w:t>
      </w:r>
      <w:r w:rsidR="000D70D1">
        <w:t xml:space="preserve">the year and </w:t>
      </w:r>
      <w:r>
        <w:t>those requirements will be reflected on the Academic Requirements page</w:t>
      </w:r>
      <w:r w:rsidR="003654F2">
        <w:t xml:space="preserve"> in MyMadison</w:t>
      </w:r>
      <w:r w:rsidR="004F126E">
        <w:t xml:space="preserve">. </w:t>
      </w:r>
      <w:r w:rsidR="00F001AB" w:rsidRPr="78E36ADF">
        <w:rPr>
          <w:b/>
          <w:bCs/>
        </w:rPr>
        <w:t xml:space="preserve">It’s </w:t>
      </w:r>
      <w:r w:rsidR="0015265B" w:rsidRPr="78E36ADF">
        <w:rPr>
          <w:b/>
          <w:bCs/>
        </w:rPr>
        <w:t xml:space="preserve">important </w:t>
      </w:r>
      <w:r w:rsidR="004F126E">
        <w:rPr>
          <w:b/>
          <w:bCs/>
        </w:rPr>
        <w:t xml:space="preserve">to </w:t>
      </w:r>
      <w:r w:rsidR="0015265B" w:rsidRPr="78E36ADF">
        <w:rPr>
          <w:b/>
          <w:bCs/>
        </w:rPr>
        <w:t xml:space="preserve">access the </w:t>
      </w:r>
      <w:r w:rsidR="000D70D1">
        <w:rPr>
          <w:b/>
          <w:bCs/>
        </w:rPr>
        <w:t xml:space="preserve">catalog from your </w:t>
      </w:r>
      <w:r w:rsidR="0015265B" w:rsidRPr="78E36ADF">
        <w:rPr>
          <w:b/>
          <w:bCs/>
        </w:rPr>
        <w:t xml:space="preserve">correct catalog year! </w:t>
      </w:r>
      <w:r w:rsidR="003060CB" w:rsidRPr="78E36ADF">
        <w:rPr>
          <w:b/>
          <w:bCs/>
        </w:rPr>
        <w:t xml:space="preserve"> </w:t>
      </w:r>
    </w:p>
    <w:p w14:paraId="4EBBCD7A" w14:textId="0B903B92" w:rsidR="007C3C4B" w:rsidRDefault="666C7B8B" w:rsidP="006A28F5">
      <w:pPr>
        <w:numPr>
          <w:ilvl w:val="0"/>
          <w:numId w:val="21"/>
        </w:numPr>
        <w:spacing w:after="120" w:line="240" w:lineRule="auto"/>
      </w:pPr>
      <w:r>
        <w:t>Students planning to declare a concentration should do in MyMadison as soon as possible so that Academic Requirements in MyMadison will accurately reflect required courses.</w:t>
      </w:r>
      <w:r w:rsidR="5847DFF0">
        <w:t xml:space="preserve"> </w:t>
      </w:r>
    </w:p>
    <w:p w14:paraId="7C65D9E6" w14:textId="2342BF1A" w:rsidR="78E36ADF" w:rsidRPr="00167438" w:rsidRDefault="007C3C4B" w:rsidP="78E36ADF">
      <w:pPr>
        <w:numPr>
          <w:ilvl w:val="0"/>
          <w:numId w:val="21"/>
        </w:numPr>
        <w:spacing w:after="120" w:line="240" w:lineRule="auto"/>
      </w:pPr>
      <w:r>
        <w:t>For students</w:t>
      </w:r>
      <w:r w:rsidR="008D3E74">
        <w:t xml:space="preserve"> who are </w:t>
      </w:r>
      <w:r w:rsidR="008D3E74" w:rsidRPr="5AC9312F">
        <w:rPr>
          <w:b/>
          <w:bCs/>
        </w:rPr>
        <w:t>General Justice Studies</w:t>
      </w:r>
      <w:r w:rsidR="008D3E74">
        <w:t xml:space="preserve"> majors, taking one foundation course per concentration</w:t>
      </w:r>
      <w:r w:rsidR="004F126E">
        <w:t xml:space="preserve"> (</w:t>
      </w:r>
      <w:r w:rsidR="008D3E74">
        <w:t>JUST 210 or 212; JUST 221 or 22</w:t>
      </w:r>
      <w:r w:rsidR="00067B1C">
        <w:t>3</w:t>
      </w:r>
      <w:r w:rsidR="008D3E74">
        <w:t xml:space="preserve">; JUST </w:t>
      </w:r>
      <w:r w:rsidR="000008E8">
        <w:t>235 or 23</w:t>
      </w:r>
      <w:r w:rsidR="004F126E">
        <w:t>7)</w:t>
      </w:r>
      <w:r w:rsidR="000008E8">
        <w:t xml:space="preserve"> for a total of three courses, or 9 credits, is </w:t>
      </w:r>
      <w:r w:rsidR="00D85451">
        <w:t xml:space="preserve">one of the core requirements. </w:t>
      </w:r>
    </w:p>
    <w:p w14:paraId="66FCFD97" w14:textId="0C4D062A" w:rsidR="5AC9312F" w:rsidRDefault="003C0AC4" w:rsidP="004F126E">
      <w:pPr>
        <w:pStyle w:val="Heading2"/>
      </w:pPr>
      <w:r w:rsidRPr="5AC9312F">
        <w:rPr>
          <w:b/>
          <w:bCs/>
        </w:rPr>
        <w:t>JUST 301</w:t>
      </w:r>
      <w:r w:rsidR="0015265B" w:rsidRPr="5AC9312F">
        <w:rPr>
          <w:b/>
          <w:bCs/>
        </w:rPr>
        <w:t xml:space="preserve"> Electives:</w:t>
      </w:r>
    </w:p>
    <w:p w14:paraId="51260836" w14:textId="4731863E" w:rsidR="00E65B09" w:rsidRDefault="00697107" w:rsidP="000D70D1">
      <w:pPr>
        <w:spacing w:after="100" w:line="240" w:lineRule="auto"/>
      </w:pPr>
      <w:r>
        <w:t xml:space="preserve">Each </w:t>
      </w:r>
      <w:r w:rsidR="007F4F1A">
        <w:t>s</w:t>
      </w:r>
      <w:r>
        <w:t>ection of JUST 301: Advanced Special Topics deals with a different topic</w:t>
      </w:r>
      <w:r w:rsidR="003060CB" w:rsidRPr="5AC9312F">
        <w:rPr>
          <w:b/>
          <w:bCs/>
        </w:rPr>
        <w:t xml:space="preserve">. </w:t>
      </w:r>
      <w:r w:rsidR="005A1A4A" w:rsidRPr="5AC9312F">
        <w:rPr>
          <w:b/>
          <w:bCs/>
        </w:rPr>
        <w:t>Students cannot repeat the same/similar topic</w:t>
      </w:r>
      <w:r w:rsidR="0043079E" w:rsidRPr="5AC9312F">
        <w:rPr>
          <w:b/>
          <w:bCs/>
        </w:rPr>
        <w:t xml:space="preserve"> for credit</w:t>
      </w:r>
      <w:r w:rsidR="005A1A4A">
        <w:t>,</w:t>
      </w:r>
      <w:r w:rsidR="0015265B">
        <w:t xml:space="preserve"> including if the course number has changed</w:t>
      </w:r>
      <w:r w:rsidR="5F5DD52A">
        <w:t xml:space="preserve">; </w:t>
      </w:r>
      <w:r w:rsidR="78487AB5">
        <w:t>otherwise,</w:t>
      </w:r>
      <w:r w:rsidR="005A1A4A">
        <w:t xml:space="preserve"> there</w:t>
      </w:r>
      <w:r w:rsidR="007F4F1A">
        <w:t xml:space="preserve">’s </w:t>
      </w:r>
      <w:r w:rsidR="005A1A4A">
        <w:t>no limit on the number of JUST 301s students can take</w:t>
      </w:r>
      <w:r w:rsidR="003060CB">
        <w:t>.</w:t>
      </w:r>
      <w:r w:rsidR="000D70D1">
        <w:t xml:space="preserve"> Here are the 301s being offered for Fall: </w:t>
      </w:r>
      <w:r w:rsidR="003060CB">
        <w:t xml:space="preserve"> </w:t>
      </w:r>
    </w:p>
    <w:p w14:paraId="2CACEE1E" w14:textId="77777777" w:rsidR="004F126E" w:rsidRPr="00AF7160" w:rsidRDefault="00F90AFA" w:rsidP="000D70D1">
      <w:pPr>
        <w:numPr>
          <w:ilvl w:val="0"/>
          <w:numId w:val="25"/>
        </w:numPr>
        <w:spacing w:after="120" w:line="240" w:lineRule="auto"/>
        <w:rPr>
          <w:b/>
          <w:bCs/>
        </w:rPr>
      </w:pPr>
      <w:r w:rsidRPr="00AF7160">
        <w:rPr>
          <w:b/>
          <w:bCs/>
        </w:rPr>
        <w:t xml:space="preserve">Section 01, </w:t>
      </w:r>
      <w:r w:rsidR="00B56696" w:rsidRPr="00AF7160">
        <w:rPr>
          <w:b/>
          <w:bCs/>
        </w:rPr>
        <w:t>Truth Telling and Justice</w:t>
      </w:r>
      <w:r w:rsidRPr="00AF7160">
        <w:rPr>
          <w:b/>
          <w:bCs/>
        </w:rPr>
        <w:t xml:space="preserve"> (Concentrations A</w:t>
      </w:r>
      <w:r w:rsidR="00E66143" w:rsidRPr="00AF7160">
        <w:rPr>
          <w:b/>
          <w:bCs/>
        </w:rPr>
        <w:t xml:space="preserve">, B, </w:t>
      </w:r>
      <w:r w:rsidRPr="00AF7160">
        <w:rPr>
          <w:b/>
          <w:bCs/>
        </w:rPr>
        <w:t>C, and General Major)</w:t>
      </w:r>
    </w:p>
    <w:p w14:paraId="5253F93D" w14:textId="733F1877" w:rsidR="004F126E" w:rsidRPr="004F126E" w:rsidRDefault="00352C06" w:rsidP="000D70D1">
      <w:pPr>
        <w:spacing w:after="120" w:line="240" w:lineRule="auto"/>
        <w:ind w:left="720"/>
      </w:pPr>
      <w:r>
        <w:t>This course examines the interconnections between truth</w:t>
      </w:r>
      <w:r w:rsidR="00894798">
        <w:t xml:space="preserve"> </w:t>
      </w:r>
      <w:r>
        <w:t>telling and justice.  Students will explore a wide range of historical and current issues related to truth, truth telling, and justice. The course also emphasizes the essential role of individual and collective truth tellers in the pursuit of justice</w:t>
      </w:r>
      <w:r w:rsidR="004F126E">
        <w:t>.</w:t>
      </w:r>
    </w:p>
    <w:p w14:paraId="4BF1B85A" w14:textId="6A943E6E" w:rsidR="004F126E" w:rsidRPr="00AF7160" w:rsidRDefault="00402D70" w:rsidP="000D70D1">
      <w:pPr>
        <w:numPr>
          <w:ilvl w:val="0"/>
          <w:numId w:val="25"/>
        </w:numPr>
        <w:spacing w:after="120" w:line="240" w:lineRule="auto"/>
        <w:rPr>
          <w:b/>
          <w:bCs/>
        </w:rPr>
      </w:pPr>
      <w:r w:rsidRPr="00AF7160">
        <w:rPr>
          <w:b/>
          <w:bCs/>
        </w:rPr>
        <w:t xml:space="preserve">Section 02, </w:t>
      </w:r>
      <w:r w:rsidR="1D1FFB38" w:rsidRPr="00AF7160">
        <w:rPr>
          <w:b/>
          <w:bCs/>
        </w:rPr>
        <w:t>Rest, Advocacy and Justice (Concentration C, and General Major)</w:t>
      </w:r>
    </w:p>
    <w:p w14:paraId="1E942B93" w14:textId="38E75D27" w:rsidR="5AC9312F" w:rsidRPr="004F126E" w:rsidRDefault="1D1FFB38" w:rsidP="000D70D1">
      <w:pPr>
        <w:spacing w:after="120" w:line="240" w:lineRule="auto"/>
        <w:ind w:left="720"/>
      </w:pPr>
      <w:r w:rsidRPr="004F126E">
        <w:rPr>
          <w:rFonts w:eastAsia="Times New Roman"/>
          <w:color w:val="000000" w:themeColor="text1"/>
        </w:rPr>
        <w:t>This course provides a context for students to examine the philosophy and research related to the role of “rest” in social life as a form of resistance to systems of oppression.  This multidisciplinary course is informed by Black feminist writing and social justice critiques of capitalist economic systems and white supremacy, grind culture, and attention economies. We will discuss issues including the nature of work, the politics of leisure and “laziness,” and the ways in which we might simultaneously view “rest” as revolutionary, as shameful, as wasteful or as one of the most pure acts of personal and political resistance. Students can expect a learning community in which we commit to reading deeply and sharing our perspectives on course materials with one another. Strategies for rest (and unplugging) are examined, practiced, and advocated as fundamental to social justice work.</w:t>
      </w:r>
    </w:p>
    <w:p w14:paraId="456F04C7" w14:textId="6FE041BA" w:rsidR="7C6E3B93" w:rsidRPr="00CA310A" w:rsidRDefault="7C6E3B93" w:rsidP="000D70D1">
      <w:pPr>
        <w:numPr>
          <w:ilvl w:val="0"/>
          <w:numId w:val="25"/>
        </w:numPr>
        <w:spacing w:after="120" w:line="240" w:lineRule="auto"/>
        <w:rPr>
          <w:b/>
          <w:bCs/>
        </w:rPr>
      </w:pPr>
      <w:r w:rsidRPr="00CA310A">
        <w:rPr>
          <w:b/>
          <w:bCs/>
        </w:rPr>
        <w:t>Section 03, Domestic Violence</w:t>
      </w:r>
      <w:r w:rsidR="30ED4452" w:rsidRPr="00CA310A">
        <w:rPr>
          <w:b/>
          <w:bCs/>
        </w:rPr>
        <w:t xml:space="preserve"> (Concentrations A, C, and the General Major)</w:t>
      </w:r>
    </w:p>
    <w:p w14:paraId="34E65341" w14:textId="668E5089" w:rsidR="004F126E" w:rsidRPr="004F126E" w:rsidRDefault="2D688A4B" w:rsidP="000D70D1">
      <w:pPr>
        <w:spacing w:after="120" w:line="240" w:lineRule="auto"/>
        <w:ind w:left="720" w:right="-14"/>
        <w:rPr>
          <w:rFonts w:eastAsia="Times New Roman"/>
        </w:rPr>
      </w:pPr>
      <w:r w:rsidRPr="5AC9312F">
        <w:rPr>
          <w:rFonts w:eastAsia="Times New Roman"/>
        </w:rPr>
        <w:t>This class provides an overview of research and scholarship related to domestic violence, with a focus on IPV (Intimate Partner Violence)</w:t>
      </w:r>
    </w:p>
    <w:p w14:paraId="1A88557C" w14:textId="0A438631" w:rsidR="7C6E3B93" w:rsidRPr="00CA310A" w:rsidRDefault="7C6E3B93" w:rsidP="000D70D1">
      <w:pPr>
        <w:numPr>
          <w:ilvl w:val="0"/>
          <w:numId w:val="25"/>
        </w:numPr>
        <w:spacing w:after="120" w:line="240" w:lineRule="auto"/>
        <w:rPr>
          <w:b/>
          <w:bCs/>
        </w:rPr>
      </w:pPr>
      <w:r w:rsidRPr="00CA310A">
        <w:rPr>
          <w:b/>
          <w:bCs/>
        </w:rPr>
        <w:t xml:space="preserve">Section 04, </w:t>
      </w:r>
      <w:r w:rsidR="69F88A63" w:rsidRPr="00CA310A">
        <w:rPr>
          <w:b/>
          <w:bCs/>
        </w:rPr>
        <w:t>Juvenile Justice</w:t>
      </w:r>
      <w:r w:rsidR="558BDAEA" w:rsidRPr="00CA310A">
        <w:rPr>
          <w:b/>
          <w:bCs/>
        </w:rPr>
        <w:t xml:space="preserve"> &amp; Constructions of Delinquency</w:t>
      </w:r>
      <w:r w:rsidR="1895FE7A" w:rsidRPr="00CA310A">
        <w:rPr>
          <w:b/>
          <w:bCs/>
        </w:rPr>
        <w:t xml:space="preserve"> (Concentrations A, C and General Major)</w:t>
      </w:r>
    </w:p>
    <w:p w14:paraId="1FCD3E11" w14:textId="7CB4926C" w:rsidR="5AC9312F" w:rsidRDefault="37692BFD" w:rsidP="000D70D1">
      <w:pPr>
        <w:pBdr>
          <w:top w:val="nil"/>
          <w:left w:val="nil"/>
          <w:bottom w:val="nil"/>
          <w:right w:val="nil"/>
          <w:between w:val="nil"/>
        </w:pBdr>
        <w:spacing w:after="120" w:line="240" w:lineRule="auto"/>
        <w:ind w:left="720"/>
        <w:rPr>
          <w:rFonts w:eastAsia="Times New Roman"/>
          <w:color w:val="000000" w:themeColor="text1"/>
        </w:rPr>
      </w:pPr>
      <w:r w:rsidRPr="5AC9312F">
        <w:rPr>
          <w:rFonts w:eastAsia="Times New Roman"/>
          <w:color w:val="000000" w:themeColor="text1"/>
        </w:rPr>
        <w:t>This course is an interdisciplinary exploration of juvenile justice and constructions of delinquency. It examines historical, social, discursive, and institutional constructions of delinquency, emphasizing the educational experiences of young people experiencing forms of state custody and surveillance at the intersections of multiple identity markers. It also inquires into efforts to resist injustices and connects with broader conversations about justice.</w:t>
      </w:r>
    </w:p>
    <w:p w14:paraId="366246B3" w14:textId="7D328920" w:rsidR="000D70D1" w:rsidRDefault="000D70D1" w:rsidP="000D70D1">
      <w:pPr>
        <w:pBdr>
          <w:top w:val="nil"/>
          <w:left w:val="nil"/>
          <w:bottom w:val="nil"/>
          <w:right w:val="nil"/>
          <w:between w:val="nil"/>
        </w:pBdr>
        <w:spacing w:after="60" w:line="240" w:lineRule="auto"/>
        <w:ind w:left="720"/>
        <w:rPr>
          <w:rFonts w:eastAsia="Times New Roman"/>
          <w:color w:val="000000" w:themeColor="text1"/>
        </w:rPr>
      </w:pPr>
    </w:p>
    <w:p w14:paraId="16C37FAC" w14:textId="77777777" w:rsidR="000D70D1" w:rsidRPr="004F126E" w:rsidRDefault="000D70D1" w:rsidP="000D70D1">
      <w:pPr>
        <w:pBdr>
          <w:top w:val="nil"/>
          <w:left w:val="nil"/>
          <w:bottom w:val="nil"/>
          <w:right w:val="nil"/>
          <w:between w:val="nil"/>
        </w:pBdr>
        <w:spacing w:after="60" w:line="240" w:lineRule="auto"/>
        <w:ind w:left="720"/>
        <w:rPr>
          <w:rFonts w:eastAsia="Times New Roman"/>
          <w:color w:val="000000" w:themeColor="text1"/>
        </w:rPr>
      </w:pPr>
    </w:p>
    <w:p w14:paraId="687C98DD" w14:textId="77777777" w:rsidR="007F41E4" w:rsidRDefault="540D9217" w:rsidP="5AC9312F">
      <w:pPr>
        <w:pStyle w:val="Heading2"/>
        <w:rPr>
          <w:rStyle w:val="Heading1Char"/>
        </w:rPr>
      </w:pPr>
      <w:r w:rsidRPr="5AC9312F">
        <w:rPr>
          <w:rStyle w:val="Heading1Char"/>
        </w:rPr>
        <w:t>New Course</w:t>
      </w:r>
      <w:r w:rsidR="007F41E4">
        <w:rPr>
          <w:rStyle w:val="Heading1Char"/>
        </w:rPr>
        <w:t>s</w:t>
      </w:r>
    </w:p>
    <w:p w14:paraId="2004A2E9" w14:textId="0DE68BF5" w:rsidR="007F41E4" w:rsidRDefault="007F41E4" w:rsidP="007F41E4">
      <w:r w:rsidRPr="007F41E4">
        <w:rPr>
          <w:b/>
          <w:bCs/>
        </w:rPr>
        <w:t>JUST 308: Social Psychology and Justice</w:t>
      </w:r>
      <w:r>
        <w:t xml:space="preserve">: counts for Concentrations A, C, and General Major.  IMPORTANT NOTE: This course was taught previously as JUST 301: Special Topics: Individual, Society, and Justice; the course cannot be repeated for credit. </w:t>
      </w:r>
    </w:p>
    <w:p w14:paraId="311D8408" w14:textId="0E5CADA2" w:rsidR="540D9217" w:rsidRDefault="007F41E4" w:rsidP="007F41E4">
      <w:pPr>
        <w:spacing w:line="240" w:lineRule="auto"/>
        <w:ind w:left="720"/>
      </w:pPr>
      <w:r w:rsidRPr="007F41E4">
        <w:t>This course examines various pressing social problems including, but not limited to, lethal policing, hate crimes, racial profiling and prejudice to illustrate how social psychology affects our understanding of justice. Students will examine how others - ranging from small friendship groups to entire societies - affect an individual and how the individual affects others by learning about various social psychological concepts, such as attributions of blame, stereotypes, attitudes, conformity and altruism. Throughout the course, students will identify the implications individual perceptions and interactions with others have for justice, crime, criminal justice and social justice. Prerequisite(s): JUST 200 and one other 200-level JUST course, excluding JUST 225.</w:t>
      </w:r>
      <w:r>
        <w:t xml:space="preserve"> </w:t>
      </w:r>
    </w:p>
    <w:p w14:paraId="0F3C5E21" w14:textId="3BD6A9C7" w:rsidR="5AC9312F" w:rsidRDefault="540D9217" w:rsidP="5AC9312F">
      <w:pPr>
        <w:pStyle w:val="Heading2"/>
        <w:rPr>
          <w:sz w:val="24"/>
          <w:szCs w:val="24"/>
        </w:rPr>
      </w:pPr>
      <w:r w:rsidRPr="007F41E4">
        <w:rPr>
          <w:b/>
          <w:bCs/>
          <w:sz w:val="24"/>
          <w:szCs w:val="24"/>
        </w:rPr>
        <w:t>JUST 387: Gender Identity, Law and Justice</w:t>
      </w:r>
      <w:r w:rsidRPr="5AC9312F">
        <w:rPr>
          <w:sz w:val="24"/>
          <w:szCs w:val="24"/>
        </w:rPr>
        <w:t xml:space="preserve">; counts for the “Fairness and Responsibility” core requirement </w:t>
      </w:r>
      <w:r w:rsidR="2855BA07" w:rsidRPr="5AC9312F">
        <w:rPr>
          <w:sz w:val="24"/>
          <w:szCs w:val="24"/>
        </w:rPr>
        <w:t>OR an upper-level elective (Concentrations A, B, C, and General Major)</w:t>
      </w:r>
    </w:p>
    <w:p w14:paraId="49067D80" w14:textId="4B780F8D" w:rsidR="5AC9312F" w:rsidRPr="004F126E" w:rsidRDefault="540D9217" w:rsidP="00CA310A">
      <w:pPr>
        <w:pStyle w:val="Heading2"/>
        <w:ind w:left="720"/>
        <w:rPr>
          <w:sz w:val="24"/>
          <w:szCs w:val="24"/>
        </w:rPr>
      </w:pPr>
      <w:r w:rsidRPr="5AC9312F">
        <w:rPr>
          <w:sz w:val="24"/>
          <w:szCs w:val="24"/>
        </w:rPr>
        <w:t>This course explores issues of justice in shaping law and policy related to gender identity. The concept of gender identity is a relatively recent development in academic, legal, medical, and other policy contexts in the United States and globally. Topics addressed in the course include the dehumanization, criminalization, medicalization, and oppression of transgender, non-binary, and gender-expansive populations and legal and regulatory interventions and movements for gender self-determination, social justice, criminal justice reform, and human rights.</w:t>
      </w:r>
      <w:r w:rsidR="00CA310A">
        <w:rPr>
          <w:sz w:val="24"/>
          <w:szCs w:val="24"/>
        </w:rPr>
        <w:t xml:space="preserve"> </w:t>
      </w:r>
      <w:r w:rsidRPr="5AC9312F">
        <w:rPr>
          <w:sz w:val="24"/>
          <w:szCs w:val="24"/>
        </w:rPr>
        <w:t xml:space="preserve">Prerequisite for JUST majors: JUST 200 and one other 200-level JUST course, not including </w:t>
      </w:r>
      <w:r>
        <w:tab/>
      </w:r>
      <w:r w:rsidRPr="5AC9312F">
        <w:rPr>
          <w:sz w:val="24"/>
          <w:szCs w:val="24"/>
        </w:rPr>
        <w:t>JUST 225</w:t>
      </w:r>
    </w:p>
    <w:p w14:paraId="1FDC4DDE" w14:textId="77777777" w:rsidR="00CA310A" w:rsidRDefault="00F820DD" w:rsidP="00CA310A">
      <w:pPr>
        <w:pStyle w:val="Heading2"/>
        <w:rPr>
          <w:b/>
        </w:rPr>
      </w:pPr>
      <w:r w:rsidRPr="0043079E">
        <w:rPr>
          <w:b/>
        </w:rPr>
        <w:t>J</w:t>
      </w:r>
      <w:r w:rsidR="008910B7" w:rsidRPr="0043079E">
        <w:rPr>
          <w:b/>
        </w:rPr>
        <w:t>UST</w:t>
      </w:r>
      <w:r w:rsidR="005A1A4A" w:rsidRPr="0043079E">
        <w:rPr>
          <w:b/>
        </w:rPr>
        <w:t xml:space="preserve"> 400</w:t>
      </w:r>
      <w:r w:rsidR="006E4BC1" w:rsidRPr="0043079E">
        <w:rPr>
          <w:b/>
        </w:rPr>
        <w:t>:  Senior Seminar</w:t>
      </w:r>
      <w:r w:rsidR="0075447C">
        <w:rPr>
          <w:b/>
        </w:rPr>
        <w:t xml:space="preserve"> </w:t>
      </w:r>
    </w:p>
    <w:p w14:paraId="75D8826F" w14:textId="7D81A1F6" w:rsidR="008910B7" w:rsidRPr="00CA310A" w:rsidRDefault="008910B7" w:rsidP="00CA310A">
      <w:pPr>
        <w:rPr>
          <w:b/>
        </w:rPr>
      </w:pPr>
      <w:r w:rsidRPr="00CA310A">
        <w:t xml:space="preserve">Graduating seniors </w:t>
      </w:r>
      <w:r w:rsidR="00CA310A">
        <w:t>should</w:t>
      </w:r>
      <w:r w:rsidRPr="00CA310A">
        <w:t xml:space="preserve"> make JUST 400 the first course they select in constructing a schedule.  </w:t>
      </w:r>
    </w:p>
    <w:p w14:paraId="76B8CE8B" w14:textId="20593342" w:rsidR="006A36B0" w:rsidRPr="00CA310A" w:rsidRDefault="00A348FF" w:rsidP="5AC9312F">
      <w:pPr>
        <w:spacing w:line="240" w:lineRule="auto"/>
        <w:rPr>
          <w:b/>
          <w:bCs/>
          <w:color w:val="000000" w:themeColor="text1"/>
        </w:rPr>
      </w:pPr>
      <w:r w:rsidRPr="00CA310A">
        <w:rPr>
          <w:b/>
          <w:bCs/>
        </w:rPr>
        <w:t>JUST 400, Section 1</w:t>
      </w:r>
      <w:r w:rsidR="009A3162" w:rsidRPr="00CA310A">
        <w:rPr>
          <w:b/>
          <w:bCs/>
        </w:rPr>
        <w:t>:</w:t>
      </w:r>
      <w:r w:rsidR="009A3162" w:rsidRPr="00CA310A">
        <w:rPr>
          <w:b/>
          <w:bCs/>
          <w:color w:val="000000" w:themeColor="text1"/>
        </w:rPr>
        <w:t xml:space="preserve"> </w:t>
      </w:r>
    </w:p>
    <w:p w14:paraId="12C6AFB6" w14:textId="0B6C0960" w:rsidR="006A36B0" w:rsidRPr="00CA310A" w:rsidRDefault="72200E49" w:rsidP="5AC9312F">
      <w:pPr>
        <w:spacing w:line="240" w:lineRule="auto"/>
        <w:ind w:left="720"/>
        <w:rPr>
          <w:rFonts w:eastAsia="Times New Roman"/>
        </w:rPr>
      </w:pPr>
      <w:r w:rsidRPr="00CA310A">
        <w:rPr>
          <w:color w:val="000000" w:themeColor="text1"/>
        </w:rPr>
        <w:t xml:space="preserve">This section is </w:t>
      </w:r>
      <w:r w:rsidR="74C69E75" w:rsidRPr="00CA310A">
        <w:rPr>
          <w:b/>
          <w:bCs/>
          <w:color w:val="000000" w:themeColor="text1"/>
        </w:rPr>
        <w:t>open topic</w:t>
      </w:r>
      <w:r w:rsidRPr="00CA310A">
        <w:rPr>
          <w:color w:val="000000" w:themeColor="text1"/>
        </w:rPr>
        <w:t xml:space="preserve">. </w:t>
      </w:r>
      <w:r w:rsidR="4855B4E1" w:rsidRPr="00CA310A">
        <w:rPr>
          <w:rFonts w:eastAsia="Times New Roman"/>
        </w:rPr>
        <w:t>Students are expected to enter JUST 400 with a proposed area of study, and will spend the semester developing a thesis. Class discussion and review of individual projects, along with oral presentation of work, are integral parts of the course. Students are expected to produce a piece of original scholarship related to their study in the major.</w:t>
      </w:r>
    </w:p>
    <w:p w14:paraId="76860758" w14:textId="5A445B36" w:rsidR="006A36B0" w:rsidRPr="00CA310A" w:rsidRDefault="4855B4E1" w:rsidP="00CA310A">
      <w:pPr>
        <w:spacing w:line="240" w:lineRule="auto"/>
        <w:ind w:left="720"/>
        <w:rPr>
          <w:rFonts w:eastAsia="Times New Roman"/>
        </w:rPr>
      </w:pPr>
      <w:r w:rsidRPr="00CA310A">
        <w:rPr>
          <w:rFonts w:eastAsia="Times New Roman"/>
        </w:rPr>
        <w:t xml:space="preserve">This means </w:t>
      </w:r>
      <w:r w:rsidRPr="00CA310A">
        <w:rPr>
          <w:rFonts w:eastAsia="Times New Roman"/>
          <w:b/>
          <w:bCs/>
        </w:rPr>
        <w:t>you should enter this course with a strong idea for what kind of a term paper / senior thesis you plan to research and write</w:t>
      </w:r>
      <w:r w:rsidRPr="00CA310A">
        <w:rPr>
          <w:rFonts w:eastAsia="Times New Roman"/>
        </w:rPr>
        <w:t>. Be sure that you do so. In this section we will study academic writing practices and work on your term papers. The topics are your choice, though they must be grounded in the study of justice.</w:t>
      </w:r>
      <w:r w:rsidR="00CA310A">
        <w:t xml:space="preserve"> </w:t>
      </w:r>
      <w:r w:rsidRPr="00CA310A">
        <w:rPr>
          <w:rFonts w:eastAsia="Times New Roman"/>
          <w:b/>
          <w:bCs/>
        </w:rPr>
        <w:t>There are other sections of JUST 400</w:t>
      </w:r>
      <w:r w:rsidRPr="00CA310A">
        <w:rPr>
          <w:rFonts w:eastAsia="Times New Roman"/>
        </w:rPr>
        <w:t xml:space="preserve"> wherein professors guide the students in choosing research topics that align with a particular theme. If you are more comfortable with the latter approach, please enroll in </w:t>
      </w:r>
      <w:r w:rsidR="303F5502" w:rsidRPr="00CA310A">
        <w:rPr>
          <w:rFonts w:eastAsia="Times New Roman"/>
        </w:rPr>
        <w:t>one of those sections</w:t>
      </w:r>
      <w:r w:rsidRPr="00CA310A">
        <w:rPr>
          <w:rFonts w:eastAsia="Times New Roman"/>
        </w:rPr>
        <w:t>.</w:t>
      </w:r>
    </w:p>
    <w:p w14:paraId="3AF00A70" w14:textId="6F6383F6" w:rsidR="009A3162" w:rsidRPr="009A3162" w:rsidRDefault="009A3162" w:rsidP="006A36B0">
      <w:pPr>
        <w:pStyle w:val="ListParagraph"/>
        <w:spacing w:after="0" w:line="240" w:lineRule="auto"/>
        <w:rPr>
          <w:bCs/>
        </w:rPr>
      </w:pPr>
    </w:p>
    <w:p w14:paraId="5EF9B764" w14:textId="08963CDA" w:rsidR="00E30CEA" w:rsidRPr="00CA310A" w:rsidRDefault="00882056" w:rsidP="78E36ADF">
      <w:pPr>
        <w:spacing w:line="240" w:lineRule="auto"/>
        <w:rPr>
          <w:rFonts w:eastAsia="Times New Roman"/>
          <w:b/>
          <w:bCs/>
          <w:color w:val="000000" w:themeColor="text1"/>
        </w:rPr>
      </w:pPr>
      <w:r w:rsidRPr="00CA310A">
        <w:rPr>
          <w:b/>
          <w:bCs/>
        </w:rPr>
        <w:lastRenderedPageBreak/>
        <w:t>JUST 400, Section 2</w:t>
      </w:r>
      <w:r w:rsidR="008221A3" w:rsidRPr="00CA310A">
        <w:rPr>
          <w:b/>
          <w:bCs/>
        </w:rPr>
        <w:t>:</w:t>
      </w:r>
      <w:r w:rsidR="003A6CE2" w:rsidRPr="00CA310A">
        <w:rPr>
          <w:b/>
          <w:bCs/>
        </w:rPr>
        <w:t xml:space="preserve"> </w:t>
      </w:r>
    </w:p>
    <w:p w14:paraId="2DA78003" w14:textId="27639AC7" w:rsidR="3ACC73AA" w:rsidRDefault="3ACC73AA" w:rsidP="5AC9312F">
      <w:pPr>
        <w:spacing w:line="240" w:lineRule="auto"/>
        <w:ind w:left="720"/>
        <w:rPr>
          <w:rFonts w:eastAsia="Times New Roman"/>
        </w:rPr>
      </w:pPr>
      <w:r w:rsidRPr="5AC9312F">
        <w:rPr>
          <w:rFonts w:eastAsia="Times New Roman"/>
        </w:rPr>
        <w:t>This section of JUST 400: Senior Seminar focuses on prosecutorial misconduct</w:t>
      </w:r>
      <w:r w:rsidR="5E647350" w:rsidRPr="5AC9312F">
        <w:rPr>
          <w:rFonts w:eastAsia="Times New Roman"/>
        </w:rPr>
        <w:t>. Taught in a hybrid format, this course</w:t>
      </w:r>
      <w:r w:rsidRPr="5AC9312F">
        <w:rPr>
          <w:rFonts w:eastAsia="Times New Roman"/>
        </w:rPr>
        <w:t xml:space="preserve"> teaches students about the important role prosecutors play in the criminal justice system with a particular emphasis on the abuses in which prosecutors could engage due to their position in an adversarial system of justice. Focusing on the American context, this course provides a critical examination of the causes, types, and consequences of prosecutorial misconduct. Throughout the course, students will acquire advanced research skills by finding and retrieving information related to known cases of prosecutorial misconduct. </w:t>
      </w:r>
      <w:bookmarkStart w:id="2" w:name="_Hlk162858927"/>
      <w:r w:rsidRPr="5AC9312F">
        <w:rPr>
          <w:rFonts w:eastAsia="Times New Roman"/>
        </w:rPr>
        <w:t>The final project</w:t>
      </w:r>
      <w:r w:rsidR="799E651F" w:rsidRPr="5AC9312F">
        <w:rPr>
          <w:rFonts w:eastAsia="Times New Roman"/>
        </w:rPr>
        <w:t>, which is developed throughout the semester,</w:t>
      </w:r>
      <w:r w:rsidRPr="5AC9312F">
        <w:rPr>
          <w:rFonts w:eastAsia="Times New Roman"/>
        </w:rPr>
        <w:t xml:space="preserve"> consists of a comprehensive literature review (20-25 pages) that includes a discussion of policy suggestions on a particular topic chosen by students relating to the study of prosecutorial misconduct and reflecting a </w:t>
      </w:r>
      <w:r w:rsidR="00CA310A">
        <w:rPr>
          <w:rFonts w:eastAsia="Times New Roman"/>
        </w:rPr>
        <w:t>Concentration</w:t>
      </w:r>
      <w:r w:rsidRPr="5AC9312F">
        <w:rPr>
          <w:rFonts w:eastAsia="Times New Roman"/>
        </w:rPr>
        <w:t xml:space="preserve"> A, B, or C</w:t>
      </w:r>
      <w:r w:rsidR="00CA310A">
        <w:rPr>
          <w:rFonts w:eastAsia="Times New Roman"/>
        </w:rPr>
        <w:t xml:space="preserve">, or General Major, </w:t>
      </w:r>
      <w:r w:rsidRPr="5AC9312F">
        <w:rPr>
          <w:rFonts w:eastAsia="Times New Roman"/>
        </w:rPr>
        <w:t>focus</w:t>
      </w:r>
      <w:r w:rsidR="37234341" w:rsidRPr="5AC9312F">
        <w:rPr>
          <w:rFonts w:eastAsia="Times New Roman"/>
        </w:rPr>
        <w:t>.</w:t>
      </w:r>
    </w:p>
    <w:bookmarkEnd w:id="2"/>
    <w:p w14:paraId="7D4EA119" w14:textId="6D472553" w:rsidR="5AC9312F" w:rsidRDefault="5AC9312F" w:rsidP="5AC9312F">
      <w:pPr>
        <w:spacing w:line="240" w:lineRule="auto"/>
      </w:pPr>
    </w:p>
    <w:p w14:paraId="07007F1B" w14:textId="27F84916" w:rsidR="005E269B" w:rsidRPr="007F5CC0" w:rsidRDefault="0021592A" w:rsidP="007F5CC0">
      <w:pPr>
        <w:pStyle w:val="Heading2"/>
        <w:rPr>
          <w:rStyle w:val="Strong"/>
          <w:b/>
          <w:bCs w:val="0"/>
        </w:rPr>
      </w:pPr>
      <w:r w:rsidRPr="007F5CC0">
        <w:rPr>
          <w:rStyle w:val="Strong"/>
          <w:b/>
          <w:bCs w:val="0"/>
        </w:rPr>
        <w:t xml:space="preserve">JUST 401: </w:t>
      </w:r>
      <w:r w:rsidR="005E269B" w:rsidRPr="007F5CC0">
        <w:rPr>
          <w:rStyle w:val="Strong"/>
          <w:b/>
          <w:bCs w:val="0"/>
        </w:rPr>
        <w:t xml:space="preserve">Internships </w:t>
      </w:r>
    </w:p>
    <w:p w14:paraId="3918E4FC" w14:textId="31F99B09" w:rsidR="004747C5" w:rsidRDefault="004747C5" w:rsidP="003C4E12">
      <w:pPr>
        <w:pStyle w:val="NormalWeb"/>
        <w:numPr>
          <w:ilvl w:val="0"/>
          <w:numId w:val="31"/>
        </w:numPr>
        <w:spacing w:before="0" w:beforeAutospacing="0"/>
      </w:pPr>
      <w:r>
        <w:t>Internships are recommended, but not required</w:t>
      </w:r>
      <w:r w:rsidR="007F5CC0">
        <w:t>, and are by</w:t>
      </w:r>
      <w:r w:rsidR="002A14B4">
        <w:t xml:space="preserve"> </w:t>
      </w:r>
      <w:r w:rsidR="0032196E">
        <w:t xml:space="preserve">application </w:t>
      </w:r>
      <w:r w:rsidR="007F5CC0">
        <w:t>only</w:t>
      </w:r>
      <w:r w:rsidR="00905ED6">
        <w:t>.</w:t>
      </w:r>
      <w:r w:rsidR="007F5CC0">
        <w:t xml:space="preserve"> </w:t>
      </w:r>
    </w:p>
    <w:p w14:paraId="0B15578A" w14:textId="4FBD7BE4" w:rsidR="002B2408" w:rsidRDefault="003C4E12" w:rsidP="78E36ADF">
      <w:pPr>
        <w:pStyle w:val="NormalWeb"/>
        <w:numPr>
          <w:ilvl w:val="0"/>
          <w:numId w:val="31"/>
        </w:numPr>
        <w:spacing w:before="0" w:beforeAutospacing="0"/>
      </w:pPr>
      <w:r>
        <w:t xml:space="preserve">Most </w:t>
      </w:r>
      <w:bookmarkStart w:id="3" w:name="_Int_9p2Y9J7E"/>
      <w:r>
        <w:t>students</w:t>
      </w:r>
      <w:bookmarkEnd w:id="3"/>
      <w:r>
        <w:t xml:space="preserve"> complete internships over the summe</w:t>
      </w:r>
      <w:r w:rsidR="007F5CC0">
        <w:t>r, as the requirements can be hard to meet during the regular semester</w:t>
      </w:r>
      <w:r w:rsidR="00905ED6">
        <w:t>.</w:t>
      </w:r>
    </w:p>
    <w:p w14:paraId="56E49E60" w14:textId="3346A894" w:rsidR="0043079E" w:rsidRDefault="00C52726" w:rsidP="0043079E">
      <w:pPr>
        <w:pStyle w:val="NormalWeb"/>
        <w:numPr>
          <w:ilvl w:val="0"/>
          <w:numId w:val="31"/>
        </w:numPr>
        <w:spacing w:before="0" w:beforeAutospacing="0"/>
      </w:pPr>
      <w:r>
        <w:t>180 hours are required (for the 3-credit section)</w:t>
      </w:r>
      <w:r w:rsidR="007F5CC0">
        <w:t>, in addition to academic work related to the experienc</w:t>
      </w:r>
      <w:r w:rsidR="00033148">
        <w:t>e</w:t>
      </w:r>
      <w:r w:rsidR="00905ED6">
        <w:t>.</w:t>
      </w:r>
    </w:p>
    <w:p w14:paraId="4958F653" w14:textId="38BE0BEF" w:rsidR="004747C5" w:rsidRDefault="004747C5" w:rsidP="003C4E12">
      <w:pPr>
        <w:pStyle w:val="NormalWeb"/>
        <w:numPr>
          <w:ilvl w:val="0"/>
          <w:numId w:val="31"/>
        </w:numPr>
        <w:spacing w:before="0" w:beforeAutospacing="0"/>
      </w:pPr>
      <w:r>
        <w:t>Students must apply and be accepted, and then</w:t>
      </w:r>
      <w:r w:rsidR="007F5CC0">
        <w:t>, with permission,</w:t>
      </w:r>
      <w:r>
        <w:t xml:space="preserve"> enroll in the internship course, JUST 401, for academic credit</w:t>
      </w:r>
      <w:r w:rsidR="0043079E">
        <w:t xml:space="preserve">; </w:t>
      </w:r>
      <w:r w:rsidR="0043079E" w:rsidRPr="00C32816">
        <w:t>requirements include junior or senior status, successful completion of JUST 399, and good academic standing</w:t>
      </w:r>
      <w:r w:rsidR="00905ED6">
        <w:t>.</w:t>
      </w:r>
      <w:r w:rsidR="0043079E">
        <w:t xml:space="preserve"> </w:t>
      </w:r>
    </w:p>
    <w:p w14:paraId="74EEB494" w14:textId="6DDCA551" w:rsidR="003C4E12" w:rsidRDefault="004747C5" w:rsidP="003C4E12">
      <w:pPr>
        <w:pStyle w:val="NormalWeb"/>
        <w:numPr>
          <w:ilvl w:val="0"/>
          <w:numId w:val="31"/>
        </w:numPr>
        <w:spacing w:before="0" w:beforeAutospacing="0"/>
      </w:pPr>
      <w:r>
        <w:t xml:space="preserve">Learn more on the </w:t>
      </w:r>
      <w:hyperlink r:id="rId14" w:history="1">
        <w:r w:rsidRPr="004747C5">
          <w:rPr>
            <w:rStyle w:val="Hyperlink"/>
          </w:rPr>
          <w:t>internship page</w:t>
        </w:r>
      </w:hyperlink>
      <w:r>
        <w:t xml:space="preserve"> on the Justice Studies website</w:t>
      </w:r>
      <w:r w:rsidR="00905ED6">
        <w:t>.</w:t>
      </w:r>
    </w:p>
    <w:p w14:paraId="4B12DF8F" w14:textId="44BEF7EE" w:rsidR="78E36ADF" w:rsidRPr="00167438" w:rsidRDefault="004747C5" w:rsidP="78E36ADF">
      <w:pPr>
        <w:pStyle w:val="NormalWeb"/>
        <w:numPr>
          <w:ilvl w:val="0"/>
          <w:numId w:val="31"/>
        </w:numPr>
        <w:spacing w:before="0" w:beforeAutospacing="0"/>
      </w:pPr>
      <w:r>
        <w:t>Internship inquir</w:t>
      </w:r>
      <w:r w:rsidR="00AE45E5">
        <w:t>i</w:t>
      </w:r>
      <w:r>
        <w:t xml:space="preserve">es can be directed </w:t>
      </w:r>
      <w:hyperlink r:id="rId15">
        <w:r w:rsidRPr="5AC9312F">
          <w:rPr>
            <w:rStyle w:val="Hyperlink"/>
          </w:rPr>
          <w:t>to the department</w:t>
        </w:r>
      </w:hyperlink>
      <w:r w:rsidR="006A36B0">
        <w:t xml:space="preserve">, Dr. Peggy Plass, or </w:t>
      </w:r>
      <w:r w:rsidR="007F5CC0">
        <w:t>Daisy Breneman</w:t>
      </w:r>
      <w:r w:rsidR="00905ED6">
        <w:t>.</w:t>
      </w:r>
    </w:p>
    <w:p w14:paraId="181B46F9" w14:textId="1EC0B354" w:rsidR="5AC9312F" w:rsidRDefault="5AC9312F" w:rsidP="5AC9312F">
      <w:pPr>
        <w:pStyle w:val="Heading2"/>
        <w:rPr>
          <w:b/>
          <w:bCs/>
        </w:rPr>
      </w:pPr>
    </w:p>
    <w:p w14:paraId="69DABCEB" w14:textId="77777777" w:rsidR="00AC672C" w:rsidRPr="007F5CC0" w:rsidRDefault="00911F0D" w:rsidP="007F5CC0">
      <w:pPr>
        <w:pStyle w:val="Heading2"/>
        <w:rPr>
          <w:b/>
        </w:rPr>
      </w:pPr>
      <w:r w:rsidRPr="007F5CC0">
        <w:rPr>
          <w:b/>
        </w:rPr>
        <w:t xml:space="preserve">JUST 499: </w:t>
      </w:r>
      <w:r w:rsidR="00AC672C" w:rsidRPr="007F5CC0">
        <w:rPr>
          <w:b/>
        </w:rPr>
        <w:t>Honors</w:t>
      </w:r>
    </w:p>
    <w:p w14:paraId="00534C11" w14:textId="2068631B" w:rsidR="004F36F9" w:rsidRDefault="00AC672C" w:rsidP="00C32816">
      <w:pPr>
        <w:numPr>
          <w:ilvl w:val="0"/>
          <w:numId w:val="33"/>
        </w:numPr>
        <w:spacing w:after="0" w:line="240" w:lineRule="auto"/>
        <w:jc w:val="both"/>
      </w:pPr>
      <w:r w:rsidRPr="00C875A4">
        <w:t xml:space="preserve">All </w:t>
      </w:r>
      <w:r w:rsidR="007F5CC0">
        <w:t xml:space="preserve">Honors </w:t>
      </w:r>
      <w:r w:rsidRPr="00C875A4">
        <w:t>students who are doing an honors thesis in the department must enroll in JUST 499 A,</w:t>
      </w:r>
      <w:r w:rsidR="007F5CC0">
        <w:t xml:space="preserve"> </w:t>
      </w:r>
      <w:r w:rsidRPr="00C875A4">
        <w:t>B or C</w:t>
      </w:r>
      <w:r w:rsidR="007F5CC0">
        <w:t xml:space="preserve"> (depending on the stage of the project)</w:t>
      </w:r>
      <w:r w:rsidR="00905ED6">
        <w:t>.</w:t>
      </w:r>
      <w:r w:rsidR="00CA310A">
        <w:t xml:space="preserve"> </w:t>
      </w:r>
    </w:p>
    <w:p w14:paraId="4EDEBB25" w14:textId="366F580C" w:rsidR="004F36F9" w:rsidRDefault="004F36F9" w:rsidP="00C32816">
      <w:pPr>
        <w:numPr>
          <w:ilvl w:val="0"/>
          <w:numId w:val="33"/>
        </w:numPr>
        <w:spacing w:after="0" w:line="240" w:lineRule="auto"/>
        <w:jc w:val="both"/>
      </w:pPr>
      <w:r>
        <w:t>I</w:t>
      </w:r>
      <w:r w:rsidR="00651A0E" w:rsidRPr="00C875A4">
        <w:t xml:space="preserve">nterested students should contact Dr. </w:t>
      </w:r>
      <w:r w:rsidR="00532677">
        <w:t>Peggy Plass</w:t>
      </w:r>
      <w:r w:rsidR="00651A0E" w:rsidRPr="00C875A4">
        <w:t xml:space="preserve"> for enrollment information and permission</w:t>
      </w:r>
      <w:r w:rsidR="00905ED6">
        <w:t>.</w:t>
      </w:r>
    </w:p>
    <w:p w14:paraId="00073F57" w14:textId="6891871F" w:rsidR="008910B7" w:rsidRPr="00C875A4" w:rsidRDefault="004F36F9" w:rsidP="00C32816">
      <w:pPr>
        <w:numPr>
          <w:ilvl w:val="0"/>
          <w:numId w:val="33"/>
        </w:numPr>
        <w:spacing w:after="0" w:line="240" w:lineRule="auto"/>
        <w:jc w:val="both"/>
      </w:pPr>
      <w:r>
        <w:t>S</w:t>
      </w:r>
      <w:r w:rsidR="0043079E">
        <w:t xml:space="preserve">tudents must meet the requirements </w:t>
      </w:r>
      <w:hyperlink r:id="rId16" w:history="1">
        <w:r w:rsidR="0043079E" w:rsidRPr="0043079E">
          <w:rPr>
            <w:rStyle w:val="Hyperlink"/>
          </w:rPr>
          <w:t>outlined on the website</w:t>
        </w:r>
      </w:hyperlink>
      <w:r w:rsidR="00905ED6">
        <w:rPr>
          <w:rStyle w:val="Hyperlink"/>
        </w:rPr>
        <w:t>.</w:t>
      </w:r>
    </w:p>
    <w:sectPr w:rsidR="008910B7" w:rsidRPr="00C875A4" w:rsidSect="007F4F1A">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B172" w14:textId="77777777" w:rsidR="00A925B8" w:rsidRDefault="00A925B8" w:rsidP="00D4533B">
      <w:pPr>
        <w:spacing w:after="0" w:line="240" w:lineRule="auto"/>
      </w:pPr>
      <w:r>
        <w:separator/>
      </w:r>
    </w:p>
  </w:endnote>
  <w:endnote w:type="continuationSeparator" w:id="0">
    <w:p w14:paraId="2647A4CD" w14:textId="77777777" w:rsidR="00A925B8" w:rsidRDefault="00A925B8" w:rsidP="00D4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73FE" w14:textId="77777777" w:rsidR="00A925B8" w:rsidRDefault="00A925B8" w:rsidP="00D4533B">
      <w:pPr>
        <w:spacing w:after="0" w:line="240" w:lineRule="auto"/>
      </w:pPr>
      <w:r>
        <w:separator/>
      </w:r>
    </w:p>
  </w:footnote>
  <w:footnote w:type="continuationSeparator" w:id="0">
    <w:p w14:paraId="4AF42656" w14:textId="77777777" w:rsidR="00A925B8" w:rsidRDefault="00A925B8" w:rsidP="00D4533B">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2KZAkiK1KqcHHl" int2:id="GLOYNl7W">
      <int2:state int2:type="AugLoop_Text_Critique" int2:value="Rejected"/>
    </int2:textHash>
    <int2:bookmark int2:bookmarkName="_Int_lt5zf9M2" int2:invalidationBookmarkName="" int2:hashCode="rxDvIN2QYLvurQ" int2:id="2DCK32vi">
      <int2:state int2:type="AugLoop_Text_Critique" int2:value="Rejected"/>
    </int2:bookmark>
    <int2:bookmark int2:bookmarkName="_Int_1OTvFXO0" int2:invalidationBookmarkName="" int2:hashCode="biDSsgPPvG2yGX" int2:id="YXcClyI8">
      <int2:state int2:type="AugLoop_Text_Critique" int2:value="Rejected"/>
    </int2:bookmark>
    <int2:bookmark int2:bookmarkName="_Int_9p2Y9J7E" int2:invalidationBookmarkName="" int2:hashCode="MnpHO11rIgeEPg" int2:id="cxayO2k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641"/>
    <w:multiLevelType w:val="hybridMultilevel"/>
    <w:tmpl w:val="CAE417C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E7879"/>
    <w:multiLevelType w:val="hybridMultilevel"/>
    <w:tmpl w:val="C5E0AA3E"/>
    <w:lvl w:ilvl="0" w:tplc="B9F6AB24">
      <w:start w:val="1"/>
      <w:numFmt w:val="bullet"/>
      <w:lvlText w:val=""/>
      <w:lvlJc w:val="left"/>
      <w:pPr>
        <w:ind w:left="720" w:hanging="360"/>
      </w:pPr>
      <w:rPr>
        <w:rFonts w:ascii="Symbol" w:hAnsi="Symbol" w:hint="default"/>
      </w:rPr>
    </w:lvl>
    <w:lvl w:ilvl="1" w:tplc="3236C1E2">
      <w:start w:val="1"/>
      <w:numFmt w:val="bullet"/>
      <w:lvlText w:val="o"/>
      <w:lvlJc w:val="left"/>
      <w:pPr>
        <w:ind w:left="1440" w:hanging="360"/>
      </w:pPr>
      <w:rPr>
        <w:rFonts w:ascii="Courier New" w:hAnsi="Courier New" w:hint="default"/>
      </w:rPr>
    </w:lvl>
    <w:lvl w:ilvl="2" w:tplc="9148E32E">
      <w:start w:val="1"/>
      <w:numFmt w:val="bullet"/>
      <w:lvlText w:val="§"/>
      <w:lvlJc w:val="left"/>
      <w:pPr>
        <w:ind w:left="2160" w:hanging="360"/>
      </w:pPr>
      <w:rPr>
        <w:rFonts w:ascii="Wingdings" w:hAnsi="Wingdings" w:hint="default"/>
      </w:rPr>
    </w:lvl>
    <w:lvl w:ilvl="3" w:tplc="FA180642">
      <w:start w:val="1"/>
      <w:numFmt w:val="bullet"/>
      <w:lvlText w:val=""/>
      <w:lvlJc w:val="left"/>
      <w:pPr>
        <w:ind w:left="2880" w:hanging="360"/>
      </w:pPr>
      <w:rPr>
        <w:rFonts w:ascii="Symbol" w:hAnsi="Symbol" w:hint="default"/>
      </w:rPr>
    </w:lvl>
    <w:lvl w:ilvl="4" w:tplc="81485090">
      <w:start w:val="1"/>
      <w:numFmt w:val="bullet"/>
      <w:lvlText w:val="o"/>
      <w:lvlJc w:val="left"/>
      <w:pPr>
        <w:ind w:left="3600" w:hanging="360"/>
      </w:pPr>
      <w:rPr>
        <w:rFonts w:ascii="Courier New" w:hAnsi="Courier New" w:hint="default"/>
      </w:rPr>
    </w:lvl>
    <w:lvl w:ilvl="5" w:tplc="3CB453D8">
      <w:start w:val="1"/>
      <w:numFmt w:val="bullet"/>
      <w:lvlText w:val=""/>
      <w:lvlJc w:val="left"/>
      <w:pPr>
        <w:ind w:left="4320" w:hanging="360"/>
      </w:pPr>
      <w:rPr>
        <w:rFonts w:ascii="Wingdings" w:hAnsi="Wingdings" w:hint="default"/>
      </w:rPr>
    </w:lvl>
    <w:lvl w:ilvl="6" w:tplc="1BB67E8A">
      <w:start w:val="1"/>
      <w:numFmt w:val="bullet"/>
      <w:lvlText w:val=""/>
      <w:lvlJc w:val="left"/>
      <w:pPr>
        <w:ind w:left="5040" w:hanging="360"/>
      </w:pPr>
      <w:rPr>
        <w:rFonts w:ascii="Symbol" w:hAnsi="Symbol" w:hint="default"/>
      </w:rPr>
    </w:lvl>
    <w:lvl w:ilvl="7" w:tplc="1C2872CE">
      <w:start w:val="1"/>
      <w:numFmt w:val="bullet"/>
      <w:lvlText w:val="o"/>
      <w:lvlJc w:val="left"/>
      <w:pPr>
        <w:ind w:left="5760" w:hanging="360"/>
      </w:pPr>
      <w:rPr>
        <w:rFonts w:ascii="Courier New" w:hAnsi="Courier New" w:hint="default"/>
      </w:rPr>
    </w:lvl>
    <w:lvl w:ilvl="8" w:tplc="AE241524">
      <w:start w:val="1"/>
      <w:numFmt w:val="bullet"/>
      <w:lvlText w:val=""/>
      <w:lvlJc w:val="left"/>
      <w:pPr>
        <w:ind w:left="6480" w:hanging="360"/>
      </w:pPr>
      <w:rPr>
        <w:rFonts w:ascii="Wingdings" w:hAnsi="Wingdings" w:hint="default"/>
      </w:rPr>
    </w:lvl>
  </w:abstractNum>
  <w:abstractNum w:abstractNumId="2" w15:restartNumberingAfterBreak="0">
    <w:nsid w:val="081E2473"/>
    <w:multiLevelType w:val="hybridMultilevel"/>
    <w:tmpl w:val="2306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40F3D"/>
    <w:multiLevelType w:val="hybridMultilevel"/>
    <w:tmpl w:val="88EE9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265596"/>
    <w:multiLevelType w:val="hybridMultilevel"/>
    <w:tmpl w:val="B086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F3461"/>
    <w:multiLevelType w:val="hybridMultilevel"/>
    <w:tmpl w:val="4D54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43742"/>
    <w:multiLevelType w:val="hybridMultilevel"/>
    <w:tmpl w:val="580AD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6322E"/>
    <w:multiLevelType w:val="hybridMultilevel"/>
    <w:tmpl w:val="A38E0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A7AD4"/>
    <w:multiLevelType w:val="hybridMultilevel"/>
    <w:tmpl w:val="4A8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663AF"/>
    <w:multiLevelType w:val="hybridMultilevel"/>
    <w:tmpl w:val="198A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E5C6B"/>
    <w:multiLevelType w:val="hybridMultilevel"/>
    <w:tmpl w:val="96B29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14428"/>
    <w:multiLevelType w:val="hybridMultilevel"/>
    <w:tmpl w:val="0A1C2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364014"/>
    <w:multiLevelType w:val="hybridMultilevel"/>
    <w:tmpl w:val="DC3A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431A7"/>
    <w:multiLevelType w:val="hybridMultilevel"/>
    <w:tmpl w:val="7F58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46152"/>
    <w:multiLevelType w:val="hybridMultilevel"/>
    <w:tmpl w:val="C23A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F5E41"/>
    <w:multiLevelType w:val="hybridMultilevel"/>
    <w:tmpl w:val="1E02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10416"/>
    <w:multiLevelType w:val="hybridMultilevel"/>
    <w:tmpl w:val="BCB28490"/>
    <w:lvl w:ilvl="0" w:tplc="B920955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4803EB"/>
    <w:multiLevelType w:val="hybridMultilevel"/>
    <w:tmpl w:val="EBF23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B4A8D"/>
    <w:multiLevelType w:val="hybridMultilevel"/>
    <w:tmpl w:val="77325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F14B89"/>
    <w:multiLevelType w:val="hybridMultilevel"/>
    <w:tmpl w:val="5F08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37432"/>
    <w:multiLevelType w:val="hybridMultilevel"/>
    <w:tmpl w:val="DFB4B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33FBD"/>
    <w:multiLevelType w:val="hybridMultilevel"/>
    <w:tmpl w:val="E67E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00EB9"/>
    <w:multiLevelType w:val="hybridMultilevel"/>
    <w:tmpl w:val="FBDC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9D3491"/>
    <w:multiLevelType w:val="hybridMultilevel"/>
    <w:tmpl w:val="ACD2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04D81"/>
    <w:multiLevelType w:val="hybridMultilevel"/>
    <w:tmpl w:val="3F7E4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42368"/>
    <w:multiLevelType w:val="hybridMultilevel"/>
    <w:tmpl w:val="1EAAC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84168"/>
    <w:multiLevelType w:val="hybridMultilevel"/>
    <w:tmpl w:val="FD6A5E2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15:restartNumberingAfterBreak="0">
    <w:nsid w:val="62B04D1E"/>
    <w:multiLevelType w:val="hybridMultilevel"/>
    <w:tmpl w:val="6CB4B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90B64"/>
    <w:multiLevelType w:val="hybridMultilevel"/>
    <w:tmpl w:val="4B22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75F1B"/>
    <w:multiLevelType w:val="hybridMultilevel"/>
    <w:tmpl w:val="951CC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77103C"/>
    <w:multiLevelType w:val="hybridMultilevel"/>
    <w:tmpl w:val="F438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853F97"/>
    <w:multiLevelType w:val="hybridMultilevel"/>
    <w:tmpl w:val="79F4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4698E"/>
    <w:multiLevelType w:val="hybridMultilevel"/>
    <w:tmpl w:val="887A27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405464A"/>
    <w:multiLevelType w:val="hybridMultilevel"/>
    <w:tmpl w:val="911C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93CAB"/>
    <w:multiLevelType w:val="hybridMultilevel"/>
    <w:tmpl w:val="4FEC8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7193A"/>
    <w:multiLevelType w:val="hybridMultilevel"/>
    <w:tmpl w:val="0F6CE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F88510E"/>
    <w:multiLevelType w:val="hybridMultilevel"/>
    <w:tmpl w:val="8828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9"/>
  </w:num>
  <w:num w:numId="4">
    <w:abstractNumId w:val="21"/>
  </w:num>
  <w:num w:numId="5">
    <w:abstractNumId w:val="8"/>
  </w:num>
  <w:num w:numId="6">
    <w:abstractNumId w:val="4"/>
  </w:num>
  <w:num w:numId="7">
    <w:abstractNumId w:val="13"/>
  </w:num>
  <w:num w:numId="8">
    <w:abstractNumId w:val="28"/>
  </w:num>
  <w:num w:numId="9">
    <w:abstractNumId w:val="12"/>
  </w:num>
  <w:num w:numId="10">
    <w:abstractNumId w:val="36"/>
  </w:num>
  <w:num w:numId="11">
    <w:abstractNumId w:val="33"/>
  </w:num>
  <w:num w:numId="12">
    <w:abstractNumId w:val="18"/>
  </w:num>
  <w:num w:numId="13">
    <w:abstractNumId w:val="31"/>
  </w:num>
  <w:num w:numId="14">
    <w:abstractNumId w:val="32"/>
  </w:num>
  <w:num w:numId="15">
    <w:abstractNumId w:val="23"/>
  </w:num>
  <w:num w:numId="16">
    <w:abstractNumId w:val="26"/>
  </w:num>
  <w:num w:numId="17">
    <w:abstractNumId w:val="15"/>
  </w:num>
  <w:num w:numId="18">
    <w:abstractNumId w:val="19"/>
  </w:num>
  <w:num w:numId="19">
    <w:abstractNumId w:val="14"/>
  </w:num>
  <w:num w:numId="20">
    <w:abstractNumId w:val="30"/>
  </w:num>
  <w:num w:numId="21">
    <w:abstractNumId w:val="25"/>
  </w:num>
  <w:num w:numId="22">
    <w:abstractNumId w:val="34"/>
  </w:num>
  <w:num w:numId="23">
    <w:abstractNumId w:val="16"/>
  </w:num>
  <w:num w:numId="24">
    <w:abstractNumId w:val="10"/>
  </w:num>
  <w:num w:numId="25">
    <w:abstractNumId w:val="7"/>
  </w:num>
  <w:num w:numId="26">
    <w:abstractNumId w:val="17"/>
  </w:num>
  <w:num w:numId="27">
    <w:abstractNumId w:val="24"/>
  </w:num>
  <w:num w:numId="28">
    <w:abstractNumId w:val="20"/>
  </w:num>
  <w:num w:numId="29">
    <w:abstractNumId w:val="22"/>
  </w:num>
  <w:num w:numId="30">
    <w:abstractNumId w:val="2"/>
  </w:num>
  <w:num w:numId="31">
    <w:abstractNumId w:val="35"/>
  </w:num>
  <w:num w:numId="32">
    <w:abstractNumId w:val="9"/>
  </w:num>
  <w:num w:numId="33">
    <w:abstractNumId w:val="5"/>
  </w:num>
  <w:num w:numId="34">
    <w:abstractNumId w:val="27"/>
  </w:num>
  <w:num w:numId="35">
    <w:abstractNumId w:val="11"/>
  </w:num>
  <w:num w:numId="36">
    <w:abstractNumId w:val="6"/>
  </w:num>
  <w:num w:numId="37">
    <w:abstractNumId w:val="2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6C"/>
    <w:rsid w:val="000006FF"/>
    <w:rsid w:val="000008E8"/>
    <w:rsid w:val="00011205"/>
    <w:rsid w:val="00024994"/>
    <w:rsid w:val="00033148"/>
    <w:rsid w:val="0003341F"/>
    <w:rsid w:val="00036B73"/>
    <w:rsid w:val="00036D89"/>
    <w:rsid w:val="00044621"/>
    <w:rsid w:val="00050C2F"/>
    <w:rsid w:val="00051110"/>
    <w:rsid w:val="00061922"/>
    <w:rsid w:val="00067B1C"/>
    <w:rsid w:val="000801B0"/>
    <w:rsid w:val="00082238"/>
    <w:rsid w:val="000876EA"/>
    <w:rsid w:val="00093FD8"/>
    <w:rsid w:val="000A2890"/>
    <w:rsid w:val="000A547F"/>
    <w:rsid w:val="000B098C"/>
    <w:rsid w:val="000C3965"/>
    <w:rsid w:val="000C7DE4"/>
    <w:rsid w:val="000D6B08"/>
    <w:rsid w:val="000D70D1"/>
    <w:rsid w:val="000E6ADE"/>
    <w:rsid w:val="000F240E"/>
    <w:rsid w:val="000F48BC"/>
    <w:rsid w:val="000F5D2E"/>
    <w:rsid w:val="000F7517"/>
    <w:rsid w:val="001027E1"/>
    <w:rsid w:val="0010662A"/>
    <w:rsid w:val="00110704"/>
    <w:rsid w:val="00125DFB"/>
    <w:rsid w:val="001321A9"/>
    <w:rsid w:val="00134107"/>
    <w:rsid w:val="00144841"/>
    <w:rsid w:val="0015265B"/>
    <w:rsid w:val="00167438"/>
    <w:rsid w:val="0017598F"/>
    <w:rsid w:val="0018333A"/>
    <w:rsid w:val="00185F3C"/>
    <w:rsid w:val="001A1650"/>
    <w:rsid w:val="001B2359"/>
    <w:rsid w:val="001B4BDD"/>
    <w:rsid w:val="001C3703"/>
    <w:rsid w:val="001D13FF"/>
    <w:rsid w:val="001D1BBA"/>
    <w:rsid w:val="001D2003"/>
    <w:rsid w:val="001D47DD"/>
    <w:rsid w:val="001D7CAA"/>
    <w:rsid w:val="001E1CF7"/>
    <w:rsid w:val="001E622D"/>
    <w:rsid w:val="001F0BD2"/>
    <w:rsid w:val="002017A0"/>
    <w:rsid w:val="00204E11"/>
    <w:rsid w:val="0020724F"/>
    <w:rsid w:val="0021592A"/>
    <w:rsid w:val="00231217"/>
    <w:rsid w:val="0023129F"/>
    <w:rsid w:val="00234480"/>
    <w:rsid w:val="00234C8D"/>
    <w:rsid w:val="00234D2E"/>
    <w:rsid w:val="00246DD0"/>
    <w:rsid w:val="002530C9"/>
    <w:rsid w:val="002705DE"/>
    <w:rsid w:val="00281EC5"/>
    <w:rsid w:val="00282652"/>
    <w:rsid w:val="00285578"/>
    <w:rsid w:val="00286DFF"/>
    <w:rsid w:val="00297A2E"/>
    <w:rsid w:val="002A14B4"/>
    <w:rsid w:val="002A337C"/>
    <w:rsid w:val="002A3DB7"/>
    <w:rsid w:val="002B2408"/>
    <w:rsid w:val="002D4613"/>
    <w:rsid w:val="002D52FE"/>
    <w:rsid w:val="002D6AFC"/>
    <w:rsid w:val="002E0A5E"/>
    <w:rsid w:val="002E61F6"/>
    <w:rsid w:val="002E69E7"/>
    <w:rsid w:val="002E7270"/>
    <w:rsid w:val="002F4BF3"/>
    <w:rsid w:val="00304784"/>
    <w:rsid w:val="003056B5"/>
    <w:rsid w:val="003060CB"/>
    <w:rsid w:val="00310527"/>
    <w:rsid w:val="00310D13"/>
    <w:rsid w:val="0032196E"/>
    <w:rsid w:val="00323C40"/>
    <w:rsid w:val="00326EC0"/>
    <w:rsid w:val="00330121"/>
    <w:rsid w:val="00342694"/>
    <w:rsid w:val="00352C06"/>
    <w:rsid w:val="003654F2"/>
    <w:rsid w:val="00371CC4"/>
    <w:rsid w:val="00372032"/>
    <w:rsid w:val="00374166"/>
    <w:rsid w:val="003813A8"/>
    <w:rsid w:val="003862D0"/>
    <w:rsid w:val="00397BCF"/>
    <w:rsid w:val="003A11BF"/>
    <w:rsid w:val="003A2F10"/>
    <w:rsid w:val="003A60EC"/>
    <w:rsid w:val="003A6CE2"/>
    <w:rsid w:val="003B0F26"/>
    <w:rsid w:val="003B2D07"/>
    <w:rsid w:val="003C07FF"/>
    <w:rsid w:val="003C0AC4"/>
    <w:rsid w:val="003C4438"/>
    <w:rsid w:val="003C4E12"/>
    <w:rsid w:val="003C76EF"/>
    <w:rsid w:val="003D4120"/>
    <w:rsid w:val="003E011F"/>
    <w:rsid w:val="003E11A4"/>
    <w:rsid w:val="003E580F"/>
    <w:rsid w:val="003E60EC"/>
    <w:rsid w:val="003F03A6"/>
    <w:rsid w:val="003F16BE"/>
    <w:rsid w:val="003F2741"/>
    <w:rsid w:val="003F2907"/>
    <w:rsid w:val="003F5C1E"/>
    <w:rsid w:val="003F7944"/>
    <w:rsid w:val="004027E7"/>
    <w:rsid w:val="00402902"/>
    <w:rsid w:val="00402D70"/>
    <w:rsid w:val="00420B56"/>
    <w:rsid w:val="004226D5"/>
    <w:rsid w:val="004271AF"/>
    <w:rsid w:val="0043079E"/>
    <w:rsid w:val="00433CA3"/>
    <w:rsid w:val="0043659E"/>
    <w:rsid w:val="00450985"/>
    <w:rsid w:val="00453937"/>
    <w:rsid w:val="00454E2E"/>
    <w:rsid w:val="00455097"/>
    <w:rsid w:val="00463DF0"/>
    <w:rsid w:val="00463E6C"/>
    <w:rsid w:val="004641D9"/>
    <w:rsid w:val="00465822"/>
    <w:rsid w:val="00466460"/>
    <w:rsid w:val="00471253"/>
    <w:rsid w:val="004747C5"/>
    <w:rsid w:val="00476C3A"/>
    <w:rsid w:val="00481C91"/>
    <w:rsid w:val="004A19BD"/>
    <w:rsid w:val="004B68F7"/>
    <w:rsid w:val="004B7007"/>
    <w:rsid w:val="004B7681"/>
    <w:rsid w:val="004C0D7F"/>
    <w:rsid w:val="004D1B72"/>
    <w:rsid w:val="004D2960"/>
    <w:rsid w:val="004E24DE"/>
    <w:rsid w:val="004E27C9"/>
    <w:rsid w:val="004E5331"/>
    <w:rsid w:val="004E7539"/>
    <w:rsid w:val="004E7FE1"/>
    <w:rsid w:val="004F126E"/>
    <w:rsid w:val="004F36F9"/>
    <w:rsid w:val="00506C28"/>
    <w:rsid w:val="00510207"/>
    <w:rsid w:val="00525765"/>
    <w:rsid w:val="00530C59"/>
    <w:rsid w:val="00532677"/>
    <w:rsid w:val="00543E7E"/>
    <w:rsid w:val="005444B5"/>
    <w:rsid w:val="00546078"/>
    <w:rsid w:val="00553881"/>
    <w:rsid w:val="0056063B"/>
    <w:rsid w:val="0057044D"/>
    <w:rsid w:val="00586E18"/>
    <w:rsid w:val="005A1A4A"/>
    <w:rsid w:val="005A3523"/>
    <w:rsid w:val="005B3C0E"/>
    <w:rsid w:val="005C0666"/>
    <w:rsid w:val="005C34C2"/>
    <w:rsid w:val="005D1B08"/>
    <w:rsid w:val="005D20D5"/>
    <w:rsid w:val="005D7D96"/>
    <w:rsid w:val="005E269B"/>
    <w:rsid w:val="005F3B3A"/>
    <w:rsid w:val="00603338"/>
    <w:rsid w:val="0060417F"/>
    <w:rsid w:val="00606B5A"/>
    <w:rsid w:val="0061313C"/>
    <w:rsid w:val="00614311"/>
    <w:rsid w:val="006303FE"/>
    <w:rsid w:val="006308F4"/>
    <w:rsid w:val="00632B91"/>
    <w:rsid w:val="00634FAC"/>
    <w:rsid w:val="006428FD"/>
    <w:rsid w:val="00651A0E"/>
    <w:rsid w:val="00652E80"/>
    <w:rsid w:val="00654E97"/>
    <w:rsid w:val="00656C8A"/>
    <w:rsid w:val="006671B6"/>
    <w:rsid w:val="00667643"/>
    <w:rsid w:val="0067268A"/>
    <w:rsid w:val="00692696"/>
    <w:rsid w:val="00694CB8"/>
    <w:rsid w:val="00694E56"/>
    <w:rsid w:val="00697107"/>
    <w:rsid w:val="006A28F5"/>
    <w:rsid w:val="006A36B0"/>
    <w:rsid w:val="006B2D0D"/>
    <w:rsid w:val="006B646F"/>
    <w:rsid w:val="006C6A7E"/>
    <w:rsid w:val="006C7C28"/>
    <w:rsid w:val="006D281D"/>
    <w:rsid w:val="006E3A41"/>
    <w:rsid w:val="006E4BC1"/>
    <w:rsid w:val="00701942"/>
    <w:rsid w:val="007066BD"/>
    <w:rsid w:val="00716F6C"/>
    <w:rsid w:val="00717DFF"/>
    <w:rsid w:val="007267A6"/>
    <w:rsid w:val="00726A77"/>
    <w:rsid w:val="007277DD"/>
    <w:rsid w:val="00733505"/>
    <w:rsid w:val="00737A17"/>
    <w:rsid w:val="00744CB7"/>
    <w:rsid w:val="00751452"/>
    <w:rsid w:val="0075447C"/>
    <w:rsid w:val="0075764B"/>
    <w:rsid w:val="00757D45"/>
    <w:rsid w:val="00780B39"/>
    <w:rsid w:val="00784E50"/>
    <w:rsid w:val="00785028"/>
    <w:rsid w:val="00793132"/>
    <w:rsid w:val="007A1389"/>
    <w:rsid w:val="007B08A2"/>
    <w:rsid w:val="007B3848"/>
    <w:rsid w:val="007C0212"/>
    <w:rsid w:val="007C101E"/>
    <w:rsid w:val="007C3C4B"/>
    <w:rsid w:val="007C4F6A"/>
    <w:rsid w:val="007C5BBE"/>
    <w:rsid w:val="007C77CB"/>
    <w:rsid w:val="007D2661"/>
    <w:rsid w:val="007D2F8E"/>
    <w:rsid w:val="007D3C8F"/>
    <w:rsid w:val="007E4866"/>
    <w:rsid w:val="007F049D"/>
    <w:rsid w:val="007F41E4"/>
    <w:rsid w:val="007F4F1A"/>
    <w:rsid w:val="007F5CC0"/>
    <w:rsid w:val="007F72A3"/>
    <w:rsid w:val="00800EA8"/>
    <w:rsid w:val="0080425E"/>
    <w:rsid w:val="00805157"/>
    <w:rsid w:val="00811F31"/>
    <w:rsid w:val="008159E9"/>
    <w:rsid w:val="008200CB"/>
    <w:rsid w:val="008221A3"/>
    <w:rsid w:val="00823D25"/>
    <w:rsid w:val="00825397"/>
    <w:rsid w:val="00826B94"/>
    <w:rsid w:val="00827FA4"/>
    <w:rsid w:val="0083071C"/>
    <w:rsid w:val="00846A6A"/>
    <w:rsid w:val="008506E3"/>
    <w:rsid w:val="00851F54"/>
    <w:rsid w:val="00864577"/>
    <w:rsid w:val="008647C9"/>
    <w:rsid w:val="00882056"/>
    <w:rsid w:val="008910B7"/>
    <w:rsid w:val="00894798"/>
    <w:rsid w:val="00895836"/>
    <w:rsid w:val="008A658F"/>
    <w:rsid w:val="008B289D"/>
    <w:rsid w:val="008B456C"/>
    <w:rsid w:val="008C0F20"/>
    <w:rsid w:val="008D3E74"/>
    <w:rsid w:val="008D73F6"/>
    <w:rsid w:val="008E41E5"/>
    <w:rsid w:val="00905ED6"/>
    <w:rsid w:val="00906385"/>
    <w:rsid w:val="009072A6"/>
    <w:rsid w:val="009105F7"/>
    <w:rsid w:val="00911F0D"/>
    <w:rsid w:val="00922767"/>
    <w:rsid w:val="00936C4D"/>
    <w:rsid w:val="00960162"/>
    <w:rsid w:val="0097174A"/>
    <w:rsid w:val="00972743"/>
    <w:rsid w:val="00980C60"/>
    <w:rsid w:val="0098265A"/>
    <w:rsid w:val="00983D1D"/>
    <w:rsid w:val="0099124C"/>
    <w:rsid w:val="00996483"/>
    <w:rsid w:val="0099666A"/>
    <w:rsid w:val="009A0F3C"/>
    <w:rsid w:val="009A3162"/>
    <w:rsid w:val="009A4FD3"/>
    <w:rsid w:val="009A63AC"/>
    <w:rsid w:val="009B1D6D"/>
    <w:rsid w:val="009B545C"/>
    <w:rsid w:val="009C24CE"/>
    <w:rsid w:val="009D25B6"/>
    <w:rsid w:val="009E0272"/>
    <w:rsid w:val="009E2AC2"/>
    <w:rsid w:val="009F0E2F"/>
    <w:rsid w:val="009F3D23"/>
    <w:rsid w:val="009F7BF5"/>
    <w:rsid w:val="00A01B37"/>
    <w:rsid w:val="00A111E8"/>
    <w:rsid w:val="00A174FA"/>
    <w:rsid w:val="00A179A0"/>
    <w:rsid w:val="00A23DF9"/>
    <w:rsid w:val="00A27E85"/>
    <w:rsid w:val="00A30E16"/>
    <w:rsid w:val="00A30EF6"/>
    <w:rsid w:val="00A31B67"/>
    <w:rsid w:val="00A348FF"/>
    <w:rsid w:val="00A442F2"/>
    <w:rsid w:val="00A51343"/>
    <w:rsid w:val="00A60FD6"/>
    <w:rsid w:val="00A7529D"/>
    <w:rsid w:val="00A76AF2"/>
    <w:rsid w:val="00A87B61"/>
    <w:rsid w:val="00A90DAD"/>
    <w:rsid w:val="00A925B8"/>
    <w:rsid w:val="00A94D53"/>
    <w:rsid w:val="00A96208"/>
    <w:rsid w:val="00A9698F"/>
    <w:rsid w:val="00A9735F"/>
    <w:rsid w:val="00A97F9F"/>
    <w:rsid w:val="00AA33D5"/>
    <w:rsid w:val="00AB334F"/>
    <w:rsid w:val="00AC598E"/>
    <w:rsid w:val="00AC672C"/>
    <w:rsid w:val="00AD0869"/>
    <w:rsid w:val="00AE06CC"/>
    <w:rsid w:val="00AE0D9A"/>
    <w:rsid w:val="00AE45E5"/>
    <w:rsid w:val="00AE4786"/>
    <w:rsid w:val="00AE5475"/>
    <w:rsid w:val="00AE5782"/>
    <w:rsid w:val="00AE5F56"/>
    <w:rsid w:val="00AE7F82"/>
    <w:rsid w:val="00AF3B4C"/>
    <w:rsid w:val="00AF4185"/>
    <w:rsid w:val="00AF7160"/>
    <w:rsid w:val="00B025FE"/>
    <w:rsid w:val="00B047CE"/>
    <w:rsid w:val="00B14873"/>
    <w:rsid w:val="00B232E8"/>
    <w:rsid w:val="00B30137"/>
    <w:rsid w:val="00B3415F"/>
    <w:rsid w:val="00B36745"/>
    <w:rsid w:val="00B40F0F"/>
    <w:rsid w:val="00B56696"/>
    <w:rsid w:val="00B60BD1"/>
    <w:rsid w:val="00B62E0F"/>
    <w:rsid w:val="00B66632"/>
    <w:rsid w:val="00B765D7"/>
    <w:rsid w:val="00B93546"/>
    <w:rsid w:val="00B9368D"/>
    <w:rsid w:val="00BA13A8"/>
    <w:rsid w:val="00BA6531"/>
    <w:rsid w:val="00BB765D"/>
    <w:rsid w:val="00BC75F4"/>
    <w:rsid w:val="00BD4356"/>
    <w:rsid w:val="00BD6181"/>
    <w:rsid w:val="00BE1791"/>
    <w:rsid w:val="00BE42E8"/>
    <w:rsid w:val="00BE6DD1"/>
    <w:rsid w:val="00C02496"/>
    <w:rsid w:val="00C02CB2"/>
    <w:rsid w:val="00C07450"/>
    <w:rsid w:val="00C16352"/>
    <w:rsid w:val="00C26872"/>
    <w:rsid w:val="00C2770A"/>
    <w:rsid w:val="00C32816"/>
    <w:rsid w:val="00C33693"/>
    <w:rsid w:val="00C50555"/>
    <w:rsid w:val="00C52726"/>
    <w:rsid w:val="00C620BB"/>
    <w:rsid w:val="00C875A4"/>
    <w:rsid w:val="00CA310A"/>
    <w:rsid w:val="00CC6A44"/>
    <w:rsid w:val="00CD2456"/>
    <w:rsid w:val="00CD5EA4"/>
    <w:rsid w:val="00CF019D"/>
    <w:rsid w:val="00D126BF"/>
    <w:rsid w:val="00D12992"/>
    <w:rsid w:val="00D32058"/>
    <w:rsid w:val="00D34988"/>
    <w:rsid w:val="00D35B86"/>
    <w:rsid w:val="00D44528"/>
    <w:rsid w:val="00D4533B"/>
    <w:rsid w:val="00D52571"/>
    <w:rsid w:val="00D53E96"/>
    <w:rsid w:val="00D6146B"/>
    <w:rsid w:val="00D64E9F"/>
    <w:rsid w:val="00D650F2"/>
    <w:rsid w:val="00D74517"/>
    <w:rsid w:val="00D85451"/>
    <w:rsid w:val="00DA5EAB"/>
    <w:rsid w:val="00DA6DE5"/>
    <w:rsid w:val="00DB5EB7"/>
    <w:rsid w:val="00DB6D9F"/>
    <w:rsid w:val="00DC4D90"/>
    <w:rsid w:val="00DC6D6D"/>
    <w:rsid w:val="00DD73F3"/>
    <w:rsid w:val="00E00FBE"/>
    <w:rsid w:val="00E11531"/>
    <w:rsid w:val="00E14176"/>
    <w:rsid w:val="00E22332"/>
    <w:rsid w:val="00E265B8"/>
    <w:rsid w:val="00E30CEA"/>
    <w:rsid w:val="00E36EE8"/>
    <w:rsid w:val="00E37CD2"/>
    <w:rsid w:val="00E516DA"/>
    <w:rsid w:val="00E53B11"/>
    <w:rsid w:val="00E545DE"/>
    <w:rsid w:val="00E65B09"/>
    <w:rsid w:val="00E66143"/>
    <w:rsid w:val="00E66328"/>
    <w:rsid w:val="00E66505"/>
    <w:rsid w:val="00E668C3"/>
    <w:rsid w:val="00E727F6"/>
    <w:rsid w:val="00E777D2"/>
    <w:rsid w:val="00E869F4"/>
    <w:rsid w:val="00EA5C80"/>
    <w:rsid w:val="00EB1319"/>
    <w:rsid w:val="00EB1921"/>
    <w:rsid w:val="00EC680C"/>
    <w:rsid w:val="00ED1EB2"/>
    <w:rsid w:val="00ED272D"/>
    <w:rsid w:val="00EE057B"/>
    <w:rsid w:val="00EE210F"/>
    <w:rsid w:val="00EE3163"/>
    <w:rsid w:val="00EF6C18"/>
    <w:rsid w:val="00F001AB"/>
    <w:rsid w:val="00F05E8E"/>
    <w:rsid w:val="00F13BDD"/>
    <w:rsid w:val="00F17BCB"/>
    <w:rsid w:val="00F21817"/>
    <w:rsid w:val="00F27456"/>
    <w:rsid w:val="00F314C7"/>
    <w:rsid w:val="00F465A8"/>
    <w:rsid w:val="00F5179A"/>
    <w:rsid w:val="00F5440A"/>
    <w:rsid w:val="00F65EFB"/>
    <w:rsid w:val="00F66338"/>
    <w:rsid w:val="00F6664B"/>
    <w:rsid w:val="00F820DD"/>
    <w:rsid w:val="00F842CB"/>
    <w:rsid w:val="00F85673"/>
    <w:rsid w:val="00F90AFA"/>
    <w:rsid w:val="00F94FF3"/>
    <w:rsid w:val="00F95CBD"/>
    <w:rsid w:val="00F961AA"/>
    <w:rsid w:val="00FA086D"/>
    <w:rsid w:val="00FA151F"/>
    <w:rsid w:val="00FA1A71"/>
    <w:rsid w:val="00FA1B3F"/>
    <w:rsid w:val="00FB4684"/>
    <w:rsid w:val="00FD0054"/>
    <w:rsid w:val="00FD0CA7"/>
    <w:rsid w:val="00FD26F9"/>
    <w:rsid w:val="00FE132F"/>
    <w:rsid w:val="00FF69A9"/>
    <w:rsid w:val="03E05F8F"/>
    <w:rsid w:val="04712B78"/>
    <w:rsid w:val="04DB039D"/>
    <w:rsid w:val="095DEB85"/>
    <w:rsid w:val="0E258267"/>
    <w:rsid w:val="10711645"/>
    <w:rsid w:val="120D1E1D"/>
    <w:rsid w:val="128D205C"/>
    <w:rsid w:val="12B27749"/>
    <w:rsid w:val="14B9D03C"/>
    <w:rsid w:val="15A7143A"/>
    <w:rsid w:val="161F889C"/>
    <w:rsid w:val="1892A193"/>
    <w:rsid w:val="1895FE7A"/>
    <w:rsid w:val="1AEADD12"/>
    <w:rsid w:val="1AFC96B3"/>
    <w:rsid w:val="1D1FFB38"/>
    <w:rsid w:val="1D53028A"/>
    <w:rsid w:val="1EAE4B42"/>
    <w:rsid w:val="208AA34C"/>
    <w:rsid w:val="20C20461"/>
    <w:rsid w:val="21D46FCC"/>
    <w:rsid w:val="227F4B6B"/>
    <w:rsid w:val="23C7A572"/>
    <w:rsid w:val="256375D3"/>
    <w:rsid w:val="25973BEC"/>
    <w:rsid w:val="25BAE08A"/>
    <w:rsid w:val="25EA76D6"/>
    <w:rsid w:val="2855BA07"/>
    <w:rsid w:val="2A00CA33"/>
    <w:rsid w:val="2AF91EE9"/>
    <w:rsid w:val="2C6FBB0D"/>
    <w:rsid w:val="2D688A4B"/>
    <w:rsid w:val="303F5502"/>
    <w:rsid w:val="30ED4452"/>
    <w:rsid w:val="34B3026E"/>
    <w:rsid w:val="3644324D"/>
    <w:rsid w:val="37234341"/>
    <w:rsid w:val="37692BFD"/>
    <w:rsid w:val="37EAA330"/>
    <w:rsid w:val="38E08B96"/>
    <w:rsid w:val="38F96C76"/>
    <w:rsid w:val="3ACC73AA"/>
    <w:rsid w:val="401B9DEA"/>
    <w:rsid w:val="4041AB00"/>
    <w:rsid w:val="4163722C"/>
    <w:rsid w:val="44BC7355"/>
    <w:rsid w:val="45727CDB"/>
    <w:rsid w:val="45A08F08"/>
    <w:rsid w:val="47075BB3"/>
    <w:rsid w:val="4855B4E1"/>
    <w:rsid w:val="48AA1D9D"/>
    <w:rsid w:val="48D6AAC3"/>
    <w:rsid w:val="49630C72"/>
    <w:rsid w:val="4A316DB5"/>
    <w:rsid w:val="4A74002B"/>
    <w:rsid w:val="50C8944B"/>
    <w:rsid w:val="514792B1"/>
    <w:rsid w:val="524CC251"/>
    <w:rsid w:val="5352EF0B"/>
    <w:rsid w:val="540D9217"/>
    <w:rsid w:val="558BDAEA"/>
    <w:rsid w:val="577AA36A"/>
    <w:rsid w:val="57EF1841"/>
    <w:rsid w:val="57FBA5A5"/>
    <w:rsid w:val="5847DFF0"/>
    <w:rsid w:val="58F4C5B0"/>
    <w:rsid w:val="59D4C86B"/>
    <w:rsid w:val="5A2551A6"/>
    <w:rsid w:val="5AC9312F"/>
    <w:rsid w:val="5C744429"/>
    <w:rsid w:val="5D0C692D"/>
    <w:rsid w:val="5D35ED2B"/>
    <w:rsid w:val="5E647350"/>
    <w:rsid w:val="5F5DD52A"/>
    <w:rsid w:val="607771A9"/>
    <w:rsid w:val="666C7B8B"/>
    <w:rsid w:val="66A00276"/>
    <w:rsid w:val="67491D48"/>
    <w:rsid w:val="69F88A63"/>
    <w:rsid w:val="6D928CEB"/>
    <w:rsid w:val="6DDC637C"/>
    <w:rsid w:val="6ED027AB"/>
    <w:rsid w:val="72200E49"/>
    <w:rsid w:val="72267D1C"/>
    <w:rsid w:val="74C69E75"/>
    <w:rsid w:val="76B9EF7E"/>
    <w:rsid w:val="78487AB5"/>
    <w:rsid w:val="78E36ADF"/>
    <w:rsid w:val="78EE8F39"/>
    <w:rsid w:val="7956025B"/>
    <w:rsid w:val="799E651F"/>
    <w:rsid w:val="7A0272C4"/>
    <w:rsid w:val="7AF1D2BC"/>
    <w:rsid w:val="7C1F9F12"/>
    <w:rsid w:val="7C6E3B93"/>
    <w:rsid w:val="7C76963B"/>
    <w:rsid w:val="7CE67AAE"/>
    <w:rsid w:val="7D45BF03"/>
    <w:rsid w:val="7DF6FE91"/>
    <w:rsid w:val="7E6FC124"/>
    <w:rsid w:val="7F579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9FBA4"/>
  <w15:chartTrackingRefBased/>
  <w15:docId w15:val="{20C3AD6B-3742-4A6F-A87A-7C02AEC1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63"/>
    <w:pPr>
      <w:spacing w:after="200" w:line="276" w:lineRule="auto"/>
    </w:pPr>
    <w:rPr>
      <w:sz w:val="24"/>
      <w:szCs w:val="24"/>
    </w:rPr>
  </w:style>
  <w:style w:type="paragraph" w:styleId="Heading1">
    <w:name w:val="heading 1"/>
    <w:basedOn w:val="NormalWeb"/>
    <w:next w:val="Normal"/>
    <w:link w:val="Heading1Char"/>
    <w:uiPriority w:val="9"/>
    <w:qFormat/>
    <w:rsid w:val="00546078"/>
    <w:pPr>
      <w:jc w:val="center"/>
      <w:outlineLvl w:val="0"/>
    </w:pPr>
    <w:rPr>
      <w:b/>
      <w:sz w:val="32"/>
      <w:szCs w:val="32"/>
    </w:rPr>
  </w:style>
  <w:style w:type="paragraph" w:styleId="Heading2">
    <w:name w:val="heading 2"/>
    <w:basedOn w:val="NormalWeb"/>
    <w:next w:val="Normal"/>
    <w:link w:val="Heading2Char"/>
    <w:uiPriority w:val="9"/>
    <w:unhideWhenUsed/>
    <w:qFormat/>
    <w:rsid w:val="00546078"/>
    <w:pPr>
      <w:outlineLvl w:val="1"/>
    </w:pPr>
    <w:rPr>
      <w:sz w:val="28"/>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16F6C"/>
    <w:rPr>
      <w:i/>
      <w:iCs/>
    </w:rPr>
  </w:style>
  <w:style w:type="character" w:styleId="Strong">
    <w:name w:val="Strong"/>
    <w:uiPriority w:val="22"/>
    <w:qFormat/>
    <w:rsid w:val="00D4533B"/>
    <w:rPr>
      <w:bCs/>
      <w:sz w:val="28"/>
      <w:szCs w:val="27"/>
    </w:rPr>
  </w:style>
  <w:style w:type="paragraph" w:styleId="NormalWeb">
    <w:name w:val="Normal (Web)"/>
    <w:basedOn w:val="Normal"/>
    <w:uiPriority w:val="99"/>
    <w:unhideWhenUsed/>
    <w:rsid w:val="005E269B"/>
    <w:pPr>
      <w:spacing w:before="100" w:beforeAutospacing="1" w:after="100" w:afterAutospacing="1" w:line="240" w:lineRule="auto"/>
    </w:pPr>
    <w:rPr>
      <w:rFonts w:eastAsia="Times New Roman"/>
    </w:rPr>
  </w:style>
  <w:style w:type="character" w:customStyle="1" w:styleId="style21">
    <w:name w:val="style21"/>
    <w:rsid w:val="005E269B"/>
    <w:rPr>
      <w:b/>
      <w:bCs/>
      <w:color w:val="993300"/>
    </w:rPr>
  </w:style>
  <w:style w:type="character" w:customStyle="1" w:styleId="apple-style-span">
    <w:name w:val="apple-style-span"/>
    <w:basedOn w:val="DefaultParagraphFont"/>
    <w:rsid w:val="009B545C"/>
  </w:style>
  <w:style w:type="paragraph" w:styleId="Header">
    <w:name w:val="header"/>
    <w:basedOn w:val="Normal"/>
    <w:link w:val="HeaderChar"/>
    <w:uiPriority w:val="99"/>
    <w:semiHidden/>
    <w:unhideWhenUsed/>
    <w:rsid w:val="00D4533B"/>
    <w:pPr>
      <w:tabs>
        <w:tab w:val="center" w:pos="4680"/>
        <w:tab w:val="right" w:pos="9360"/>
      </w:tabs>
    </w:pPr>
    <w:rPr>
      <w:lang w:val="x-none" w:eastAsia="x-none"/>
    </w:rPr>
  </w:style>
  <w:style w:type="character" w:customStyle="1" w:styleId="HeaderChar">
    <w:name w:val="Header Char"/>
    <w:link w:val="Header"/>
    <w:uiPriority w:val="99"/>
    <w:semiHidden/>
    <w:rsid w:val="00D4533B"/>
    <w:rPr>
      <w:sz w:val="24"/>
      <w:szCs w:val="24"/>
    </w:rPr>
  </w:style>
  <w:style w:type="paragraph" w:styleId="Footer">
    <w:name w:val="footer"/>
    <w:basedOn w:val="Normal"/>
    <w:link w:val="FooterChar"/>
    <w:uiPriority w:val="99"/>
    <w:semiHidden/>
    <w:unhideWhenUsed/>
    <w:rsid w:val="00D4533B"/>
    <w:pPr>
      <w:tabs>
        <w:tab w:val="center" w:pos="4680"/>
        <w:tab w:val="right" w:pos="9360"/>
      </w:tabs>
    </w:pPr>
    <w:rPr>
      <w:lang w:val="x-none" w:eastAsia="x-none"/>
    </w:rPr>
  </w:style>
  <w:style w:type="character" w:customStyle="1" w:styleId="FooterChar">
    <w:name w:val="Footer Char"/>
    <w:link w:val="Footer"/>
    <w:uiPriority w:val="99"/>
    <w:semiHidden/>
    <w:rsid w:val="00D4533B"/>
    <w:rPr>
      <w:sz w:val="24"/>
      <w:szCs w:val="24"/>
    </w:rPr>
  </w:style>
  <w:style w:type="paragraph" w:styleId="ListParagraph">
    <w:name w:val="List Paragraph"/>
    <w:basedOn w:val="Normal"/>
    <w:uiPriority w:val="34"/>
    <w:qFormat/>
    <w:rsid w:val="00506C28"/>
    <w:pPr>
      <w:ind w:left="720"/>
    </w:pPr>
  </w:style>
  <w:style w:type="character" w:styleId="Hyperlink">
    <w:name w:val="Hyperlink"/>
    <w:uiPriority w:val="99"/>
    <w:unhideWhenUsed/>
    <w:rsid w:val="004E24DE"/>
    <w:rPr>
      <w:color w:val="0000FF"/>
      <w:u w:val="single"/>
    </w:rPr>
  </w:style>
  <w:style w:type="paragraph" w:styleId="BalloonText">
    <w:name w:val="Balloon Text"/>
    <w:basedOn w:val="Normal"/>
    <w:link w:val="BalloonTextChar"/>
    <w:uiPriority w:val="99"/>
    <w:semiHidden/>
    <w:unhideWhenUsed/>
    <w:rsid w:val="004539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3937"/>
    <w:rPr>
      <w:rFonts w:ascii="Tahoma" w:hAnsi="Tahoma" w:cs="Tahoma"/>
      <w:sz w:val="16"/>
      <w:szCs w:val="16"/>
    </w:rPr>
  </w:style>
  <w:style w:type="character" w:customStyle="1" w:styleId="xm-1397123885719714992m-5969762689455399123gmail-m3579971433429959789gmail-il">
    <w:name w:val="x_m_-1397123885719714992m_-5969762689455399123gmail-m_3579971433429959789gmail-il"/>
    <w:rsid w:val="00960162"/>
  </w:style>
  <w:style w:type="paragraph" w:customStyle="1" w:styleId="xmsonormal">
    <w:name w:val="x_msonormal"/>
    <w:basedOn w:val="Normal"/>
    <w:rsid w:val="00E37CD2"/>
    <w:pPr>
      <w:spacing w:before="100" w:beforeAutospacing="1" w:after="100" w:afterAutospacing="1" w:line="240" w:lineRule="auto"/>
    </w:pPr>
    <w:rPr>
      <w:rFonts w:eastAsia="Times New Roman"/>
    </w:rPr>
  </w:style>
  <w:style w:type="character" w:styleId="HTMLTypewriter">
    <w:name w:val="HTML Typewriter"/>
    <w:uiPriority w:val="99"/>
    <w:semiHidden/>
    <w:unhideWhenUsed/>
    <w:rsid w:val="00846A6A"/>
    <w:rPr>
      <w:rFonts w:ascii="Courier New" w:eastAsia="Times New Roman" w:hAnsi="Courier New" w:cs="Courier New"/>
      <w:sz w:val="20"/>
      <w:szCs w:val="20"/>
    </w:rPr>
  </w:style>
  <w:style w:type="paragraph" w:customStyle="1" w:styleId="xxmsonormal">
    <w:name w:val="x_x_msonormal"/>
    <w:basedOn w:val="Normal"/>
    <w:rsid w:val="008A658F"/>
    <w:pPr>
      <w:spacing w:before="100" w:beforeAutospacing="1" w:after="100" w:afterAutospacing="1" w:line="240" w:lineRule="auto"/>
    </w:pPr>
    <w:rPr>
      <w:rFonts w:eastAsia="Times New Roman"/>
    </w:rPr>
  </w:style>
  <w:style w:type="character" w:customStyle="1" w:styleId="xgmail-il">
    <w:name w:val="x_gmail-il"/>
    <w:rsid w:val="00510207"/>
  </w:style>
  <w:style w:type="character" w:styleId="FollowedHyperlink">
    <w:name w:val="FollowedHyperlink"/>
    <w:uiPriority w:val="99"/>
    <w:semiHidden/>
    <w:unhideWhenUsed/>
    <w:rsid w:val="00906385"/>
    <w:rPr>
      <w:color w:val="954F72"/>
      <w:u w:val="single"/>
    </w:rPr>
  </w:style>
  <w:style w:type="character" w:customStyle="1" w:styleId="Heading1Char">
    <w:name w:val="Heading 1 Char"/>
    <w:link w:val="Heading1"/>
    <w:uiPriority w:val="9"/>
    <w:rsid w:val="00546078"/>
    <w:rPr>
      <w:rFonts w:eastAsia="Times New Roman"/>
      <w:b/>
      <w:sz w:val="32"/>
      <w:szCs w:val="32"/>
    </w:rPr>
  </w:style>
  <w:style w:type="character" w:customStyle="1" w:styleId="Heading2Char">
    <w:name w:val="Heading 2 Char"/>
    <w:link w:val="Heading2"/>
    <w:uiPriority w:val="9"/>
    <w:rsid w:val="00546078"/>
    <w:rPr>
      <w:rFonts w:eastAsia="Times New Roman"/>
      <w:sz w:val="28"/>
      <w:szCs w:val="27"/>
    </w:rPr>
  </w:style>
  <w:style w:type="character" w:styleId="UnresolvedMention">
    <w:name w:val="Unresolved Mention"/>
    <w:uiPriority w:val="99"/>
    <w:semiHidden/>
    <w:unhideWhenUsed/>
    <w:rsid w:val="00546078"/>
    <w:rPr>
      <w:color w:val="605E5C"/>
      <w:shd w:val="clear" w:color="auto" w:fill="E1DFDD"/>
    </w:rPr>
  </w:style>
  <w:style w:type="character" w:customStyle="1" w:styleId="contentpasted0">
    <w:name w:val="contentpasted0"/>
    <w:basedOn w:val="DefaultParagraphFont"/>
    <w:rsid w:val="00A5134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D6181"/>
    <w:rPr>
      <w:sz w:val="24"/>
      <w:szCs w:val="24"/>
    </w:rPr>
  </w:style>
  <w:style w:type="paragraph" w:styleId="CommentSubject">
    <w:name w:val="annotation subject"/>
    <w:basedOn w:val="CommentText"/>
    <w:next w:val="CommentText"/>
    <w:link w:val="CommentSubjectChar"/>
    <w:uiPriority w:val="99"/>
    <w:semiHidden/>
    <w:unhideWhenUsed/>
    <w:rsid w:val="00A31B67"/>
    <w:rPr>
      <w:b/>
      <w:bCs/>
    </w:rPr>
  </w:style>
  <w:style w:type="character" w:customStyle="1" w:styleId="CommentSubjectChar">
    <w:name w:val="Comment Subject Char"/>
    <w:basedOn w:val="CommentTextChar"/>
    <w:link w:val="CommentSubject"/>
    <w:uiPriority w:val="99"/>
    <w:semiHidden/>
    <w:rsid w:val="00A31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9648">
      <w:bodyDiv w:val="1"/>
      <w:marLeft w:val="0"/>
      <w:marRight w:val="0"/>
      <w:marTop w:val="0"/>
      <w:marBottom w:val="0"/>
      <w:divBdr>
        <w:top w:val="none" w:sz="0" w:space="0" w:color="auto"/>
        <w:left w:val="none" w:sz="0" w:space="0" w:color="auto"/>
        <w:bottom w:val="none" w:sz="0" w:space="0" w:color="auto"/>
        <w:right w:val="none" w:sz="0" w:space="0" w:color="auto"/>
      </w:divBdr>
      <w:divsChild>
        <w:div w:id="135953670">
          <w:marLeft w:val="0"/>
          <w:marRight w:val="0"/>
          <w:marTop w:val="0"/>
          <w:marBottom w:val="0"/>
          <w:divBdr>
            <w:top w:val="none" w:sz="0" w:space="0" w:color="auto"/>
            <w:left w:val="none" w:sz="0" w:space="0" w:color="auto"/>
            <w:bottom w:val="none" w:sz="0" w:space="0" w:color="auto"/>
            <w:right w:val="none" w:sz="0" w:space="0" w:color="auto"/>
          </w:divBdr>
        </w:div>
        <w:div w:id="569003257">
          <w:marLeft w:val="0"/>
          <w:marRight w:val="0"/>
          <w:marTop w:val="0"/>
          <w:marBottom w:val="0"/>
          <w:divBdr>
            <w:top w:val="none" w:sz="0" w:space="0" w:color="auto"/>
            <w:left w:val="none" w:sz="0" w:space="0" w:color="auto"/>
            <w:bottom w:val="none" w:sz="0" w:space="0" w:color="auto"/>
            <w:right w:val="none" w:sz="0" w:space="0" w:color="auto"/>
          </w:divBdr>
        </w:div>
      </w:divsChild>
    </w:div>
    <w:div w:id="121964960">
      <w:bodyDiv w:val="1"/>
      <w:marLeft w:val="0"/>
      <w:marRight w:val="0"/>
      <w:marTop w:val="0"/>
      <w:marBottom w:val="0"/>
      <w:divBdr>
        <w:top w:val="none" w:sz="0" w:space="0" w:color="auto"/>
        <w:left w:val="none" w:sz="0" w:space="0" w:color="auto"/>
        <w:bottom w:val="none" w:sz="0" w:space="0" w:color="auto"/>
        <w:right w:val="none" w:sz="0" w:space="0" w:color="auto"/>
      </w:divBdr>
      <w:divsChild>
        <w:div w:id="1316036053">
          <w:marLeft w:val="0"/>
          <w:marRight w:val="0"/>
          <w:marTop w:val="0"/>
          <w:marBottom w:val="0"/>
          <w:divBdr>
            <w:top w:val="none" w:sz="0" w:space="0" w:color="auto"/>
            <w:left w:val="none" w:sz="0" w:space="0" w:color="auto"/>
            <w:bottom w:val="none" w:sz="0" w:space="0" w:color="auto"/>
            <w:right w:val="none" w:sz="0" w:space="0" w:color="auto"/>
          </w:divBdr>
        </w:div>
      </w:divsChild>
    </w:div>
    <w:div w:id="125240094">
      <w:bodyDiv w:val="1"/>
      <w:marLeft w:val="0"/>
      <w:marRight w:val="0"/>
      <w:marTop w:val="0"/>
      <w:marBottom w:val="0"/>
      <w:divBdr>
        <w:top w:val="none" w:sz="0" w:space="0" w:color="auto"/>
        <w:left w:val="none" w:sz="0" w:space="0" w:color="auto"/>
        <w:bottom w:val="none" w:sz="0" w:space="0" w:color="auto"/>
        <w:right w:val="none" w:sz="0" w:space="0" w:color="auto"/>
      </w:divBdr>
      <w:divsChild>
        <w:div w:id="1538196987">
          <w:marLeft w:val="0"/>
          <w:marRight w:val="0"/>
          <w:marTop w:val="0"/>
          <w:marBottom w:val="0"/>
          <w:divBdr>
            <w:top w:val="none" w:sz="0" w:space="0" w:color="auto"/>
            <w:left w:val="none" w:sz="0" w:space="0" w:color="auto"/>
            <w:bottom w:val="none" w:sz="0" w:space="0" w:color="auto"/>
            <w:right w:val="none" w:sz="0" w:space="0" w:color="auto"/>
          </w:divBdr>
          <w:divsChild>
            <w:div w:id="50202700">
              <w:marLeft w:val="0"/>
              <w:marRight w:val="0"/>
              <w:marTop w:val="0"/>
              <w:marBottom w:val="0"/>
              <w:divBdr>
                <w:top w:val="none" w:sz="0" w:space="0" w:color="auto"/>
                <w:left w:val="none" w:sz="0" w:space="0" w:color="auto"/>
                <w:bottom w:val="none" w:sz="0" w:space="0" w:color="auto"/>
                <w:right w:val="none" w:sz="0" w:space="0" w:color="auto"/>
              </w:divBdr>
              <w:divsChild>
                <w:div w:id="1742360858">
                  <w:marLeft w:val="0"/>
                  <w:marRight w:val="0"/>
                  <w:marTop w:val="0"/>
                  <w:marBottom w:val="0"/>
                  <w:divBdr>
                    <w:top w:val="none" w:sz="0" w:space="0" w:color="auto"/>
                    <w:left w:val="none" w:sz="0" w:space="0" w:color="auto"/>
                    <w:bottom w:val="none" w:sz="0" w:space="0" w:color="auto"/>
                    <w:right w:val="none" w:sz="0" w:space="0" w:color="auto"/>
                  </w:divBdr>
                </w:div>
                <w:div w:id="2025670774">
                  <w:marLeft w:val="0"/>
                  <w:marRight w:val="0"/>
                  <w:marTop w:val="0"/>
                  <w:marBottom w:val="0"/>
                  <w:divBdr>
                    <w:top w:val="none" w:sz="0" w:space="0" w:color="auto"/>
                    <w:left w:val="none" w:sz="0" w:space="0" w:color="auto"/>
                    <w:bottom w:val="none" w:sz="0" w:space="0" w:color="auto"/>
                    <w:right w:val="none" w:sz="0" w:space="0" w:color="auto"/>
                  </w:divBdr>
                </w:div>
              </w:divsChild>
            </w:div>
            <w:div w:id="432628316">
              <w:marLeft w:val="0"/>
              <w:marRight w:val="0"/>
              <w:marTop w:val="0"/>
              <w:marBottom w:val="0"/>
              <w:divBdr>
                <w:top w:val="none" w:sz="0" w:space="0" w:color="auto"/>
                <w:left w:val="none" w:sz="0" w:space="0" w:color="auto"/>
                <w:bottom w:val="none" w:sz="0" w:space="0" w:color="auto"/>
                <w:right w:val="none" w:sz="0" w:space="0" w:color="auto"/>
              </w:divBdr>
            </w:div>
            <w:div w:id="1804618164">
              <w:marLeft w:val="0"/>
              <w:marRight w:val="0"/>
              <w:marTop w:val="0"/>
              <w:marBottom w:val="0"/>
              <w:divBdr>
                <w:top w:val="none" w:sz="0" w:space="0" w:color="auto"/>
                <w:left w:val="none" w:sz="0" w:space="0" w:color="auto"/>
                <w:bottom w:val="none" w:sz="0" w:space="0" w:color="auto"/>
                <w:right w:val="none" w:sz="0" w:space="0" w:color="auto"/>
              </w:divBdr>
            </w:div>
            <w:div w:id="20300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505">
      <w:bodyDiv w:val="1"/>
      <w:marLeft w:val="0"/>
      <w:marRight w:val="0"/>
      <w:marTop w:val="0"/>
      <w:marBottom w:val="0"/>
      <w:divBdr>
        <w:top w:val="none" w:sz="0" w:space="0" w:color="auto"/>
        <w:left w:val="none" w:sz="0" w:space="0" w:color="auto"/>
        <w:bottom w:val="none" w:sz="0" w:space="0" w:color="auto"/>
        <w:right w:val="none" w:sz="0" w:space="0" w:color="auto"/>
      </w:divBdr>
      <w:divsChild>
        <w:div w:id="159662262">
          <w:marLeft w:val="0"/>
          <w:marRight w:val="0"/>
          <w:marTop w:val="0"/>
          <w:marBottom w:val="0"/>
          <w:divBdr>
            <w:top w:val="none" w:sz="0" w:space="0" w:color="auto"/>
            <w:left w:val="none" w:sz="0" w:space="0" w:color="auto"/>
            <w:bottom w:val="none" w:sz="0" w:space="0" w:color="auto"/>
            <w:right w:val="none" w:sz="0" w:space="0" w:color="auto"/>
          </w:divBdr>
        </w:div>
        <w:div w:id="859048434">
          <w:marLeft w:val="0"/>
          <w:marRight w:val="0"/>
          <w:marTop w:val="0"/>
          <w:marBottom w:val="0"/>
          <w:divBdr>
            <w:top w:val="none" w:sz="0" w:space="0" w:color="auto"/>
            <w:left w:val="none" w:sz="0" w:space="0" w:color="auto"/>
            <w:bottom w:val="none" w:sz="0" w:space="0" w:color="auto"/>
            <w:right w:val="none" w:sz="0" w:space="0" w:color="auto"/>
          </w:divBdr>
        </w:div>
      </w:divsChild>
    </w:div>
    <w:div w:id="339357830">
      <w:bodyDiv w:val="1"/>
      <w:marLeft w:val="0"/>
      <w:marRight w:val="0"/>
      <w:marTop w:val="0"/>
      <w:marBottom w:val="0"/>
      <w:divBdr>
        <w:top w:val="none" w:sz="0" w:space="0" w:color="auto"/>
        <w:left w:val="none" w:sz="0" w:space="0" w:color="auto"/>
        <w:bottom w:val="none" w:sz="0" w:space="0" w:color="auto"/>
        <w:right w:val="none" w:sz="0" w:space="0" w:color="auto"/>
      </w:divBdr>
      <w:divsChild>
        <w:div w:id="342979616">
          <w:marLeft w:val="0"/>
          <w:marRight w:val="0"/>
          <w:marTop w:val="0"/>
          <w:marBottom w:val="0"/>
          <w:divBdr>
            <w:top w:val="none" w:sz="0" w:space="0" w:color="auto"/>
            <w:left w:val="none" w:sz="0" w:space="0" w:color="auto"/>
            <w:bottom w:val="none" w:sz="0" w:space="0" w:color="auto"/>
            <w:right w:val="none" w:sz="0" w:space="0" w:color="auto"/>
          </w:divBdr>
        </w:div>
      </w:divsChild>
    </w:div>
    <w:div w:id="392042299">
      <w:bodyDiv w:val="1"/>
      <w:marLeft w:val="0"/>
      <w:marRight w:val="0"/>
      <w:marTop w:val="0"/>
      <w:marBottom w:val="0"/>
      <w:divBdr>
        <w:top w:val="none" w:sz="0" w:space="0" w:color="auto"/>
        <w:left w:val="none" w:sz="0" w:space="0" w:color="auto"/>
        <w:bottom w:val="none" w:sz="0" w:space="0" w:color="auto"/>
        <w:right w:val="none" w:sz="0" w:space="0" w:color="auto"/>
      </w:divBdr>
      <w:divsChild>
        <w:div w:id="1498954790">
          <w:marLeft w:val="0"/>
          <w:marRight w:val="0"/>
          <w:marTop w:val="0"/>
          <w:marBottom w:val="0"/>
          <w:divBdr>
            <w:top w:val="none" w:sz="0" w:space="0" w:color="auto"/>
            <w:left w:val="none" w:sz="0" w:space="0" w:color="auto"/>
            <w:bottom w:val="none" w:sz="0" w:space="0" w:color="auto"/>
            <w:right w:val="none" w:sz="0" w:space="0" w:color="auto"/>
          </w:divBdr>
        </w:div>
      </w:divsChild>
    </w:div>
    <w:div w:id="397091692">
      <w:bodyDiv w:val="1"/>
      <w:marLeft w:val="0"/>
      <w:marRight w:val="0"/>
      <w:marTop w:val="0"/>
      <w:marBottom w:val="0"/>
      <w:divBdr>
        <w:top w:val="none" w:sz="0" w:space="0" w:color="auto"/>
        <w:left w:val="none" w:sz="0" w:space="0" w:color="auto"/>
        <w:bottom w:val="none" w:sz="0" w:space="0" w:color="auto"/>
        <w:right w:val="none" w:sz="0" w:space="0" w:color="auto"/>
      </w:divBdr>
      <w:divsChild>
        <w:div w:id="719865387">
          <w:marLeft w:val="0"/>
          <w:marRight w:val="0"/>
          <w:marTop w:val="0"/>
          <w:marBottom w:val="0"/>
          <w:divBdr>
            <w:top w:val="none" w:sz="0" w:space="0" w:color="auto"/>
            <w:left w:val="none" w:sz="0" w:space="0" w:color="auto"/>
            <w:bottom w:val="none" w:sz="0" w:space="0" w:color="auto"/>
            <w:right w:val="none" w:sz="0" w:space="0" w:color="auto"/>
          </w:divBdr>
          <w:divsChild>
            <w:div w:id="395933669">
              <w:marLeft w:val="0"/>
              <w:marRight w:val="0"/>
              <w:marTop w:val="0"/>
              <w:marBottom w:val="0"/>
              <w:divBdr>
                <w:top w:val="none" w:sz="0" w:space="0" w:color="auto"/>
                <w:left w:val="none" w:sz="0" w:space="0" w:color="auto"/>
                <w:bottom w:val="none" w:sz="0" w:space="0" w:color="auto"/>
                <w:right w:val="none" w:sz="0" w:space="0" w:color="auto"/>
              </w:divBdr>
            </w:div>
          </w:divsChild>
        </w:div>
        <w:div w:id="1959531508">
          <w:marLeft w:val="0"/>
          <w:marRight w:val="0"/>
          <w:marTop w:val="0"/>
          <w:marBottom w:val="0"/>
          <w:divBdr>
            <w:top w:val="none" w:sz="0" w:space="0" w:color="auto"/>
            <w:left w:val="none" w:sz="0" w:space="0" w:color="auto"/>
            <w:bottom w:val="none" w:sz="0" w:space="0" w:color="auto"/>
            <w:right w:val="none" w:sz="0" w:space="0" w:color="auto"/>
          </w:divBdr>
        </w:div>
      </w:divsChild>
    </w:div>
    <w:div w:id="417990289">
      <w:bodyDiv w:val="1"/>
      <w:marLeft w:val="0"/>
      <w:marRight w:val="0"/>
      <w:marTop w:val="0"/>
      <w:marBottom w:val="0"/>
      <w:divBdr>
        <w:top w:val="none" w:sz="0" w:space="0" w:color="auto"/>
        <w:left w:val="none" w:sz="0" w:space="0" w:color="auto"/>
        <w:bottom w:val="none" w:sz="0" w:space="0" w:color="auto"/>
        <w:right w:val="none" w:sz="0" w:space="0" w:color="auto"/>
      </w:divBdr>
      <w:divsChild>
        <w:div w:id="1557815159">
          <w:marLeft w:val="0"/>
          <w:marRight w:val="0"/>
          <w:marTop w:val="0"/>
          <w:marBottom w:val="0"/>
          <w:divBdr>
            <w:top w:val="none" w:sz="0" w:space="0" w:color="auto"/>
            <w:left w:val="none" w:sz="0" w:space="0" w:color="auto"/>
            <w:bottom w:val="none" w:sz="0" w:space="0" w:color="auto"/>
            <w:right w:val="none" w:sz="0" w:space="0" w:color="auto"/>
          </w:divBdr>
          <w:divsChild>
            <w:div w:id="722484384">
              <w:marLeft w:val="0"/>
              <w:marRight w:val="0"/>
              <w:marTop w:val="0"/>
              <w:marBottom w:val="0"/>
              <w:divBdr>
                <w:top w:val="none" w:sz="0" w:space="0" w:color="auto"/>
                <w:left w:val="none" w:sz="0" w:space="0" w:color="auto"/>
                <w:bottom w:val="none" w:sz="0" w:space="0" w:color="auto"/>
                <w:right w:val="none" w:sz="0" w:space="0" w:color="auto"/>
              </w:divBdr>
              <w:divsChild>
                <w:div w:id="392125698">
                  <w:marLeft w:val="0"/>
                  <w:marRight w:val="0"/>
                  <w:marTop w:val="0"/>
                  <w:marBottom w:val="0"/>
                  <w:divBdr>
                    <w:top w:val="none" w:sz="0" w:space="0" w:color="auto"/>
                    <w:left w:val="none" w:sz="0" w:space="0" w:color="auto"/>
                    <w:bottom w:val="none" w:sz="0" w:space="0" w:color="auto"/>
                    <w:right w:val="none" w:sz="0" w:space="0" w:color="auto"/>
                  </w:divBdr>
                  <w:divsChild>
                    <w:div w:id="164561107">
                      <w:marLeft w:val="0"/>
                      <w:marRight w:val="0"/>
                      <w:marTop w:val="0"/>
                      <w:marBottom w:val="0"/>
                      <w:divBdr>
                        <w:top w:val="none" w:sz="0" w:space="0" w:color="auto"/>
                        <w:left w:val="none" w:sz="0" w:space="0" w:color="auto"/>
                        <w:bottom w:val="none" w:sz="0" w:space="0" w:color="auto"/>
                        <w:right w:val="none" w:sz="0" w:space="0" w:color="auto"/>
                      </w:divBdr>
                      <w:divsChild>
                        <w:div w:id="1137450039">
                          <w:marLeft w:val="0"/>
                          <w:marRight w:val="0"/>
                          <w:marTop w:val="0"/>
                          <w:marBottom w:val="0"/>
                          <w:divBdr>
                            <w:top w:val="none" w:sz="0" w:space="0" w:color="auto"/>
                            <w:left w:val="none" w:sz="0" w:space="0" w:color="auto"/>
                            <w:bottom w:val="none" w:sz="0" w:space="0" w:color="auto"/>
                            <w:right w:val="none" w:sz="0" w:space="0" w:color="auto"/>
                          </w:divBdr>
                          <w:divsChild>
                            <w:div w:id="297029151">
                              <w:marLeft w:val="0"/>
                              <w:marRight w:val="0"/>
                              <w:marTop w:val="0"/>
                              <w:marBottom w:val="0"/>
                              <w:divBdr>
                                <w:top w:val="none" w:sz="0" w:space="0" w:color="auto"/>
                                <w:left w:val="none" w:sz="0" w:space="0" w:color="auto"/>
                                <w:bottom w:val="none" w:sz="0" w:space="0" w:color="auto"/>
                                <w:right w:val="none" w:sz="0" w:space="0" w:color="auto"/>
                              </w:divBdr>
                            </w:div>
                            <w:div w:id="368648577">
                              <w:marLeft w:val="0"/>
                              <w:marRight w:val="0"/>
                              <w:marTop w:val="0"/>
                              <w:marBottom w:val="0"/>
                              <w:divBdr>
                                <w:top w:val="none" w:sz="0" w:space="0" w:color="auto"/>
                                <w:left w:val="none" w:sz="0" w:space="0" w:color="auto"/>
                                <w:bottom w:val="none" w:sz="0" w:space="0" w:color="auto"/>
                                <w:right w:val="none" w:sz="0" w:space="0" w:color="auto"/>
                              </w:divBdr>
                            </w:div>
                            <w:div w:id="887647769">
                              <w:marLeft w:val="0"/>
                              <w:marRight w:val="0"/>
                              <w:marTop w:val="0"/>
                              <w:marBottom w:val="0"/>
                              <w:divBdr>
                                <w:top w:val="none" w:sz="0" w:space="0" w:color="auto"/>
                                <w:left w:val="none" w:sz="0" w:space="0" w:color="auto"/>
                                <w:bottom w:val="none" w:sz="0" w:space="0" w:color="auto"/>
                                <w:right w:val="none" w:sz="0" w:space="0" w:color="auto"/>
                              </w:divBdr>
                            </w:div>
                            <w:div w:id="1639341186">
                              <w:marLeft w:val="0"/>
                              <w:marRight w:val="0"/>
                              <w:marTop w:val="0"/>
                              <w:marBottom w:val="0"/>
                              <w:divBdr>
                                <w:top w:val="none" w:sz="0" w:space="0" w:color="auto"/>
                                <w:left w:val="none" w:sz="0" w:space="0" w:color="auto"/>
                                <w:bottom w:val="none" w:sz="0" w:space="0" w:color="auto"/>
                                <w:right w:val="none" w:sz="0" w:space="0" w:color="auto"/>
                              </w:divBdr>
                            </w:div>
                            <w:div w:id="17981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903285">
      <w:bodyDiv w:val="1"/>
      <w:marLeft w:val="0"/>
      <w:marRight w:val="0"/>
      <w:marTop w:val="0"/>
      <w:marBottom w:val="0"/>
      <w:divBdr>
        <w:top w:val="none" w:sz="0" w:space="0" w:color="auto"/>
        <w:left w:val="none" w:sz="0" w:space="0" w:color="auto"/>
        <w:bottom w:val="none" w:sz="0" w:space="0" w:color="auto"/>
        <w:right w:val="none" w:sz="0" w:space="0" w:color="auto"/>
      </w:divBdr>
    </w:div>
    <w:div w:id="574898740">
      <w:bodyDiv w:val="1"/>
      <w:marLeft w:val="0"/>
      <w:marRight w:val="0"/>
      <w:marTop w:val="0"/>
      <w:marBottom w:val="0"/>
      <w:divBdr>
        <w:top w:val="none" w:sz="0" w:space="0" w:color="auto"/>
        <w:left w:val="none" w:sz="0" w:space="0" w:color="auto"/>
        <w:bottom w:val="none" w:sz="0" w:space="0" w:color="auto"/>
        <w:right w:val="none" w:sz="0" w:space="0" w:color="auto"/>
      </w:divBdr>
      <w:divsChild>
        <w:div w:id="1218129457">
          <w:marLeft w:val="0"/>
          <w:marRight w:val="0"/>
          <w:marTop w:val="0"/>
          <w:marBottom w:val="0"/>
          <w:divBdr>
            <w:top w:val="none" w:sz="0" w:space="0" w:color="auto"/>
            <w:left w:val="none" w:sz="0" w:space="0" w:color="auto"/>
            <w:bottom w:val="none" w:sz="0" w:space="0" w:color="auto"/>
            <w:right w:val="none" w:sz="0" w:space="0" w:color="auto"/>
          </w:divBdr>
          <w:divsChild>
            <w:div w:id="613680807">
              <w:marLeft w:val="0"/>
              <w:marRight w:val="0"/>
              <w:marTop w:val="0"/>
              <w:marBottom w:val="0"/>
              <w:divBdr>
                <w:top w:val="none" w:sz="0" w:space="0" w:color="auto"/>
                <w:left w:val="none" w:sz="0" w:space="0" w:color="auto"/>
                <w:bottom w:val="none" w:sz="0" w:space="0" w:color="auto"/>
                <w:right w:val="none" w:sz="0" w:space="0" w:color="auto"/>
              </w:divBdr>
              <w:divsChild>
                <w:div w:id="1609435671">
                  <w:marLeft w:val="0"/>
                  <w:marRight w:val="0"/>
                  <w:marTop w:val="0"/>
                  <w:marBottom w:val="0"/>
                  <w:divBdr>
                    <w:top w:val="none" w:sz="0" w:space="0" w:color="auto"/>
                    <w:left w:val="none" w:sz="0" w:space="0" w:color="auto"/>
                    <w:bottom w:val="none" w:sz="0" w:space="0" w:color="auto"/>
                    <w:right w:val="none" w:sz="0" w:space="0" w:color="auto"/>
                  </w:divBdr>
                  <w:divsChild>
                    <w:div w:id="10101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34757">
      <w:bodyDiv w:val="1"/>
      <w:marLeft w:val="0"/>
      <w:marRight w:val="0"/>
      <w:marTop w:val="0"/>
      <w:marBottom w:val="0"/>
      <w:divBdr>
        <w:top w:val="none" w:sz="0" w:space="0" w:color="auto"/>
        <w:left w:val="none" w:sz="0" w:space="0" w:color="auto"/>
        <w:bottom w:val="none" w:sz="0" w:space="0" w:color="auto"/>
        <w:right w:val="none" w:sz="0" w:space="0" w:color="auto"/>
      </w:divBdr>
    </w:div>
    <w:div w:id="715470307">
      <w:bodyDiv w:val="1"/>
      <w:marLeft w:val="0"/>
      <w:marRight w:val="0"/>
      <w:marTop w:val="0"/>
      <w:marBottom w:val="0"/>
      <w:divBdr>
        <w:top w:val="none" w:sz="0" w:space="0" w:color="auto"/>
        <w:left w:val="none" w:sz="0" w:space="0" w:color="auto"/>
        <w:bottom w:val="none" w:sz="0" w:space="0" w:color="auto"/>
        <w:right w:val="none" w:sz="0" w:space="0" w:color="auto"/>
      </w:divBdr>
      <w:divsChild>
        <w:div w:id="1165782799">
          <w:marLeft w:val="0"/>
          <w:marRight w:val="0"/>
          <w:marTop w:val="0"/>
          <w:marBottom w:val="0"/>
          <w:divBdr>
            <w:top w:val="none" w:sz="0" w:space="0" w:color="auto"/>
            <w:left w:val="none" w:sz="0" w:space="0" w:color="auto"/>
            <w:bottom w:val="none" w:sz="0" w:space="0" w:color="auto"/>
            <w:right w:val="none" w:sz="0" w:space="0" w:color="auto"/>
          </w:divBdr>
        </w:div>
      </w:divsChild>
    </w:div>
    <w:div w:id="768548933">
      <w:bodyDiv w:val="1"/>
      <w:marLeft w:val="0"/>
      <w:marRight w:val="0"/>
      <w:marTop w:val="0"/>
      <w:marBottom w:val="0"/>
      <w:divBdr>
        <w:top w:val="none" w:sz="0" w:space="0" w:color="auto"/>
        <w:left w:val="none" w:sz="0" w:space="0" w:color="auto"/>
        <w:bottom w:val="none" w:sz="0" w:space="0" w:color="auto"/>
        <w:right w:val="none" w:sz="0" w:space="0" w:color="auto"/>
      </w:divBdr>
    </w:div>
    <w:div w:id="841243373">
      <w:bodyDiv w:val="1"/>
      <w:marLeft w:val="0"/>
      <w:marRight w:val="0"/>
      <w:marTop w:val="0"/>
      <w:marBottom w:val="0"/>
      <w:divBdr>
        <w:top w:val="none" w:sz="0" w:space="0" w:color="auto"/>
        <w:left w:val="none" w:sz="0" w:space="0" w:color="auto"/>
        <w:bottom w:val="none" w:sz="0" w:space="0" w:color="auto"/>
        <w:right w:val="none" w:sz="0" w:space="0" w:color="auto"/>
      </w:divBdr>
      <w:divsChild>
        <w:div w:id="369497274">
          <w:marLeft w:val="0"/>
          <w:marRight w:val="0"/>
          <w:marTop w:val="0"/>
          <w:marBottom w:val="0"/>
          <w:divBdr>
            <w:top w:val="none" w:sz="0" w:space="0" w:color="auto"/>
            <w:left w:val="none" w:sz="0" w:space="0" w:color="auto"/>
            <w:bottom w:val="none" w:sz="0" w:space="0" w:color="auto"/>
            <w:right w:val="none" w:sz="0" w:space="0" w:color="auto"/>
          </w:divBdr>
          <w:divsChild>
            <w:div w:id="51118916">
              <w:marLeft w:val="0"/>
              <w:marRight w:val="0"/>
              <w:marTop w:val="0"/>
              <w:marBottom w:val="0"/>
              <w:divBdr>
                <w:top w:val="none" w:sz="0" w:space="0" w:color="auto"/>
                <w:left w:val="none" w:sz="0" w:space="0" w:color="auto"/>
                <w:bottom w:val="none" w:sz="0" w:space="0" w:color="auto"/>
                <w:right w:val="none" w:sz="0" w:space="0" w:color="auto"/>
              </w:divBdr>
            </w:div>
            <w:div w:id="492113841">
              <w:marLeft w:val="0"/>
              <w:marRight w:val="0"/>
              <w:marTop w:val="0"/>
              <w:marBottom w:val="0"/>
              <w:divBdr>
                <w:top w:val="none" w:sz="0" w:space="0" w:color="auto"/>
                <w:left w:val="none" w:sz="0" w:space="0" w:color="auto"/>
                <w:bottom w:val="none" w:sz="0" w:space="0" w:color="auto"/>
                <w:right w:val="none" w:sz="0" w:space="0" w:color="auto"/>
              </w:divBdr>
            </w:div>
            <w:div w:id="719788915">
              <w:marLeft w:val="0"/>
              <w:marRight w:val="0"/>
              <w:marTop w:val="0"/>
              <w:marBottom w:val="0"/>
              <w:divBdr>
                <w:top w:val="none" w:sz="0" w:space="0" w:color="auto"/>
                <w:left w:val="none" w:sz="0" w:space="0" w:color="auto"/>
                <w:bottom w:val="none" w:sz="0" w:space="0" w:color="auto"/>
                <w:right w:val="none" w:sz="0" w:space="0" w:color="auto"/>
              </w:divBdr>
            </w:div>
            <w:div w:id="12086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87569">
      <w:bodyDiv w:val="1"/>
      <w:marLeft w:val="0"/>
      <w:marRight w:val="0"/>
      <w:marTop w:val="0"/>
      <w:marBottom w:val="0"/>
      <w:divBdr>
        <w:top w:val="none" w:sz="0" w:space="0" w:color="auto"/>
        <w:left w:val="none" w:sz="0" w:space="0" w:color="auto"/>
        <w:bottom w:val="none" w:sz="0" w:space="0" w:color="auto"/>
        <w:right w:val="none" w:sz="0" w:space="0" w:color="auto"/>
      </w:divBdr>
    </w:div>
    <w:div w:id="887761313">
      <w:bodyDiv w:val="1"/>
      <w:marLeft w:val="0"/>
      <w:marRight w:val="0"/>
      <w:marTop w:val="0"/>
      <w:marBottom w:val="0"/>
      <w:divBdr>
        <w:top w:val="none" w:sz="0" w:space="0" w:color="auto"/>
        <w:left w:val="none" w:sz="0" w:space="0" w:color="auto"/>
        <w:bottom w:val="none" w:sz="0" w:space="0" w:color="auto"/>
        <w:right w:val="none" w:sz="0" w:space="0" w:color="auto"/>
      </w:divBdr>
    </w:div>
    <w:div w:id="927924279">
      <w:bodyDiv w:val="1"/>
      <w:marLeft w:val="0"/>
      <w:marRight w:val="0"/>
      <w:marTop w:val="0"/>
      <w:marBottom w:val="0"/>
      <w:divBdr>
        <w:top w:val="none" w:sz="0" w:space="0" w:color="auto"/>
        <w:left w:val="none" w:sz="0" w:space="0" w:color="auto"/>
        <w:bottom w:val="none" w:sz="0" w:space="0" w:color="auto"/>
        <w:right w:val="none" w:sz="0" w:space="0" w:color="auto"/>
      </w:divBdr>
      <w:divsChild>
        <w:div w:id="1807698453">
          <w:marLeft w:val="0"/>
          <w:marRight w:val="0"/>
          <w:marTop w:val="0"/>
          <w:marBottom w:val="0"/>
          <w:divBdr>
            <w:top w:val="none" w:sz="0" w:space="0" w:color="auto"/>
            <w:left w:val="none" w:sz="0" w:space="0" w:color="auto"/>
            <w:bottom w:val="none" w:sz="0" w:space="0" w:color="auto"/>
            <w:right w:val="none" w:sz="0" w:space="0" w:color="auto"/>
          </w:divBdr>
        </w:div>
        <w:div w:id="476191527">
          <w:marLeft w:val="0"/>
          <w:marRight w:val="0"/>
          <w:marTop w:val="0"/>
          <w:marBottom w:val="0"/>
          <w:divBdr>
            <w:top w:val="none" w:sz="0" w:space="0" w:color="auto"/>
            <w:left w:val="none" w:sz="0" w:space="0" w:color="auto"/>
            <w:bottom w:val="none" w:sz="0" w:space="0" w:color="auto"/>
            <w:right w:val="none" w:sz="0" w:space="0" w:color="auto"/>
          </w:divBdr>
        </w:div>
        <w:div w:id="644508110">
          <w:marLeft w:val="0"/>
          <w:marRight w:val="0"/>
          <w:marTop w:val="0"/>
          <w:marBottom w:val="0"/>
          <w:divBdr>
            <w:top w:val="none" w:sz="0" w:space="0" w:color="auto"/>
            <w:left w:val="none" w:sz="0" w:space="0" w:color="auto"/>
            <w:bottom w:val="none" w:sz="0" w:space="0" w:color="auto"/>
            <w:right w:val="none" w:sz="0" w:space="0" w:color="auto"/>
          </w:divBdr>
        </w:div>
      </w:divsChild>
    </w:div>
    <w:div w:id="1074739093">
      <w:bodyDiv w:val="1"/>
      <w:marLeft w:val="0"/>
      <w:marRight w:val="0"/>
      <w:marTop w:val="0"/>
      <w:marBottom w:val="0"/>
      <w:divBdr>
        <w:top w:val="none" w:sz="0" w:space="0" w:color="auto"/>
        <w:left w:val="none" w:sz="0" w:space="0" w:color="auto"/>
        <w:bottom w:val="none" w:sz="0" w:space="0" w:color="auto"/>
        <w:right w:val="none" w:sz="0" w:space="0" w:color="auto"/>
      </w:divBdr>
      <w:divsChild>
        <w:div w:id="1715539784">
          <w:marLeft w:val="0"/>
          <w:marRight w:val="0"/>
          <w:marTop w:val="0"/>
          <w:marBottom w:val="0"/>
          <w:divBdr>
            <w:top w:val="none" w:sz="0" w:space="0" w:color="auto"/>
            <w:left w:val="none" w:sz="0" w:space="0" w:color="auto"/>
            <w:bottom w:val="none" w:sz="0" w:space="0" w:color="auto"/>
            <w:right w:val="none" w:sz="0" w:space="0" w:color="auto"/>
          </w:divBdr>
        </w:div>
        <w:div w:id="991757572">
          <w:marLeft w:val="0"/>
          <w:marRight w:val="0"/>
          <w:marTop w:val="0"/>
          <w:marBottom w:val="0"/>
          <w:divBdr>
            <w:top w:val="none" w:sz="0" w:space="0" w:color="auto"/>
            <w:left w:val="none" w:sz="0" w:space="0" w:color="auto"/>
            <w:bottom w:val="none" w:sz="0" w:space="0" w:color="auto"/>
            <w:right w:val="none" w:sz="0" w:space="0" w:color="auto"/>
          </w:divBdr>
        </w:div>
        <w:div w:id="1774476086">
          <w:marLeft w:val="0"/>
          <w:marRight w:val="0"/>
          <w:marTop w:val="0"/>
          <w:marBottom w:val="0"/>
          <w:divBdr>
            <w:top w:val="none" w:sz="0" w:space="0" w:color="auto"/>
            <w:left w:val="none" w:sz="0" w:space="0" w:color="auto"/>
            <w:bottom w:val="none" w:sz="0" w:space="0" w:color="auto"/>
            <w:right w:val="none" w:sz="0" w:space="0" w:color="auto"/>
          </w:divBdr>
        </w:div>
      </w:divsChild>
    </w:div>
    <w:div w:id="1116101634">
      <w:bodyDiv w:val="1"/>
      <w:marLeft w:val="0"/>
      <w:marRight w:val="0"/>
      <w:marTop w:val="0"/>
      <w:marBottom w:val="0"/>
      <w:divBdr>
        <w:top w:val="none" w:sz="0" w:space="0" w:color="auto"/>
        <w:left w:val="none" w:sz="0" w:space="0" w:color="auto"/>
        <w:bottom w:val="none" w:sz="0" w:space="0" w:color="auto"/>
        <w:right w:val="none" w:sz="0" w:space="0" w:color="auto"/>
      </w:divBdr>
      <w:divsChild>
        <w:div w:id="497503159">
          <w:marLeft w:val="0"/>
          <w:marRight w:val="0"/>
          <w:marTop w:val="0"/>
          <w:marBottom w:val="0"/>
          <w:divBdr>
            <w:top w:val="none" w:sz="0" w:space="0" w:color="auto"/>
            <w:left w:val="none" w:sz="0" w:space="0" w:color="auto"/>
            <w:bottom w:val="none" w:sz="0" w:space="0" w:color="auto"/>
            <w:right w:val="none" w:sz="0" w:space="0" w:color="auto"/>
          </w:divBdr>
          <w:divsChild>
            <w:div w:id="1695497251">
              <w:marLeft w:val="0"/>
              <w:marRight w:val="0"/>
              <w:marTop w:val="0"/>
              <w:marBottom w:val="0"/>
              <w:divBdr>
                <w:top w:val="none" w:sz="0" w:space="0" w:color="auto"/>
                <w:left w:val="none" w:sz="0" w:space="0" w:color="auto"/>
                <w:bottom w:val="none" w:sz="0" w:space="0" w:color="auto"/>
                <w:right w:val="none" w:sz="0" w:space="0" w:color="auto"/>
              </w:divBdr>
              <w:divsChild>
                <w:div w:id="54202001">
                  <w:marLeft w:val="0"/>
                  <w:marRight w:val="0"/>
                  <w:marTop w:val="0"/>
                  <w:marBottom w:val="0"/>
                  <w:divBdr>
                    <w:top w:val="none" w:sz="0" w:space="0" w:color="auto"/>
                    <w:left w:val="none" w:sz="0" w:space="0" w:color="auto"/>
                    <w:bottom w:val="none" w:sz="0" w:space="0" w:color="auto"/>
                    <w:right w:val="none" w:sz="0" w:space="0" w:color="auto"/>
                  </w:divBdr>
                  <w:divsChild>
                    <w:div w:id="1657301420">
                      <w:marLeft w:val="0"/>
                      <w:marRight w:val="0"/>
                      <w:marTop w:val="0"/>
                      <w:marBottom w:val="0"/>
                      <w:divBdr>
                        <w:top w:val="none" w:sz="0" w:space="0" w:color="auto"/>
                        <w:left w:val="none" w:sz="0" w:space="0" w:color="auto"/>
                        <w:bottom w:val="none" w:sz="0" w:space="0" w:color="auto"/>
                        <w:right w:val="none" w:sz="0" w:space="0" w:color="auto"/>
                      </w:divBdr>
                      <w:divsChild>
                        <w:div w:id="1848057490">
                          <w:marLeft w:val="0"/>
                          <w:marRight w:val="0"/>
                          <w:marTop w:val="0"/>
                          <w:marBottom w:val="0"/>
                          <w:divBdr>
                            <w:top w:val="none" w:sz="0" w:space="0" w:color="auto"/>
                            <w:left w:val="none" w:sz="0" w:space="0" w:color="auto"/>
                            <w:bottom w:val="none" w:sz="0" w:space="0" w:color="auto"/>
                            <w:right w:val="none" w:sz="0" w:space="0" w:color="auto"/>
                          </w:divBdr>
                          <w:divsChild>
                            <w:div w:id="1784762426">
                              <w:marLeft w:val="0"/>
                              <w:marRight w:val="0"/>
                              <w:marTop w:val="0"/>
                              <w:marBottom w:val="0"/>
                              <w:divBdr>
                                <w:top w:val="none" w:sz="0" w:space="0" w:color="auto"/>
                                <w:left w:val="none" w:sz="0" w:space="0" w:color="auto"/>
                                <w:bottom w:val="none" w:sz="0" w:space="0" w:color="auto"/>
                                <w:right w:val="none" w:sz="0" w:space="0" w:color="auto"/>
                              </w:divBdr>
                              <w:divsChild>
                                <w:div w:id="1981494702">
                                  <w:marLeft w:val="0"/>
                                  <w:marRight w:val="0"/>
                                  <w:marTop w:val="0"/>
                                  <w:marBottom w:val="0"/>
                                  <w:divBdr>
                                    <w:top w:val="none" w:sz="0" w:space="0" w:color="auto"/>
                                    <w:left w:val="none" w:sz="0" w:space="0" w:color="auto"/>
                                    <w:bottom w:val="none" w:sz="0" w:space="0" w:color="auto"/>
                                    <w:right w:val="none" w:sz="0" w:space="0" w:color="auto"/>
                                  </w:divBdr>
                                  <w:divsChild>
                                    <w:div w:id="523371974">
                                      <w:marLeft w:val="0"/>
                                      <w:marRight w:val="0"/>
                                      <w:marTop w:val="0"/>
                                      <w:marBottom w:val="0"/>
                                      <w:divBdr>
                                        <w:top w:val="none" w:sz="0" w:space="0" w:color="auto"/>
                                        <w:left w:val="none" w:sz="0" w:space="0" w:color="auto"/>
                                        <w:bottom w:val="none" w:sz="0" w:space="0" w:color="auto"/>
                                        <w:right w:val="none" w:sz="0" w:space="0" w:color="auto"/>
                                      </w:divBdr>
                                      <w:divsChild>
                                        <w:div w:id="403798879">
                                          <w:marLeft w:val="0"/>
                                          <w:marRight w:val="0"/>
                                          <w:marTop w:val="0"/>
                                          <w:marBottom w:val="0"/>
                                          <w:divBdr>
                                            <w:top w:val="none" w:sz="0" w:space="0" w:color="auto"/>
                                            <w:left w:val="none" w:sz="0" w:space="0" w:color="auto"/>
                                            <w:bottom w:val="none" w:sz="0" w:space="0" w:color="auto"/>
                                            <w:right w:val="none" w:sz="0" w:space="0" w:color="auto"/>
                                          </w:divBdr>
                                          <w:divsChild>
                                            <w:div w:id="1965380684">
                                              <w:marLeft w:val="0"/>
                                              <w:marRight w:val="0"/>
                                              <w:marTop w:val="0"/>
                                              <w:marBottom w:val="0"/>
                                              <w:divBdr>
                                                <w:top w:val="none" w:sz="0" w:space="0" w:color="auto"/>
                                                <w:left w:val="none" w:sz="0" w:space="0" w:color="auto"/>
                                                <w:bottom w:val="none" w:sz="0" w:space="0" w:color="auto"/>
                                                <w:right w:val="none" w:sz="0" w:space="0" w:color="auto"/>
                                              </w:divBdr>
                                              <w:divsChild>
                                                <w:div w:id="30500110">
                                                  <w:marLeft w:val="0"/>
                                                  <w:marRight w:val="0"/>
                                                  <w:marTop w:val="0"/>
                                                  <w:marBottom w:val="0"/>
                                                  <w:divBdr>
                                                    <w:top w:val="none" w:sz="0" w:space="0" w:color="auto"/>
                                                    <w:left w:val="none" w:sz="0" w:space="0" w:color="auto"/>
                                                    <w:bottom w:val="none" w:sz="0" w:space="0" w:color="auto"/>
                                                    <w:right w:val="none" w:sz="0" w:space="0" w:color="auto"/>
                                                  </w:divBdr>
                                                  <w:divsChild>
                                                    <w:div w:id="1555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625059">
      <w:bodyDiv w:val="1"/>
      <w:marLeft w:val="0"/>
      <w:marRight w:val="0"/>
      <w:marTop w:val="0"/>
      <w:marBottom w:val="0"/>
      <w:divBdr>
        <w:top w:val="none" w:sz="0" w:space="0" w:color="auto"/>
        <w:left w:val="none" w:sz="0" w:space="0" w:color="auto"/>
        <w:bottom w:val="none" w:sz="0" w:space="0" w:color="auto"/>
        <w:right w:val="none" w:sz="0" w:space="0" w:color="auto"/>
      </w:divBdr>
      <w:divsChild>
        <w:div w:id="614486677">
          <w:marLeft w:val="0"/>
          <w:marRight w:val="0"/>
          <w:marTop w:val="0"/>
          <w:marBottom w:val="0"/>
          <w:divBdr>
            <w:top w:val="none" w:sz="0" w:space="0" w:color="auto"/>
            <w:left w:val="none" w:sz="0" w:space="0" w:color="auto"/>
            <w:bottom w:val="none" w:sz="0" w:space="0" w:color="auto"/>
            <w:right w:val="none" w:sz="0" w:space="0" w:color="auto"/>
          </w:divBdr>
          <w:divsChild>
            <w:div w:id="13953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2225">
      <w:bodyDiv w:val="1"/>
      <w:marLeft w:val="0"/>
      <w:marRight w:val="0"/>
      <w:marTop w:val="0"/>
      <w:marBottom w:val="0"/>
      <w:divBdr>
        <w:top w:val="none" w:sz="0" w:space="0" w:color="auto"/>
        <w:left w:val="none" w:sz="0" w:space="0" w:color="auto"/>
        <w:bottom w:val="none" w:sz="0" w:space="0" w:color="auto"/>
        <w:right w:val="none" w:sz="0" w:space="0" w:color="auto"/>
      </w:divBdr>
    </w:div>
    <w:div w:id="1210805999">
      <w:bodyDiv w:val="1"/>
      <w:marLeft w:val="0"/>
      <w:marRight w:val="0"/>
      <w:marTop w:val="0"/>
      <w:marBottom w:val="0"/>
      <w:divBdr>
        <w:top w:val="none" w:sz="0" w:space="0" w:color="auto"/>
        <w:left w:val="none" w:sz="0" w:space="0" w:color="auto"/>
        <w:bottom w:val="none" w:sz="0" w:space="0" w:color="auto"/>
        <w:right w:val="none" w:sz="0" w:space="0" w:color="auto"/>
      </w:divBdr>
    </w:div>
    <w:div w:id="1216816448">
      <w:bodyDiv w:val="1"/>
      <w:marLeft w:val="0"/>
      <w:marRight w:val="0"/>
      <w:marTop w:val="0"/>
      <w:marBottom w:val="0"/>
      <w:divBdr>
        <w:top w:val="none" w:sz="0" w:space="0" w:color="auto"/>
        <w:left w:val="none" w:sz="0" w:space="0" w:color="auto"/>
        <w:bottom w:val="none" w:sz="0" w:space="0" w:color="auto"/>
        <w:right w:val="none" w:sz="0" w:space="0" w:color="auto"/>
      </w:divBdr>
    </w:div>
    <w:div w:id="1327830895">
      <w:bodyDiv w:val="1"/>
      <w:marLeft w:val="0"/>
      <w:marRight w:val="0"/>
      <w:marTop w:val="0"/>
      <w:marBottom w:val="0"/>
      <w:divBdr>
        <w:top w:val="none" w:sz="0" w:space="0" w:color="auto"/>
        <w:left w:val="none" w:sz="0" w:space="0" w:color="auto"/>
        <w:bottom w:val="none" w:sz="0" w:space="0" w:color="auto"/>
        <w:right w:val="none" w:sz="0" w:space="0" w:color="auto"/>
      </w:divBdr>
    </w:div>
    <w:div w:id="1330909829">
      <w:bodyDiv w:val="1"/>
      <w:marLeft w:val="0"/>
      <w:marRight w:val="0"/>
      <w:marTop w:val="0"/>
      <w:marBottom w:val="0"/>
      <w:divBdr>
        <w:top w:val="none" w:sz="0" w:space="0" w:color="auto"/>
        <w:left w:val="none" w:sz="0" w:space="0" w:color="auto"/>
        <w:bottom w:val="none" w:sz="0" w:space="0" w:color="auto"/>
        <w:right w:val="none" w:sz="0" w:space="0" w:color="auto"/>
      </w:divBdr>
    </w:div>
    <w:div w:id="1374502756">
      <w:bodyDiv w:val="1"/>
      <w:marLeft w:val="0"/>
      <w:marRight w:val="0"/>
      <w:marTop w:val="0"/>
      <w:marBottom w:val="0"/>
      <w:divBdr>
        <w:top w:val="none" w:sz="0" w:space="0" w:color="auto"/>
        <w:left w:val="none" w:sz="0" w:space="0" w:color="auto"/>
        <w:bottom w:val="none" w:sz="0" w:space="0" w:color="auto"/>
        <w:right w:val="none" w:sz="0" w:space="0" w:color="auto"/>
      </w:divBdr>
    </w:div>
    <w:div w:id="1405253788">
      <w:bodyDiv w:val="1"/>
      <w:marLeft w:val="0"/>
      <w:marRight w:val="0"/>
      <w:marTop w:val="0"/>
      <w:marBottom w:val="0"/>
      <w:divBdr>
        <w:top w:val="none" w:sz="0" w:space="0" w:color="auto"/>
        <w:left w:val="none" w:sz="0" w:space="0" w:color="auto"/>
        <w:bottom w:val="none" w:sz="0" w:space="0" w:color="auto"/>
        <w:right w:val="none" w:sz="0" w:space="0" w:color="auto"/>
      </w:divBdr>
    </w:div>
    <w:div w:id="1426221121">
      <w:bodyDiv w:val="1"/>
      <w:marLeft w:val="0"/>
      <w:marRight w:val="0"/>
      <w:marTop w:val="0"/>
      <w:marBottom w:val="0"/>
      <w:divBdr>
        <w:top w:val="none" w:sz="0" w:space="0" w:color="auto"/>
        <w:left w:val="none" w:sz="0" w:space="0" w:color="auto"/>
        <w:bottom w:val="none" w:sz="0" w:space="0" w:color="auto"/>
        <w:right w:val="none" w:sz="0" w:space="0" w:color="auto"/>
      </w:divBdr>
      <w:divsChild>
        <w:div w:id="1438019864">
          <w:marLeft w:val="0"/>
          <w:marRight w:val="0"/>
          <w:marTop w:val="0"/>
          <w:marBottom w:val="0"/>
          <w:divBdr>
            <w:top w:val="none" w:sz="0" w:space="0" w:color="auto"/>
            <w:left w:val="none" w:sz="0" w:space="0" w:color="auto"/>
            <w:bottom w:val="none" w:sz="0" w:space="0" w:color="auto"/>
            <w:right w:val="none" w:sz="0" w:space="0" w:color="auto"/>
          </w:divBdr>
        </w:div>
      </w:divsChild>
    </w:div>
    <w:div w:id="1476484192">
      <w:bodyDiv w:val="1"/>
      <w:marLeft w:val="0"/>
      <w:marRight w:val="0"/>
      <w:marTop w:val="0"/>
      <w:marBottom w:val="0"/>
      <w:divBdr>
        <w:top w:val="none" w:sz="0" w:space="0" w:color="auto"/>
        <w:left w:val="none" w:sz="0" w:space="0" w:color="auto"/>
        <w:bottom w:val="none" w:sz="0" w:space="0" w:color="auto"/>
        <w:right w:val="none" w:sz="0" w:space="0" w:color="auto"/>
      </w:divBdr>
      <w:divsChild>
        <w:div w:id="1163203658">
          <w:marLeft w:val="0"/>
          <w:marRight w:val="0"/>
          <w:marTop w:val="0"/>
          <w:marBottom w:val="0"/>
          <w:divBdr>
            <w:top w:val="none" w:sz="0" w:space="0" w:color="auto"/>
            <w:left w:val="none" w:sz="0" w:space="0" w:color="auto"/>
            <w:bottom w:val="none" w:sz="0" w:space="0" w:color="auto"/>
            <w:right w:val="none" w:sz="0" w:space="0" w:color="auto"/>
          </w:divBdr>
        </w:div>
      </w:divsChild>
    </w:div>
    <w:div w:id="1479691824">
      <w:bodyDiv w:val="1"/>
      <w:marLeft w:val="0"/>
      <w:marRight w:val="0"/>
      <w:marTop w:val="0"/>
      <w:marBottom w:val="0"/>
      <w:divBdr>
        <w:top w:val="none" w:sz="0" w:space="0" w:color="auto"/>
        <w:left w:val="none" w:sz="0" w:space="0" w:color="auto"/>
        <w:bottom w:val="none" w:sz="0" w:space="0" w:color="auto"/>
        <w:right w:val="none" w:sz="0" w:space="0" w:color="auto"/>
      </w:divBdr>
      <w:divsChild>
        <w:div w:id="1968120767">
          <w:marLeft w:val="0"/>
          <w:marRight w:val="0"/>
          <w:marTop w:val="0"/>
          <w:marBottom w:val="0"/>
          <w:divBdr>
            <w:top w:val="none" w:sz="0" w:space="0" w:color="auto"/>
            <w:left w:val="none" w:sz="0" w:space="0" w:color="auto"/>
            <w:bottom w:val="none" w:sz="0" w:space="0" w:color="auto"/>
            <w:right w:val="none" w:sz="0" w:space="0" w:color="auto"/>
          </w:divBdr>
          <w:divsChild>
            <w:div w:id="285237390">
              <w:marLeft w:val="0"/>
              <w:marRight w:val="0"/>
              <w:marTop w:val="0"/>
              <w:marBottom w:val="0"/>
              <w:divBdr>
                <w:top w:val="none" w:sz="0" w:space="0" w:color="auto"/>
                <w:left w:val="none" w:sz="0" w:space="0" w:color="auto"/>
                <w:bottom w:val="none" w:sz="0" w:space="0" w:color="auto"/>
                <w:right w:val="none" w:sz="0" w:space="0" w:color="auto"/>
              </w:divBdr>
              <w:divsChild>
                <w:div w:id="860583391">
                  <w:marLeft w:val="0"/>
                  <w:marRight w:val="0"/>
                  <w:marTop w:val="0"/>
                  <w:marBottom w:val="0"/>
                  <w:divBdr>
                    <w:top w:val="none" w:sz="0" w:space="0" w:color="auto"/>
                    <w:left w:val="none" w:sz="0" w:space="0" w:color="auto"/>
                    <w:bottom w:val="none" w:sz="0" w:space="0" w:color="auto"/>
                    <w:right w:val="none" w:sz="0" w:space="0" w:color="auto"/>
                  </w:divBdr>
                </w:div>
              </w:divsChild>
            </w:div>
            <w:div w:id="12491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3724">
      <w:bodyDiv w:val="1"/>
      <w:marLeft w:val="0"/>
      <w:marRight w:val="0"/>
      <w:marTop w:val="0"/>
      <w:marBottom w:val="0"/>
      <w:divBdr>
        <w:top w:val="none" w:sz="0" w:space="0" w:color="auto"/>
        <w:left w:val="none" w:sz="0" w:space="0" w:color="auto"/>
        <w:bottom w:val="none" w:sz="0" w:space="0" w:color="auto"/>
        <w:right w:val="none" w:sz="0" w:space="0" w:color="auto"/>
      </w:divBdr>
      <w:divsChild>
        <w:div w:id="540483458">
          <w:marLeft w:val="0"/>
          <w:marRight w:val="0"/>
          <w:marTop w:val="0"/>
          <w:marBottom w:val="0"/>
          <w:divBdr>
            <w:top w:val="none" w:sz="0" w:space="0" w:color="auto"/>
            <w:left w:val="none" w:sz="0" w:space="0" w:color="auto"/>
            <w:bottom w:val="none" w:sz="0" w:space="0" w:color="auto"/>
            <w:right w:val="none" w:sz="0" w:space="0" w:color="auto"/>
          </w:divBdr>
          <w:divsChild>
            <w:div w:id="528494876">
              <w:marLeft w:val="0"/>
              <w:marRight w:val="0"/>
              <w:marTop w:val="0"/>
              <w:marBottom w:val="0"/>
              <w:divBdr>
                <w:top w:val="none" w:sz="0" w:space="0" w:color="auto"/>
                <w:left w:val="none" w:sz="0" w:space="0" w:color="auto"/>
                <w:bottom w:val="none" w:sz="0" w:space="0" w:color="auto"/>
                <w:right w:val="none" w:sz="0" w:space="0" w:color="auto"/>
              </w:divBdr>
              <w:divsChild>
                <w:div w:id="681736965">
                  <w:marLeft w:val="0"/>
                  <w:marRight w:val="0"/>
                  <w:marTop w:val="0"/>
                  <w:marBottom w:val="0"/>
                  <w:divBdr>
                    <w:top w:val="none" w:sz="0" w:space="0" w:color="auto"/>
                    <w:left w:val="none" w:sz="0" w:space="0" w:color="auto"/>
                    <w:bottom w:val="none" w:sz="0" w:space="0" w:color="auto"/>
                    <w:right w:val="none" w:sz="0" w:space="0" w:color="auto"/>
                  </w:divBdr>
                  <w:divsChild>
                    <w:div w:id="6557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25032">
      <w:bodyDiv w:val="1"/>
      <w:marLeft w:val="0"/>
      <w:marRight w:val="0"/>
      <w:marTop w:val="0"/>
      <w:marBottom w:val="0"/>
      <w:divBdr>
        <w:top w:val="none" w:sz="0" w:space="0" w:color="auto"/>
        <w:left w:val="none" w:sz="0" w:space="0" w:color="auto"/>
        <w:bottom w:val="none" w:sz="0" w:space="0" w:color="auto"/>
        <w:right w:val="none" w:sz="0" w:space="0" w:color="auto"/>
      </w:divBdr>
      <w:divsChild>
        <w:div w:id="1692684106">
          <w:marLeft w:val="0"/>
          <w:marRight w:val="0"/>
          <w:marTop w:val="0"/>
          <w:marBottom w:val="0"/>
          <w:divBdr>
            <w:top w:val="none" w:sz="0" w:space="0" w:color="auto"/>
            <w:left w:val="none" w:sz="0" w:space="0" w:color="auto"/>
            <w:bottom w:val="none" w:sz="0" w:space="0" w:color="auto"/>
            <w:right w:val="none" w:sz="0" w:space="0" w:color="auto"/>
          </w:divBdr>
          <w:divsChild>
            <w:div w:id="836504095">
              <w:marLeft w:val="0"/>
              <w:marRight w:val="0"/>
              <w:marTop w:val="0"/>
              <w:marBottom w:val="0"/>
              <w:divBdr>
                <w:top w:val="none" w:sz="0" w:space="0" w:color="auto"/>
                <w:left w:val="none" w:sz="0" w:space="0" w:color="auto"/>
                <w:bottom w:val="none" w:sz="0" w:space="0" w:color="auto"/>
                <w:right w:val="none" w:sz="0" w:space="0" w:color="auto"/>
              </w:divBdr>
            </w:div>
            <w:div w:id="836965002">
              <w:marLeft w:val="0"/>
              <w:marRight w:val="0"/>
              <w:marTop w:val="0"/>
              <w:marBottom w:val="0"/>
              <w:divBdr>
                <w:top w:val="none" w:sz="0" w:space="0" w:color="auto"/>
                <w:left w:val="none" w:sz="0" w:space="0" w:color="auto"/>
                <w:bottom w:val="none" w:sz="0" w:space="0" w:color="auto"/>
                <w:right w:val="none" w:sz="0" w:space="0" w:color="auto"/>
              </w:divBdr>
            </w:div>
            <w:div w:id="1112284347">
              <w:marLeft w:val="0"/>
              <w:marRight w:val="0"/>
              <w:marTop w:val="0"/>
              <w:marBottom w:val="0"/>
              <w:divBdr>
                <w:top w:val="none" w:sz="0" w:space="0" w:color="auto"/>
                <w:left w:val="none" w:sz="0" w:space="0" w:color="auto"/>
                <w:bottom w:val="none" w:sz="0" w:space="0" w:color="auto"/>
                <w:right w:val="none" w:sz="0" w:space="0" w:color="auto"/>
              </w:divBdr>
            </w:div>
            <w:div w:id="1222671223">
              <w:marLeft w:val="0"/>
              <w:marRight w:val="0"/>
              <w:marTop w:val="0"/>
              <w:marBottom w:val="0"/>
              <w:divBdr>
                <w:top w:val="none" w:sz="0" w:space="0" w:color="auto"/>
                <w:left w:val="none" w:sz="0" w:space="0" w:color="auto"/>
                <w:bottom w:val="none" w:sz="0" w:space="0" w:color="auto"/>
                <w:right w:val="none" w:sz="0" w:space="0" w:color="auto"/>
              </w:divBdr>
            </w:div>
            <w:div w:id="12389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3908">
      <w:bodyDiv w:val="1"/>
      <w:marLeft w:val="0"/>
      <w:marRight w:val="0"/>
      <w:marTop w:val="0"/>
      <w:marBottom w:val="0"/>
      <w:divBdr>
        <w:top w:val="none" w:sz="0" w:space="0" w:color="auto"/>
        <w:left w:val="none" w:sz="0" w:space="0" w:color="auto"/>
        <w:bottom w:val="none" w:sz="0" w:space="0" w:color="auto"/>
        <w:right w:val="none" w:sz="0" w:space="0" w:color="auto"/>
      </w:divBdr>
    </w:div>
    <w:div w:id="1595896604">
      <w:bodyDiv w:val="1"/>
      <w:marLeft w:val="0"/>
      <w:marRight w:val="0"/>
      <w:marTop w:val="0"/>
      <w:marBottom w:val="0"/>
      <w:divBdr>
        <w:top w:val="none" w:sz="0" w:space="0" w:color="auto"/>
        <w:left w:val="none" w:sz="0" w:space="0" w:color="auto"/>
        <w:bottom w:val="none" w:sz="0" w:space="0" w:color="auto"/>
        <w:right w:val="none" w:sz="0" w:space="0" w:color="auto"/>
      </w:divBdr>
    </w:div>
    <w:div w:id="1684084659">
      <w:bodyDiv w:val="1"/>
      <w:marLeft w:val="0"/>
      <w:marRight w:val="0"/>
      <w:marTop w:val="0"/>
      <w:marBottom w:val="0"/>
      <w:divBdr>
        <w:top w:val="none" w:sz="0" w:space="0" w:color="auto"/>
        <w:left w:val="none" w:sz="0" w:space="0" w:color="auto"/>
        <w:bottom w:val="none" w:sz="0" w:space="0" w:color="auto"/>
        <w:right w:val="none" w:sz="0" w:space="0" w:color="auto"/>
      </w:divBdr>
      <w:divsChild>
        <w:div w:id="20054822">
          <w:marLeft w:val="0"/>
          <w:marRight w:val="0"/>
          <w:marTop w:val="0"/>
          <w:marBottom w:val="0"/>
          <w:divBdr>
            <w:top w:val="none" w:sz="0" w:space="0" w:color="auto"/>
            <w:left w:val="none" w:sz="0" w:space="0" w:color="auto"/>
            <w:bottom w:val="none" w:sz="0" w:space="0" w:color="auto"/>
            <w:right w:val="none" w:sz="0" w:space="0" w:color="auto"/>
          </w:divBdr>
        </w:div>
      </w:divsChild>
    </w:div>
    <w:div w:id="1749811341">
      <w:bodyDiv w:val="1"/>
      <w:marLeft w:val="0"/>
      <w:marRight w:val="0"/>
      <w:marTop w:val="0"/>
      <w:marBottom w:val="0"/>
      <w:divBdr>
        <w:top w:val="none" w:sz="0" w:space="0" w:color="auto"/>
        <w:left w:val="none" w:sz="0" w:space="0" w:color="auto"/>
        <w:bottom w:val="none" w:sz="0" w:space="0" w:color="auto"/>
        <w:right w:val="none" w:sz="0" w:space="0" w:color="auto"/>
      </w:divBdr>
    </w:div>
    <w:div w:id="1750882529">
      <w:bodyDiv w:val="1"/>
      <w:marLeft w:val="0"/>
      <w:marRight w:val="0"/>
      <w:marTop w:val="0"/>
      <w:marBottom w:val="0"/>
      <w:divBdr>
        <w:top w:val="none" w:sz="0" w:space="0" w:color="auto"/>
        <w:left w:val="none" w:sz="0" w:space="0" w:color="auto"/>
        <w:bottom w:val="none" w:sz="0" w:space="0" w:color="auto"/>
        <w:right w:val="none" w:sz="0" w:space="0" w:color="auto"/>
      </w:divBdr>
    </w:div>
    <w:div w:id="1827280417">
      <w:bodyDiv w:val="1"/>
      <w:marLeft w:val="0"/>
      <w:marRight w:val="0"/>
      <w:marTop w:val="0"/>
      <w:marBottom w:val="0"/>
      <w:divBdr>
        <w:top w:val="none" w:sz="0" w:space="0" w:color="auto"/>
        <w:left w:val="none" w:sz="0" w:space="0" w:color="auto"/>
        <w:bottom w:val="none" w:sz="0" w:space="0" w:color="auto"/>
        <w:right w:val="none" w:sz="0" w:space="0" w:color="auto"/>
      </w:divBdr>
      <w:divsChild>
        <w:div w:id="1644580715">
          <w:marLeft w:val="0"/>
          <w:marRight w:val="0"/>
          <w:marTop w:val="0"/>
          <w:marBottom w:val="0"/>
          <w:divBdr>
            <w:top w:val="none" w:sz="0" w:space="0" w:color="auto"/>
            <w:left w:val="none" w:sz="0" w:space="0" w:color="auto"/>
            <w:bottom w:val="none" w:sz="0" w:space="0" w:color="auto"/>
            <w:right w:val="none" w:sz="0" w:space="0" w:color="auto"/>
          </w:divBdr>
        </w:div>
      </w:divsChild>
    </w:div>
    <w:div w:id="1845051688">
      <w:bodyDiv w:val="1"/>
      <w:marLeft w:val="0"/>
      <w:marRight w:val="0"/>
      <w:marTop w:val="0"/>
      <w:marBottom w:val="0"/>
      <w:divBdr>
        <w:top w:val="none" w:sz="0" w:space="0" w:color="auto"/>
        <w:left w:val="none" w:sz="0" w:space="0" w:color="auto"/>
        <w:bottom w:val="none" w:sz="0" w:space="0" w:color="auto"/>
        <w:right w:val="none" w:sz="0" w:space="0" w:color="auto"/>
      </w:divBdr>
      <w:divsChild>
        <w:div w:id="1014304568">
          <w:marLeft w:val="0"/>
          <w:marRight w:val="0"/>
          <w:marTop w:val="0"/>
          <w:marBottom w:val="0"/>
          <w:divBdr>
            <w:top w:val="none" w:sz="0" w:space="0" w:color="auto"/>
            <w:left w:val="none" w:sz="0" w:space="0" w:color="auto"/>
            <w:bottom w:val="none" w:sz="0" w:space="0" w:color="auto"/>
            <w:right w:val="none" w:sz="0" w:space="0" w:color="auto"/>
          </w:divBdr>
        </w:div>
      </w:divsChild>
    </w:div>
    <w:div w:id="1881938678">
      <w:bodyDiv w:val="1"/>
      <w:marLeft w:val="0"/>
      <w:marRight w:val="0"/>
      <w:marTop w:val="0"/>
      <w:marBottom w:val="0"/>
      <w:divBdr>
        <w:top w:val="none" w:sz="0" w:space="0" w:color="auto"/>
        <w:left w:val="none" w:sz="0" w:space="0" w:color="auto"/>
        <w:bottom w:val="none" w:sz="0" w:space="0" w:color="auto"/>
        <w:right w:val="none" w:sz="0" w:space="0" w:color="auto"/>
      </w:divBdr>
      <w:divsChild>
        <w:div w:id="1570846870">
          <w:marLeft w:val="0"/>
          <w:marRight w:val="0"/>
          <w:marTop w:val="0"/>
          <w:marBottom w:val="0"/>
          <w:divBdr>
            <w:top w:val="none" w:sz="0" w:space="0" w:color="auto"/>
            <w:left w:val="none" w:sz="0" w:space="0" w:color="auto"/>
            <w:bottom w:val="none" w:sz="0" w:space="0" w:color="auto"/>
            <w:right w:val="none" w:sz="0" w:space="0" w:color="auto"/>
          </w:divBdr>
          <w:divsChild>
            <w:div w:id="2057198994">
              <w:marLeft w:val="0"/>
              <w:marRight w:val="0"/>
              <w:marTop w:val="0"/>
              <w:marBottom w:val="0"/>
              <w:divBdr>
                <w:top w:val="none" w:sz="0" w:space="0" w:color="auto"/>
                <w:left w:val="none" w:sz="0" w:space="0" w:color="auto"/>
                <w:bottom w:val="none" w:sz="0" w:space="0" w:color="auto"/>
                <w:right w:val="none" w:sz="0" w:space="0" w:color="auto"/>
              </w:divBdr>
              <w:divsChild>
                <w:div w:id="1880698286">
                  <w:marLeft w:val="0"/>
                  <w:marRight w:val="0"/>
                  <w:marTop w:val="0"/>
                  <w:marBottom w:val="0"/>
                  <w:divBdr>
                    <w:top w:val="none" w:sz="0" w:space="0" w:color="auto"/>
                    <w:left w:val="none" w:sz="0" w:space="0" w:color="auto"/>
                    <w:bottom w:val="none" w:sz="0" w:space="0" w:color="auto"/>
                    <w:right w:val="none" w:sz="0" w:space="0" w:color="auto"/>
                  </w:divBdr>
                  <w:divsChild>
                    <w:div w:id="552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536767">
      <w:bodyDiv w:val="1"/>
      <w:marLeft w:val="0"/>
      <w:marRight w:val="0"/>
      <w:marTop w:val="0"/>
      <w:marBottom w:val="0"/>
      <w:divBdr>
        <w:top w:val="none" w:sz="0" w:space="0" w:color="auto"/>
        <w:left w:val="none" w:sz="0" w:space="0" w:color="auto"/>
        <w:bottom w:val="none" w:sz="0" w:space="0" w:color="auto"/>
        <w:right w:val="none" w:sz="0" w:space="0" w:color="auto"/>
      </w:divBdr>
      <w:divsChild>
        <w:div w:id="83653189">
          <w:marLeft w:val="0"/>
          <w:marRight w:val="0"/>
          <w:marTop w:val="0"/>
          <w:marBottom w:val="0"/>
          <w:divBdr>
            <w:top w:val="none" w:sz="0" w:space="0" w:color="auto"/>
            <w:left w:val="none" w:sz="0" w:space="0" w:color="auto"/>
            <w:bottom w:val="none" w:sz="0" w:space="0" w:color="auto"/>
            <w:right w:val="none" w:sz="0" w:space="0" w:color="auto"/>
          </w:divBdr>
        </w:div>
      </w:divsChild>
    </w:div>
    <w:div w:id="1942104263">
      <w:bodyDiv w:val="1"/>
      <w:marLeft w:val="0"/>
      <w:marRight w:val="0"/>
      <w:marTop w:val="0"/>
      <w:marBottom w:val="0"/>
      <w:divBdr>
        <w:top w:val="none" w:sz="0" w:space="0" w:color="auto"/>
        <w:left w:val="none" w:sz="0" w:space="0" w:color="auto"/>
        <w:bottom w:val="none" w:sz="0" w:space="0" w:color="auto"/>
        <w:right w:val="none" w:sz="0" w:space="0" w:color="auto"/>
      </w:divBdr>
    </w:div>
    <w:div w:id="1954088300">
      <w:bodyDiv w:val="1"/>
      <w:marLeft w:val="0"/>
      <w:marRight w:val="0"/>
      <w:marTop w:val="0"/>
      <w:marBottom w:val="0"/>
      <w:divBdr>
        <w:top w:val="none" w:sz="0" w:space="0" w:color="auto"/>
        <w:left w:val="none" w:sz="0" w:space="0" w:color="auto"/>
        <w:bottom w:val="none" w:sz="0" w:space="0" w:color="auto"/>
        <w:right w:val="none" w:sz="0" w:space="0" w:color="auto"/>
      </w:divBdr>
      <w:divsChild>
        <w:div w:id="304164364">
          <w:marLeft w:val="0"/>
          <w:marRight w:val="0"/>
          <w:marTop w:val="0"/>
          <w:marBottom w:val="0"/>
          <w:divBdr>
            <w:top w:val="none" w:sz="0" w:space="0" w:color="auto"/>
            <w:left w:val="none" w:sz="0" w:space="0" w:color="auto"/>
            <w:bottom w:val="none" w:sz="0" w:space="0" w:color="auto"/>
            <w:right w:val="none" w:sz="0" w:space="0" w:color="auto"/>
          </w:divBdr>
          <w:divsChild>
            <w:div w:id="307131450">
              <w:marLeft w:val="0"/>
              <w:marRight w:val="0"/>
              <w:marTop w:val="0"/>
              <w:marBottom w:val="0"/>
              <w:divBdr>
                <w:top w:val="none" w:sz="0" w:space="0" w:color="auto"/>
                <w:left w:val="none" w:sz="0" w:space="0" w:color="auto"/>
                <w:bottom w:val="none" w:sz="0" w:space="0" w:color="auto"/>
                <w:right w:val="none" w:sz="0" w:space="0" w:color="auto"/>
              </w:divBdr>
              <w:divsChild>
                <w:div w:id="2713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02192">
      <w:bodyDiv w:val="1"/>
      <w:marLeft w:val="0"/>
      <w:marRight w:val="0"/>
      <w:marTop w:val="0"/>
      <w:marBottom w:val="0"/>
      <w:divBdr>
        <w:top w:val="none" w:sz="0" w:space="0" w:color="auto"/>
        <w:left w:val="none" w:sz="0" w:space="0" w:color="auto"/>
        <w:bottom w:val="none" w:sz="0" w:space="0" w:color="auto"/>
        <w:right w:val="none" w:sz="0" w:space="0" w:color="auto"/>
      </w:divBdr>
      <w:divsChild>
        <w:div w:id="1612473654">
          <w:marLeft w:val="0"/>
          <w:marRight w:val="0"/>
          <w:marTop w:val="0"/>
          <w:marBottom w:val="0"/>
          <w:divBdr>
            <w:top w:val="none" w:sz="0" w:space="0" w:color="auto"/>
            <w:left w:val="none" w:sz="0" w:space="0" w:color="auto"/>
            <w:bottom w:val="none" w:sz="0" w:space="0" w:color="auto"/>
            <w:right w:val="none" w:sz="0" w:space="0" w:color="auto"/>
          </w:divBdr>
        </w:div>
      </w:divsChild>
    </w:div>
    <w:div w:id="2118600097">
      <w:bodyDiv w:val="1"/>
      <w:marLeft w:val="0"/>
      <w:marRight w:val="0"/>
      <w:marTop w:val="0"/>
      <w:marBottom w:val="0"/>
      <w:divBdr>
        <w:top w:val="none" w:sz="0" w:space="0" w:color="auto"/>
        <w:left w:val="none" w:sz="0" w:space="0" w:color="auto"/>
        <w:bottom w:val="none" w:sz="0" w:space="0" w:color="auto"/>
        <w:right w:val="none" w:sz="0" w:space="0" w:color="auto"/>
      </w:divBdr>
      <w:divsChild>
        <w:div w:id="865293304">
          <w:marLeft w:val="0"/>
          <w:marRight w:val="0"/>
          <w:marTop w:val="0"/>
          <w:marBottom w:val="0"/>
          <w:divBdr>
            <w:top w:val="none" w:sz="0" w:space="0" w:color="auto"/>
            <w:left w:val="none" w:sz="0" w:space="0" w:color="auto"/>
            <w:bottom w:val="none" w:sz="0" w:space="0" w:color="auto"/>
            <w:right w:val="none" w:sz="0" w:space="0" w:color="auto"/>
          </w:divBdr>
          <w:divsChild>
            <w:div w:id="127935178">
              <w:marLeft w:val="0"/>
              <w:marRight w:val="0"/>
              <w:marTop w:val="0"/>
              <w:marBottom w:val="0"/>
              <w:divBdr>
                <w:top w:val="none" w:sz="0" w:space="0" w:color="auto"/>
                <w:left w:val="none" w:sz="0" w:space="0" w:color="auto"/>
                <w:bottom w:val="none" w:sz="0" w:space="0" w:color="auto"/>
                <w:right w:val="none" w:sz="0" w:space="0" w:color="auto"/>
              </w:divBdr>
            </w:div>
            <w:div w:id="468520732">
              <w:marLeft w:val="0"/>
              <w:marRight w:val="0"/>
              <w:marTop w:val="0"/>
              <w:marBottom w:val="0"/>
              <w:divBdr>
                <w:top w:val="none" w:sz="0" w:space="0" w:color="auto"/>
                <w:left w:val="none" w:sz="0" w:space="0" w:color="auto"/>
                <w:bottom w:val="none" w:sz="0" w:space="0" w:color="auto"/>
                <w:right w:val="none" w:sz="0" w:space="0" w:color="auto"/>
              </w:divBdr>
            </w:div>
            <w:div w:id="590551685">
              <w:marLeft w:val="0"/>
              <w:marRight w:val="0"/>
              <w:marTop w:val="0"/>
              <w:marBottom w:val="0"/>
              <w:divBdr>
                <w:top w:val="none" w:sz="0" w:space="0" w:color="auto"/>
                <w:left w:val="none" w:sz="0" w:space="0" w:color="auto"/>
                <w:bottom w:val="none" w:sz="0" w:space="0" w:color="auto"/>
                <w:right w:val="none" w:sz="0" w:space="0" w:color="auto"/>
              </w:divBdr>
            </w:div>
            <w:div w:id="797988589">
              <w:marLeft w:val="0"/>
              <w:marRight w:val="0"/>
              <w:marTop w:val="0"/>
              <w:marBottom w:val="0"/>
              <w:divBdr>
                <w:top w:val="none" w:sz="0" w:space="0" w:color="auto"/>
                <w:left w:val="none" w:sz="0" w:space="0" w:color="auto"/>
                <w:bottom w:val="none" w:sz="0" w:space="0" w:color="auto"/>
                <w:right w:val="none" w:sz="0" w:space="0" w:color="auto"/>
              </w:divBdr>
            </w:div>
            <w:div w:id="1394547274">
              <w:marLeft w:val="0"/>
              <w:marRight w:val="0"/>
              <w:marTop w:val="0"/>
              <w:marBottom w:val="0"/>
              <w:divBdr>
                <w:top w:val="none" w:sz="0" w:space="0" w:color="auto"/>
                <w:left w:val="none" w:sz="0" w:space="0" w:color="auto"/>
                <w:bottom w:val="none" w:sz="0" w:space="0" w:color="auto"/>
                <w:right w:val="none" w:sz="0" w:space="0" w:color="auto"/>
              </w:divBdr>
            </w:div>
            <w:div w:id="1809008200">
              <w:marLeft w:val="0"/>
              <w:marRight w:val="0"/>
              <w:marTop w:val="0"/>
              <w:marBottom w:val="0"/>
              <w:divBdr>
                <w:top w:val="none" w:sz="0" w:space="0" w:color="auto"/>
                <w:left w:val="none" w:sz="0" w:space="0" w:color="auto"/>
                <w:bottom w:val="none" w:sz="0" w:space="0" w:color="auto"/>
                <w:right w:val="none" w:sz="0" w:space="0" w:color="auto"/>
              </w:divBdr>
            </w:div>
            <w:div w:id="19988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sticestudies@jm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mu.edu/advising/acadplan/peers.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jmu.edu/justicestudies/honors.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nemdl@jmu.edu" TargetMode="External"/><Relationship Id="rId5" Type="http://schemas.openxmlformats.org/officeDocument/2006/relationships/numbering" Target="numbering.xml"/><Relationship Id="rId15" Type="http://schemas.openxmlformats.org/officeDocument/2006/relationships/hyperlink" Target="mailto:justicestudies@jmu.edu" TargetMode="External"/><Relationship Id="Rb70bcd0bbb5b4013"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mu.edu/justicestudies/internshi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85ff948-fc2a-49de-b652-a159837224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3E9C306A3C204880253C1347209178" ma:contentTypeVersion="14" ma:contentTypeDescription="Create a new document." ma:contentTypeScope="" ma:versionID="c3416bfa414d4abacacb690f0998f1d4">
  <xsd:schema xmlns:xsd="http://www.w3.org/2001/XMLSchema" xmlns:xs="http://www.w3.org/2001/XMLSchema" xmlns:p="http://schemas.microsoft.com/office/2006/metadata/properties" xmlns:ns3="485ff948-fc2a-49de-b652-a159837224f7" xmlns:ns4="a55b5042-c1fa-4161-9d7b-9e57f02b0c3d" targetNamespace="http://schemas.microsoft.com/office/2006/metadata/properties" ma:root="true" ma:fieldsID="501ba25a3817c218ee9ea71e6707d63f" ns3:_="" ns4:_="">
    <xsd:import namespace="485ff948-fc2a-49de-b652-a159837224f7"/>
    <xsd:import namespace="a55b5042-c1fa-4161-9d7b-9e57f02b0c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ff948-fc2a-49de-b652-a159837224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b5042-c1fa-4161-9d7b-9e57f02b0c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8A96C-F3E5-4811-9863-755BC234A4B1}">
  <ds:schemaRefs>
    <ds:schemaRef ds:uri="http://schemas.openxmlformats.org/officeDocument/2006/bibliography"/>
  </ds:schemaRefs>
</ds:datastoreItem>
</file>

<file path=customXml/itemProps2.xml><?xml version="1.0" encoding="utf-8"?>
<ds:datastoreItem xmlns:ds="http://schemas.openxmlformats.org/officeDocument/2006/customXml" ds:itemID="{9E5E5BB8-82AA-4A18-BDC1-F10FFDA2A9C2}">
  <ds:schemaRefs>
    <ds:schemaRef ds:uri="http://schemas.microsoft.com/sharepoint/v3/contenttype/forms"/>
  </ds:schemaRefs>
</ds:datastoreItem>
</file>

<file path=customXml/itemProps3.xml><?xml version="1.0" encoding="utf-8"?>
<ds:datastoreItem xmlns:ds="http://schemas.openxmlformats.org/officeDocument/2006/customXml" ds:itemID="{FD9A6173-2FBB-48E1-81E8-988BD76B9990}">
  <ds:schemaRefs>
    <ds:schemaRef ds:uri="http://schemas.microsoft.com/office/2006/metadata/properties"/>
    <ds:schemaRef ds:uri="http://schemas.microsoft.com/office/infopath/2007/PartnerControls"/>
    <ds:schemaRef ds:uri="485ff948-fc2a-49de-b652-a159837224f7"/>
  </ds:schemaRefs>
</ds:datastoreItem>
</file>

<file path=customXml/itemProps4.xml><?xml version="1.0" encoding="utf-8"?>
<ds:datastoreItem xmlns:ds="http://schemas.openxmlformats.org/officeDocument/2006/customXml" ds:itemID="{62E16325-D14B-4776-B1FC-FA29F7D52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ff948-fc2a-49de-b652-a159837224f7"/>
    <ds:schemaRef ds:uri="a55b5042-c1fa-4161-9d7b-9e57f02b0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 Services</dc:creator>
  <cp:keywords/>
  <cp:lastModifiedBy>Breneman, Daisy L - brenemdl</cp:lastModifiedBy>
  <cp:revision>2</cp:revision>
  <cp:lastPrinted>2024-04-02T12:58:00Z</cp:lastPrinted>
  <dcterms:created xsi:type="dcterms:W3CDTF">2024-04-03T12:54:00Z</dcterms:created>
  <dcterms:modified xsi:type="dcterms:W3CDTF">2024-04-03T12:54:00Z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0x010100923E9C306A3C204880253C1347209178</vt:lpwstr>
  </property>
</Properties>
</file>