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871C" w14:textId="574C65BE" w:rsidR="00075BAF" w:rsidRPr="001927E9" w:rsidRDefault="00075BAF" w:rsidP="00BF07F9">
      <w:pPr>
        <w:pStyle w:val="Heading2"/>
        <w:rPr>
          <w:color w:val="164489"/>
          <w:sz w:val="32"/>
          <w:szCs w:val="32"/>
        </w:rPr>
      </w:pPr>
      <w:r w:rsidRPr="001927E9">
        <w:rPr>
          <w:color w:val="164489"/>
          <w:sz w:val="32"/>
          <w:szCs w:val="32"/>
        </w:rPr>
        <w:t>Contents</w:t>
      </w:r>
    </w:p>
    <w:p w14:paraId="02E01ECE" w14:textId="2A234DE7" w:rsidR="00075BAF" w:rsidRPr="0070284B" w:rsidRDefault="0070284B" w:rsidP="0010670E">
      <w:pPr>
        <w:spacing w:after="120" w:line="240" w:lineRule="auto"/>
        <w:rPr>
          <w:bCs/>
          <w:color w:val="164489"/>
          <w:sz w:val="24"/>
          <w:szCs w:val="24"/>
        </w:rPr>
      </w:pPr>
      <w:r w:rsidRPr="0070284B">
        <w:rPr>
          <w:bCs/>
          <w:color w:val="164489"/>
          <w:sz w:val="24"/>
          <w:szCs w:val="24"/>
        </w:rPr>
        <w:t xml:space="preserve">Site Spotlight: </w:t>
      </w:r>
      <w:r w:rsidR="004626B0">
        <w:rPr>
          <w:bCs/>
          <w:color w:val="164489"/>
          <w:sz w:val="24"/>
          <w:szCs w:val="24"/>
        </w:rPr>
        <w:t>Stone Spring</w:t>
      </w:r>
      <w:r w:rsidRPr="0070284B">
        <w:rPr>
          <w:bCs/>
          <w:color w:val="164489"/>
          <w:sz w:val="24"/>
          <w:szCs w:val="24"/>
        </w:rPr>
        <w:t xml:space="preserve"> Elementary School</w:t>
      </w:r>
    </w:p>
    <w:p w14:paraId="4548CF4C" w14:textId="035D4C63" w:rsidR="0070284B" w:rsidRPr="00ED694E" w:rsidRDefault="00EF3EE1" w:rsidP="0010670E">
      <w:pPr>
        <w:spacing w:after="120" w:line="240" w:lineRule="auto"/>
        <w:rPr>
          <w:bCs/>
          <w:color w:val="164489" w:themeColor="accent1"/>
          <w:sz w:val="24"/>
          <w:szCs w:val="24"/>
        </w:rPr>
      </w:pPr>
      <w:r>
        <w:rPr>
          <w:bCs/>
          <w:color w:val="164489" w:themeColor="accent1"/>
          <w:sz w:val="24"/>
          <w:szCs w:val="24"/>
        </w:rPr>
        <w:t>End-of-Year Learning Fun at Home</w:t>
      </w:r>
    </w:p>
    <w:p w14:paraId="52C61EB3" w14:textId="280822DB" w:rsidR="0070284B" w:rsidRPr="0070284B" w:rsidRDefault="0070284B" w:rsidP="00730D30">
      <w:pPr>
        <w:spacing w:after="0" w:line="240" w:lineRule="auto"/>
        <w:rPr>
          <w:bCs/>
          <w:color w:val="164489"/>
          <w:sz w:val="24"/>
          <w:szCs w:val="24"/>
        </w:rPr>
      </w:pPr>
      <w:r w:rsidRPr="0070284B">
        <w:rPr>
          <w:bCs/>
          <w:color w:val="164489"/>
          <w:sz w:val="24"/>
          <w:szCs w:val="24"/>
        </w:rPr>
        <w:t>2025-2026 Important Dates</w:t>
      </w:r>
    </w:p>
    <w:p w14:paraId="19ABA23C" w14:textId="163D848D" w:rsidR="002933E2" w:rsidRPr="001927E9" w:rsidRDefault="0070284B" w:rsidP="00DB3F99">
      <w:pPr>
        <w:pStyle w:val="Heading1"/>
        <w:rPr>
          <w:color w:val="164489"/>
          <w:sz w:val="32"/>
          <w:szCs w:val="36"/>
        </w:rPr>
      </w:pPr>
      <w:r w:rsidRPr="001927E9">
        <w:rPr>
          <w:color w:val="164489"/>
          <w:sz w:val="32"/>
          <w:szCs w:val="36"/>
        </w:rPr>
        <w:t xml:space="preserve">Site Spotlight: </w:t>
      </w:r>
    </w:p>
    <w:p w14:paraId="6B0A6F2B" w14:textId="6D4AED87" w:rsidR="00075BAF" w:rsidRPr="001927E9" w:rsidRDefault="004626B0" w:rsidP="002933E2">
      <w:pPr>
        <w:pStyle w:val="Heading1"/>
        <w:spacing w:before="0" w:beforeAutospacing="0"/>
        <w:rPr>
          <w:color w:val="164489"/>
          <w:sz w:val="32"/>
          <w:szCs w:val="36"/>
        </w:rPr>
      </w:pPr>
      <w:r w:rsidRPr="001927E9">
        <w:rPr>
          <w:color w:val="164489"/>
          <w:sz w:val="32"/>
          <w:szCs w:val="36"/>
        </w:rPr>
        <w:t>Stone Spring</w:t>
      </w:r>
      <w:r w:rsidR="0070284B" w:rsidRPr="001927E9">
        <w:rPr>
          <w:color w:val="164489"/>
          <w:sz w:val="32"/>
          <w:szCs w:val="36"/>
        </w:rPr>
        <w:t xml:space="preserve"> Elementary</w:t>
      </w:r>
    </w:p>
    <w:p w14:paraId="366CCE3E" w14:textId="79AEB36B" w:rsidR="00BB2EE2" w:rsidRPr="00BB2EE2" w:rsidRDefault="00BB2EE2" w:rsidP="00BB2EE2">
      <w:pPr>
        <w:spacing w:after="0"/>
        <w:ind w:firstLine="360"/>
        <w:rPr>
          <w:sz w:val="6"/>
          <w:szCs w:val="6"/>
        </w:rPr>
      </w:pPr>
    </w:p>
    <w:p w14:paraId="324E0E79" w14:textId="3B1C67F3" w:rsidR="00677293" w:rsidRPr="003E325E" w:rsidRDefault="00FB3662" w:rsidP="009018C3">
      <w:pPr>
        <w:spacing w:after="120"/>
        <w:ind w:firstLine="360"/>
        <w:rPr>
          <w:rFonts w:cstheme="minorHAnsi"/>
          <w:color w:val="000000" w:themeColor="text1"/>
          <w:sz w:val="21"/>
          <w:szCs w:val="21"/>
        </w:rPr>
      </w:pPr>
      <w:r w:rsidRPr="003E325E">
        <w:rPr>
          <w:rFonts w:cstheme="minorHAnsi"/>
          <w:color w:val="000000" w:themeColor="text1"/>
          <w:sz w:val="21"/>
          <w:szCs w:val="21"/>
        </w:rPr>
        <w:t xml:space="preserve">At </w:t>
      </w:r>
      <w:r w:rsidRPr="003E325E">
        <w:rPr>
          <w:rFonts w:cstheme="minorHAnsi"/>
          <w:b/>
          <w:bCs/>
          <w:color w:val="000000" w:themeColor="text1"/>
          <w:sz w:val="21"/>
          <w:szCs w:val="21"/>
        </w:rPr>
        <w:t>Stone Spring Elementary</w:t>
      </w:r>
      <w:r w:rsidRPr="003E325E">
        <w:rPr>
          <w:rFonts w:cstheme="minorHAnsi"/>
          <w:color w:val="000000" w:themeColor="text1"/>
          <w:sz w:val="21"/>
          <w:szCs w:val="21"/>
        </w:rPr>
        <w:t>, this spring has been marked by exploration, critical thinking, and plenty of playful learning in both Afterschool and our Neighborhood Bus Stops. At</w:t>
      </w:r>
      <w:r w:rsidR="00677293" w:rsidRPr="003E325E">
        <w:rPr>
          <w:rFonts w:cstheme="minorHAnsi"/>
          <w:color w:val="000000" w:themeColor="text1"/>
          <w:sz w:val="21"/>
          <w:szCs w:val="21"/>
        </w:rPr>
        <w:t xml:space="preserve"> Afterschool, students have been diving into rich thematic units like myths, legends, and lore while strengthening </w:t>
      </w:r>
      <w:r w:rsidR="00677293" w:rsidRPr="003E325E">
        <w:rPr>
          <w:rFonts w:cstheme="minorHAnsi"/>
          <w:b/>
          <w:bCs/>
          <w:color w:val="000000" w:themeColor="text1"/>
          <w:sz w:val="21"/>
          <w:szCs w:val="21"/>
        </w:rPr>
        <w:t>key academic skills.</w:t>
      </w:r>
      <w:r w:rsidR="00677293" w:rsidRPr="003E325E">
        <w:rPr>
          <w:rFonts w:cstheme="minorHAnsi"/>
          <w:color w:val="000000" w:themeColor="text1"/>
          <w:sz w:val="21"/>
          <w:szCs w:val="21"/>
        </w:rPr>
        <w:t xml:space="preserve"> They’ve practiced making inferences, </w:t>
      </w:r>
      <w:r w:rsidR="00677293" w:rsidRPr="003E325E">
        <w:rPr>
          <w:rFonts w:cstheme="minorHAnsi"/>
          <w:b/>
          <w:bCs/>
          <w:color w:val="000000" w:themeColor="text1"/>
          <w:sz w:val="21"/>
          <w:szCs w:val="21"/>
        </w:rPr>
        <w:t xml:space="preserve">revisited foundational phonics concepts </w:t>
      </w:r>
      <w:r w:rsidR="00677293" w:rsidRPr="003E325E">
        <w:rPr>
          <w:rFonts w:cstheme="minorHAnsi"/>
          <w:color w:val="000000" w:themeColor="text1"/>
          <w:sz w:val="21"/>
          <w:szCs w:val="21"/>
        </w:rPr>
        <w:t xml:space="preserve">such as Magic E and Bossy </w:t>
      </w:r>
      <w:proofErr w:type="gramStart"/>
      <w:r w:rsidR="00677293" w:rsidRPr="003E325E">
        <w:rPr>
          <w:rFonts w:cstheme="minorHAnsi"/>
          <w:color w:val="000000" w:themeColor="text1"/>
          <w:sz w:val="21"/>
          <w:szCs w:val="21"/>
        </w:rPr>
        <w:t>R, and</w:t>
      </w:r>
      <w:proofErr w:type="gramEnd"/>
      <w:r w:rsidR="00677293" w:rsidRPr="003E325E">
        <w:rPr>
          <w:rFonts w:cstheme="minorHAnsi"/>
          <w:color w:val="000000" w:themeColor="text1"/>
          <w:sz w:val="21"/>
          <w:szCs w:val="21"/>
        </w:rPr>
        <w:t xml:space="preserve"> </w:t>
      </w:r>
      <w:r w:rsidR="00677293" w:rsidRPr="003E325E">
        <w:rPr>
          <w:rFonts w:cstheme="minorHAnsi"/>
          <w:b/>
          <w:bCs/>
          <w:color w:val="000000" w:themeColor="text1"/>
          <w:sz w:val="21"/>
          <w:szCs w:val="21"/>
        </w:rPr>
        <w:t>built confidence in math</w:t>
      </w:r>
      <w:r w:rsidR="00677293" w:rsidRPr="003E325E">
        <w:rPr>
          <w:rFonts w:cstheme="minorHAnsi"/>
          <w:color w:val="000000" w:themeColor="text1"/>
          <w:sz w:val="21"/>
          <w:szCs w:val="21"/>
        </w:rPr>
        <w:t xml:space="preserve"> through counting on/back, making ten, and exploring fractions. These lessons have helped students </w:t>
      </w:r>
      <w:r w:rsidR="00677293" w:rsidRPr="003E325E">
        <w:rPr>
          <w:rFonts w:cstheme="minorHAnsi"/>
          <w:b/>
          <w:bCs/>
          <w:color w:val="000000" w:themeColor="text1"/>
          <w:sz w:val="21"/>
          <w:szCs w:val="21"/>
        </w:rPr>
        <w:t>connect skills to stories, problem</w:t>
      </w:r>
      <w:r w:rsidR="00677293" w:rsidRPr="003E325E">
        <w:rPr>
          <w:rFonts w:ascii="Cambria Math" w:hAnsi="Cambria Math" w:cs="Cambria Math"/>
          <w:b/>
          <w:bCs/>
          <w:color w:val="000000" w:themeColor="text1"/>
          <w:sz w:val="21"/>
          <w:szCs w:val="21"/>
        </w:rPr>
        <w:t>‑</w:t>
      </w:r>
      <w:r w:rsidR="00677293" w:rsidRPr="003E325E">
        <w:rPr>
          <w:rFonts w:cstheme="minorHAnsi"/>
          <w:b/>
          <w:bCs/>
          <w:color w:val="000000" w:themeColor="text1"/>
          <w:sz w:val="21"/>
          <w:szCs w:val="21"/>
        </w:rPr>
        <w:t>solving, and real</w:t>
      </w:r>
      <w:r w:rsidR="00677293" w:rsidRPr="003E325E">
        <w:rPr>
          <w:rFonts w:ascii="Cambria Math" w:hAnsi="Cambria Math" w:cs="Cambria Math"/>
          <w:b/>
          <w:bCs/>
          <w:color w:val="000000" w:themeColor="text1"/>
          <w:sz w:val="21"/>
          <w:szCs w:val="21"/>
        </w:rPr>
        <w:t>‑</w:t>
      </w:r>
      <w:r w:rsidR="00677293" w:rsidRPr="003E325E">
        <w:rPr>
          <w:rFonts w:cstheme="minorHAnsi"/>
          <w:b/>
          <w:bCs/>
          <w:color w:val="000000" w:themeColor="text1"/>
          <w:sz w:val="21"/>
          <w:szCs w:val="21"/>
        </w:rPr>
        <w:t>world thinking.</w:t>
      </w:r>
    </w:p>
    <w:p w14:paraId="6A5E5058" w14:textId="5E087EFE" w:rsidR="009018C3" w:rsidRPr="003E325E" w:rsidRDefault="00AA7BAD" w:rsidP="009018C3">
      <w:pPr>
        <w:spacing w:after="120"/>
        <w:ind w:firstLine="360"/>
        <w:rPr>
          <w:rFonts w:cstheme="minorHAnsi"/>
          <w:color w:val="000000" w:themeColor="text1"/>
          <w:sz w:val="21"/>
          <w:szCs w:val="21"/>
        </w:rPr>
      </w:pPr>
      <w:r w:rsidRPr="003E325E">
        <w:rPr>
          <w:rFonts w:cstheme="minorHAnsi"/>
          <w:color w:val="000000" w:themeColor="text1"/>
          <w:sz w:val="21"/>
          <w:szCs w:val="21"/>
        </w:rPr>
        <w:t>Aboard the Gus Bus Mobile Classroom, learning has taken on a lively, game</w:t>
      </w:r>
      <w:r w:rsidRPr="003E325E">
        <w:rPr>
          <w:rFonts w:ascii="Cambria Math" w:hAnsi="Cambria Math" w:cs="Cambria Math"/>
          <w:color w:val="000000" w:themeColor="text1"/>
          <w:sz w:val="21"/>
          <w:szCs w:val="21"/>
        </w:rPr>
        <w:t>‑</w:t>
      </w:r>
      <w:r w:rsidRPr="003E325E">
        <w:rPr>
          <w:rFonts w:cstheme="minorHAnsi"/>
          <w:color w:val="000000" w:themeColor="text1"/>
          <w:sz w:val="21"/>
          <w:szCs w:val="21"/>
        </w:rPr>
        <w:t>based energy. Students have stretched their vocabulary and quick</w:t>
      </w:r>
      <w:r w:rsidRPr="003E325E">
        <w:rPr>
          <w:rFonts w:ascii="Cambria Math" w:hAnsi="Cambria Math" w:cs="Cambria Math"/>
          <w:color w:val="000000" w:themeColor="text1"/>
          <w:sz w:val="21"/>
          <w:szCs w:val="21"/>
        </w:rPr>
        <w:t>‑</w:t>
      </w:r>
      <w:r w:rsidRPr="003E325E">
        <w:rPr>
          <w:rFonts w:cstheme="minorHAnsi"/>
          <w:color w:val="000000" w:themeColor="text1"/>
          <w:sz w:val="21"/>
          <w:szCs w:val="21"/>
        </w:rPr>
        <w:t xml:space="preserve">thinking skills with games like </w:t>
      </w:r>
      <w:proofErr w:type="spellStart"/>
      <w:r w:rsidRPr="003E325E">
        <w:rPr>
          <w:rFonts w:cstheme="minorHAnsi"/>
          <w:b/>
          <w:bCs/>
          <w:color w:val="000000" w:themeColor="text1"/>
          <w:sz w:val="21"/>
          <w:szCs w:val="21"/>
        </w:rPr>
        <w:t>Scattergories</w:t>
      </w:r>
      <w:proofErr w:type="spellEnd"/>
      <w:r w:rsidRPr="003E325E">
        <w:rPr>
          <w:rFonts w:cstheme="minorHAnsi"/>
          <w:color w:val="000000" w:themeColor="text1"/>
          <w:sz w:val="21"/>
          <w:szCs w:val="21"/>
        </w:rPr>
        <w:t xml:space="preserve"> and put their science knowledge to the test through </w:t>
      </w:r>
      <w:r w:rsidRPr="003E325E">
        <w:rPr>
          <w:rFonts w:cstheme="minorHAnsi"/>
          <w:b/>
          <w:bCs/>
          <w:color w:val="000000" w:themeColor="text1"/>
          <w:sz w:val="21"/>
          <w:szCs w:val="21"/>
        </w:rPr>
        <w:t xml:space="preserve">Science Jeopardy. </w:t>
      </w:r>
      <w:r w:rsidRPr="003E325E">
        <w:rPr>
          <w:rFonts w:cstheme="minorHAnsi"/>
          <w:color w:val="000000" w:themeColor="text1"/>
          <w:sz w:val="21"/>
          <w:szCs w:val="21"/>
        </w:rPr>
        <w:t xml:space="preserve">These activities highlight the impact of </w:t>
      </w:r>
      <w:r w:rsidRPr="003E325E">
        <w:rPr>
          <w:rFonts w:cstheme="minorHAnsi"/>
          <w:b/>
          <w:bCs/>
          <w:color w:val="000000" w:themeColor="text1"/>
          <w:sz w:val="21"/>
          <w:szCs w:val="21"/>
        </w:rPr>
        <w:t>gamifying learning</w:t>
      </w:r>
      <w:r w:rsidRPr="003E325E">
        <w:rPr>
          <w:rFonts w:cstheme="minorHAnsi"/>
          <w:color w:val="000000" w:themeColor="text1"/>
          <w:sz w:val="21"/>
          <w:szCs w:val="21"/>
        </w:rPr>
        <w:t xml:space="preserve">, turning academic practice into something active, social, and motivating. </w:t>
      </w:r>
      <w:r w:rsidR="009018C3" w:rsidRPr="003E325E">
        <w:rPr>
          <w:rFonts w:cstheme="minorHAnsi"/>
          <w:color w:val="000000" w:themeColor="text1"/>
          <w:sz w:val="21"/>
          <w:szCs w:val="21"/>
        </w:rPr>
        <w:t>We’ve loved seeing the teamwork, strategy, and laughter that fill the Bus as students apply what they know in new and exciting ways.</w:t>
      </w:r>
    </w:p>
    <w:p w14:paraId="3BCCD3DB" w14:textId="3F3D37C8" w:rsidR="002777E1" w:rsidRPr="003E325E" w:rsidRDefault="009018C3" w:rsidP="009018C3">
      <w:pPr>
        <w:spacing w:after="120"/>
        <w:ind w:firstLine="360"/>
        <w:rPr>
          <w:rFonts w:cstheme="minorHAnsi"/>
          <w:color w:val="000000" w:themeColor="text1"/>
          <w:shd w:val="clear" w:color="auto" w:fill="FFFFFF"/>
        </w:rPr>
      </w:pPr>
      <w:r w:rsidRPr="003E325E">
        <w:rPr>
          <w:rFonts w:cstheme="minorHAnsi"/>
          <w:color w:val="000000" w:themeColor="text1"/>
          <w:sz w:val="21"/>
          <w:szCs w:val="21"/>
        </w:rPr>
        <w:t>Watching these moments unfold each week reminds us how powerful learning becomes when curiosity and support come together. We’re proud to be part of the community these students are shaping.</w:t>
      </w:r>
    </w:p>
    <w:p w14:paraId="357C0643" w14:textId="3C8E6229" w:rsidR="00594023" w:rsidRDefault="00F77A68" w:rsidP="004871D3">
      <w:pPr>
        <w:ind w:firstLine="360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noProof/>
          <w:color w:val="212121"/>
          <w:shd w:val="clear" w:color="auto" w:fill="FFFFFF"/>
        </w:rPr>
        <w:drawing>
          <wp:anchor distT="0" distB="0" distL="114300" distR="114300" simplePos="0" relativeHeight="251822592" behindDoc="0" locked="0" layoutInCell="1" allowOverlap="1" wp14:anchorId="64484D21" wp14:editId="4919BE06">
            <wp:simplePos x="0" y="0"/>
            <wp:positionH relativeFrom="column">
              <wp:posOffset>107523</wp:posOffset>
            </wp:positionH>
            <wp:positionV relativeFrom="paragraph">
              <wp:posOffset>225108</wp:posOffset>
            </wp:positionV>
            <wp:extent cx="1434465" cy="1315720"/>
            <wp:effectExtent l="33973" t="42227" r="34607" b="34608"/>
            <wp:wrapNone/>
            <wp:docPr id="947948242" name="Picture 1" descr="Four students sitting around a classroom table engaged in a group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48242" name="Picture 1" descr="Four students sitting around a classroom table engaged in a group activity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3" r="1142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4465" cy="1315720"/>
                    </a:xfrm>
                    <a:prstGeom prst="rect">
                      <a:avLst/>
                    </a:prstGeom>
                    <a:ln w="285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12121"/>
          <w:shd w:val="clear" w:color="auto" w:fill="FFFFFF"/>
        </w:rPr>
        <w:drawing>
          <wp:anchor distT="0" distB="0" distL="114300" distR="114300" simplePos="0" relativeHeight="251823616" behindDoc="0" locked="0" layoutInCell="1" allowOverlap="1" wp14:anchorId="1A1BD9D1" wp14:editId="7B9BB6E1">
            <wp:simplePos x="0" y="0"/>
            <wp:positionH relativeFrom="column">
              <wp:posOffset>1642219</wp:posOffset>
            </wp:positionH>
            <wp:positionV relativeFrom="paragraph">
              <wp:posOffset>163830</wp:posOffset>
            </wp:positionV>
            <wp:extent cx="1510665" cy="1437640"/>
            <wp:effectExtent l="38100" t="38100" r="38735" b="35560"/>
            <wp:wrapNone/>
            <wp:docPr id="1049933411" name="Picture 2" descr="Photo of a Gus Bus volunteer and a student smiling together while playing an educational game at Gus Bus After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33411" name="Picture 2" descr="Photo of a Gus Bus volunteer and a student smiling together while playing an educational game at Gus Bus Afterschool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r="18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437640"/>
                    </a:xfrm>
                    <a:prstGeom prst="rect">
                      <a:avLst/>
                    </a:prstGeom>
                    <a:ln w="28575"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A926F" w14:textId="52984A40" w:rsidR="000D70E9" w:rsidRDefault="000D70E9" w:rsidP="004871D3">
      <w:pPr>
        <w:ind w:firstLine="360"/>
        <w:rPr>
          <w:rFonts w:ascii="Arial" w:hAnsi="Arial" w:cs="Arial"/>
          <w:color w:val="212121"/>
          <w:shd w:val="clear" w:color="auto" w:fill="FFFFFF"/>
        </w:rPr>
      </w:pPr>
    </w:p>
    <w:p w14:paraId="3CABBD8C" w14:textId="5617855E" w:rsidR="009018C3" w:rsidRDefault="009018C3" w:rsidP="004871D3">
      <w:pPr>
        <w:ind w:firstLine="360"/>
        <w:rPr>
          <w:rFonts w:ascii="Arial" w:hAnsi="Arial" w:cs="Arial"/>
          <w:color w:val="212121"/>
          <w:shd w:val="clear" w:color="auto" w:fill="FFFFFF"/>
        </w:rPr>
      </w:pPr>
    </w:p>
    <w:p w14:paraId="6A86C200" w14:textId="49026C39" w:rsidR="009018C3" w:rsidRDefault="009018C3" w:rsidP="004871D3">
      <w:pPr>
        <w:ind w:firstLine="360"/>
        <w:rPr>
          <w:rFonts w:ascii="Arial" w:hAnsi="Arial" w:cs="Arial"/>
          <w:color w:val="212121"/>
          <w:shd w:val="clear" w:color="auto" w:fill="FFFFFF"/>
        </w:rPr>
      </w:pPr>
    </w:p>
    <w:p w14:paraId="41FDF301" w14:textId="5F7F5F4E" w:rsidR="004871D3" w:rsidRDefault="004871D3" w:rsidP="00730D30">
      <w:pPr>
        <w:rPr>
          <w:rFonts w:ascii="Arial" w:hAnsi="Arial" w:cs="Arial"/>
          <w:color w:val="212121"/>
          <w:shd w:val="clear" w:color="auto" w:fill="FFFFFF"/>
        </w:rPr>
      </w:pPr>
    </w:p>
    <w:p w14:paraId="5C9B3D57" w14:textId="302B2A5E" w:rsidR="00745980" w:rsidRPr="001927E9" w:rsidRDefault="00630594" w:rsidP="009416EC">
      <w:pPr>
        <w:pStyle w:val="Heading1"/>
        <w:spacing w:before="0" w:beforeAutospacing="0"/>
        <w:rPr>
          <w:color w:val="164489"/>
          <w:sz w:val="32"/>
          <w:szCs w:val="36"/>
        </w:rPr>
      </w:pPr>
      <w:r w:rsidRPr="001927E9">
        <w:rPr>
          <w:color w:val="164489"/>
          <w:sz w:val="32"/>
          <w:szCs w:val="36"/>
        </w:rPr>
        <w:t>End</w:t>
      </w:r>
      <w:r w:rsidRPr="001927E9">
        <w:rPr>
          <w:rFonts w:ascii="Cambria Math" w:hAnsi="Cambria Math" w:cs="Cambria Math"/>
          <w:color w:val="164489"/>
          <w:sz w:val="32"/>
          <w:szCs w:val="36"/>
        </w:rPr>
        <w:t>‑</w:t>
      </w:r>
      <w:r w:rsidRPr="001927E9">
        <w:rPr>
          <w:color w:val="164489"/>
          <w:sz w:val="32"/>
          <w:szCs w:val="36"/>
        </w:rPr>
        <w:t>of</w:t>
      </w:r>
      <w:r w:rsidRPr="001927E9">
        <w:rPr>
          <w:rFonts w:ascii="Cambria Math" w:hAnsi="Cambria Math" w:cs="Cambria Math"/>
          <w:color w:val="164489"/>
          <w:sz w:val="32"/>
          <w:szCs w:val="36"/>
        </w:rPr>
        <w:t>‑</w:t>
      </w:r>
      <w:r w:rsidRPr="001927E9">
        <w:rPr>
          <w:color w:val="164489"/>
          <w:sz w:val="32"/>
          <w:szCs w:val="36"/>
        </w:rPr>
        <w:t>Year Learning Fun at Home</w:t>
      </w:r>
    </w:p>
    <w:p w14:paraId="33A1FC99" w14:textId="110D6E3B" w:rsidR="00BB2EE2" w:rsidRPr="00BB2EE2" w:rsidRDefault="00BB2EE2" w:rsidP="00BB2EE2">
      <w:pPr>
        <w:spacing w:after="0"/>
        <w:ind w:firstLine="720"/>
        <w:rPr>
          <w:sz w:val="6"/>
          <w:szCs w:val="6"/>
        </w:rPr>
      </w:pPr>
    </w:p>
    <w:p w14:paraId="227F05B0" w14:textId="6AD5057C" w:rsidR="00F335D9" w:rsidRPr="00E351ED" w:rsidRDefault="00F335D9" w:rsidP="009018C3">
      <w:pPr>
        <w:spacing w:after="120"/>
        <w:ind w:firstLine="360"/>
        <w:rPr>
          <w:rFonts w:cstheme="minorHAnsi"/>
          <w:sz w:val="21"/>
          <w:szCs w:val="21"/>
        </w:rPr>
      </w:pPr>
      <w:r w:rsidRPr="00F335D9">
        <w:rPr>
          <w:rFonts w:cstheme="minorHAnsi"/>
        </w:rPr>
        <w:t xml:space="preserve">As we wrap up the school year, we’re sharing a </w:t>
      </w:r>
      <w:r w:rsidRPr="00E351ED">
        <w:rPr>
          <w:rFonts w:cstheme="minorHAnsi"/>
          <w:sz w:val="21"/>
          <w:szCs w:val="21"/>
        </w:rPr>
        <w:t xml:space="preserve">few </w:t>
      </w:r>
      <w:r w:rsidRPr="00E351ED">
        <w:rPr>
          <w:rFonts w:cstheme="minorHAnsi"/>
          <w:b/>
          <w:bCs/>
          <w:sz w:val="21"/>
          <w:szCs w:val="21"/>
        </w:rPr>
        <w:t>easy, meaningful activities that families can enjoy together as the school year winds down</w:t>
      </w:r>
      <w:r w:rsidRPr="00E351ED">
        <w:rPr>
          <w:rFonts w:cstheme="minorHAnsi"/>
          <w:sz w:val="21"/>
          <w:szCs w:val="21"/>
        </w:rPr>
        <w:t xml:space="preserve">. </w:t>
      </w:r>
      <w:r w:rsidRPr="00E351ED">
        <w:rPr>
          <w:rFonts w:cstheme="minorHAnsi"/>
          <w:b/>
          <w:bCs/>
          <w:sz w:val="21"/>
          <w:szCs w:val="21"/>
        </w:rPr>
        <w:t>Word games</w:t>
      </w:r>
      <w:r w:rsidRPr="00E351ED">
        <w:rPr>
          <w:rFonts w:cstheme="minorHAnsi"/>
          <w:sz w:val="21"/>
          <w:szCs w:val="21"/>
        </w:rPr>
        <w:t xml:space="preserve"> are a great way to keep vocabulary growing</w:t>
      </w:r>
      <w:r w:rsidR="001B6678" w:rsidRPr="00E351ED">
        <w:rPr>
          <w:rFonts w:cstheme="minorHAnsi"/>
          <w:sz w:val="21"/>
          <w:szCs w:val="21"/>
        </w:rPr>
        <w:t xml:space="preserve">, </w:t>
      </w:r>
      <w:r w:rsidRPr="00E351ED">
        <w:rPr>
          <w:rFonts w:cstheme="minorHAnsi"/>
          <w:sz w:val="21"/>
          <w:szCs w:val="21"/>
        </w:rPr>
        <w:t>try creating new words</w:t>
      </w:r>
      <w:r w:rsidR="001B6678" w:rsidRPr="00E351ED">
        <w:rPr>
          <w:rFonts w:cstheme="minorHAnsi"/>
          <w:sz w:val="21"/>
          <w:szCs w:val="21"/>
        </w:rPr>
        <w:t xml:space="preserve"> ending in </w:t>
      </w:r>
      <w:r w:rsidR="001B6678" w:rsidRPr="00E351ED">
        <w:rPr>
          <w:rFonts w:ascii="Cambria Math" w:hAnsi="Cambria Math" w:cs="Cambria Math"/>
          <w:sz w:val="21"/>
          <w:szCs w:val="21"/>
        </w:rPr>
        <w:t>‑</w:t>
      </w:r>
      <w:r w:rsidR="001B6678" w:rsidRPr="00E351ED">
        <w:rPr>
          <w:rFonts w:cstheme="minorHAnsi"/>
          <w:sz w:val="21"/>
          <w:szCs w:val="21"/>
        </w:rPr>
        <w:t xml:space="preserve">less and </w:t>
      </w:r>
      <w:r w:rsidR="001B6678" w:rsidRPr="00E351ED">
        <w:rPr>
          <w:rFonts w:ascii="Cambria Math" w:hAnsi="Cambria Math" w:cs="Cambria Math"/>
          <w:sz w:val="21"/>
          <w:szCs w:val="21"/>
        </w:rPr>
        <w:t>‑</w:t>
      </w:r>
      <w:proofErr w:type="spellStart"/>
      <w:r w:rsidR="001B6678" w:rsidRPr="00E351ED">
        <w:rPr>
          <w:rFonts w:cstheme="minorHAnsi"/>
          <w:sz w:val="21"/>
          <w:szCs w:val="21"/>
        </w:rPr>
        <w:t>ful</w:t>
      </w:r>
      <w:proofErr w:type="spellEnd"/>
      <w:r w:rsidRPr="00E351ED">
        <w:rPr>
          <w:rFonts w:cstheme="minorHAnsi"/>
          <w:sz w:val="21"/>
          <w:szCs w:val="21"/>
        </w:rPr>
        <w:t xml:space="preserve">, racing through categories, or coming up with playful rhymes during car rides or dinner time. Everyday objects can turn into </w:t>
      </w:r>
      <w:r w:rsidRPr="00E351ED">
        <w:rPr>
          <w:rFonts w:cstheme="minorHAnsi"/>
          <w:b/>
          <w:bCs/>
          <w:sz w:val="21"/>
          <w:szCs w:val="21"/>
        </w:rPr>
        <w:t>quick math scavenger hunts</w:t>
      </w:r>
      <w:r w:rsidRPr="00E351ED">
        <w:rPr>
          <w:rFonts w:cstheme="minorHAnsi"/>
          <w:sz w:val="21"/>
          <w:szCs w:val="21"/>
        </w:rPr>
        <w:t>, whether your child is finding sets of items, spotting shapes around the house, or using household objects to show place</w:t>
      </w:r>
      <w:r w:rsidRPr="00E351ED">
        <w:rPr>
          <w:rFonts w:ascii="Cambria Math" w:hAnsi="Cambria Math" w:cs="Cambria Math"/>
          <w:sz w:val="21"/>
          <w:szCs w:val="21"/>
        </w:rPr>
        <w:t>‑</w:t>
      </w:r>
      <w:r w:rsidRPr="00E351ED">
        <w:rPr>
          <w:rFonts w:cstheme="minorHAnsi"/>
          <w:sz w:val="21"/>
          <w:szCs w:val="21"/>
        </w:rPr>
        <w:t xml:space="preserve">value numbers. With warm weather settling in, </w:t>
      </w:r>
      <w:r w:rsidRPr="00E351ED">
        <w:rPr>
          <w:rFonts w:cstheme="minorHAnsi"/>
          <w:b/>
          <w:bCs/>
          <w:sz w:val="21"/>
          <w:szCs w:val="21"/>
        </w:rPr>
        <w:t>backyard observation challenges</w:t>
      </w:r>
      <w:r w:rsidRPr="00E351ED">
        <w:rPr>
          <w:rFonts w:cstheme="minorHAnsi"/>
          <w:sz w:val="21"/>
          <w:szCs w:val="21"/>
        </w:rPr>
        <w:t xml:space="preserve"> offer a calm way to unwind after school: children can sketch something they notice in nature, listen for outdoor sounds, or search for colors in the world around them.</w:t>
      </w:r>
    </w:p>
    <w:p w14:paraId="56F930A8" w14:textId="45085550" w:rsidR="00CD5734" w:rsidRPr="00E351ED" w:rsidRDefault="00F335D9" w:rsidP="00F335D9">
      <w:pPr>
        <w:spacing w:after="0"/>
        <w:ind w:firstLine="360"/>
        <w:rPr>
          <w:b/>
          <w:bCs/>
          <w:sz w:val="21"/>
          <w:szCs w:val="21"/>
        </w:rPr>
      </w:pPr>
      <w:r w:rsidRPr="00E351ED">
        <w:rPr>
          <w:rFonts w:cstheme="minorHAnsi"/>
          <w:sz w:val="21"/>
          <w:szCs w:val="21"/>
        </w:rPr>
        <w:t>You can also bring a little end</w:t>
      </w:r>
      <w:r w:rsidRPr="00E351ED">
        <w:rPr>
          <w:rFonts w:ascii="Cambria Math" w:hAnsi="Cambria Math" w:cs="Cambria Math"/>
          <w:sz w:val="21"/>
          <w:szCs w:val="21"/>
        </w:rPr>
        <w:t>‑</w:t>
      </w:r>
      <w:r w:rsidRPr="00E351ED">
        <w:rPr>
          <w:rFonts w:cstheme="minorHAnsi"/>
          <w:sz w:val="21"/>
          <w:szCs w:val="21"/>
        </w:rPr>
        <w:t>of</w:t>
      </w:r>
      <w:r w:rsidRPr="00E351ED">
        <w:rPr>
          <w:rFonts w:ascii="Cambria Math" w:hAnsi="Cambria Math" w:cs="Cambria Math"/>
          <w:sz w:val="21"/>
          <w:szCs w:val="21"/>
        </w:rPr>
        <w:t>‑</w:t>
      </w:r>
      <w:r w:rsidRPr="00E351ED">
        <w:rPr>
          <w:rFonts w:cstheme="minorHAnsi"/>
          <w:sz w:val="21"/>
          <w:szCs w:val="21"/>
        </w:rPr>
        <w:t xml:space="preserve">year wonder into your home with simple </w:t>
      </w:r>
      <w:r w:rsidRPr="00E351ED">
        <w:rPr>
          <w:rFonts w:cstheme="minorHAnsi"/>
          <w:b/>
          <w:bCs/>
          <w:sz w:val="21"/>
          <w:szCs w:val="21"/>
        </w:rPr>
        <w:t>science activities</w:t>
      </w:r>
      <w:r w:rsidRPr="00E351ED">
        <w:rPr>
          <w:rFonts w:cstheme="minorHAnsi"/>
          <w:sz w:val="21"/>
          <w:szCs w:val="21"/>
        </w:rPr>
        <w:t xml:space="preserve"> that spark curiosity. Try a sink</w:t>
      </w:r>
      <w:r w:rsidRPr="00E351ED">
        <w:rPr>
          <w:rFonts w:ascii="Cambria Math" w:hAnsi="Cambria Math" w:cs="Cambria Math"/>
          <w:sz w:val="21"/>
          <w:szCs w:val="21"/>
        </w:rPr>
        <w:t>‑</w:t>
      </w:r>
      <w:r w:rsidRPr="00E351ED">
        <w:rPr>
          <w:rFonts w:cstheme="minorHAnsi"/>
          <w:sz w:val="21"/>
          <w:szCs w:val="21"/>
        </w:rPr>
        <w:t>or</w:t>
      </w:r>
      <w:r w:rsidRPr="00E351ED">
        <w:rPr>
          <w:rFonts w:ascii="Cambria Math" w:hAnsi="Cambria Math" w:cs="Cambria Math"/>
          <w:sz w:val="21"/>
          <w:szCs w:val="21"/>
        </w:rPr>
        <w:t>‑</w:t>
      </w:r>
      <w:r w:rsidRPr="00E351ED">
        <w:rPr>
          <w:rFonts w:cstheme="minorHAnsi"/>
          <w:sz w:val="21"/>
          <w:szCs w:val="21"/>
        </w:rPr>
        <w:t xml:space="preserve">float challenge using household items and have your child predict what will happen before testing it out. Spend a sunny afternoon observing how shadows change shape and length throughout the day. Or start a mini plant experiment by placing a bean seed in a clear cup with a damp paper towel so children can watch roots and stems grow over time. </w:t>
      </w:r>
      <w:r w:rsidRPr="00E351ED">
        <w:rPr>
          <w:rFonts w:cstheme="minorHAnsi"/>
          <w:b/>
          <w:bCs/>
          <w:sz w:val="21"/>
          <w:szCs w:val="21"/>
        </w:rPr>
        <w:t>These small, hands</w:t>
      </w:r>
      <w:r w:rsidRPr="00E351ED">
        <w:rPr>
          <w:rFonts w:ascii="Cambria Math" w:hAnsi="Cambria Math" w:cs="Cambria Math"/>
          <w:b/>
          <w:bCs/>
          <w:sz w:val="21"/>
          <w:szCs w:val="21"/>
        </w:rPr>
        <w:t>‑</w:t>
      </w:r>
      <w:r w:rsidRPr="00E351ED">
        <w:rPr>
          <w:rFonts w:cstheme="minorHAnsi"/>
          <w:b/>
          <w:bCs/>
          <w:sz w:val="21"/>
          <w:szCs w:val="21"/>
        </w:rPr>
        <w:t>on moments help keep curiosity alive as we head into summer.</w:t>
      </w:r>
    </w:p>
    <w:p w14:paraId="2BF3BFB4" w14:textId="0BCF6C38" w:rsidR="00730D30" w:rsidRDefault="00F930D8" w:rsidP="00730D30">
      <w:pPr>
        <w:spacing w:after="0"/>
        <w:ind w:firstLine="360"/>
      </w:pPr>
      <w:r>
        <w:rPr>
          <w:noProof/>
          <w:color w:val="164489"/>
          <w:sz w:val="32"/>
          <w:szCs w:val="32"/>
        </w:rPr>
        <w:drawing>
          <wp:anchor distT="0" distB="0" distL="114300" distR="114300" simplePos="0" relativeHeight="251817472" behindDoc="0" locked="0" layoutInCell="1" allowOverlap="1" wp14:anchorId="55BE4CE6" wp14:editId="19FFB670">
            <wp:simplePos x="0" y="0"/>
            <wp:positionH relativeFrom="column">
              <wp:posOffset>1714080</wp:posOffset>
            </wp:positionH>
            <wp:positionV relativeFrom="paragraph">
              <wp:posOffset>98209</wp:posOffset>
            </wp:positionV>
            <wp:extent cx="1351280" cy="1309802"/>
            <wp:effectExtent l="33655" t="42545" r="41275" b="41275"/>
            <wp:wrapNone/>
            <wp:docPr id="1550493278" name="Picture 1" descr="Photograph of a child coloring with markers on a white sheet of paper placed on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93278" name="Picture 1" descr="Photograph of a child coloring with markers on a white sheet of paper placed on a table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6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4254" cy="1312685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64489"/>
          <w:sz w:val="32"/>
          <w:szCs w:val="32"/>
        </w:rPr>
        <w:drawing>
          <wp:anchor distT="0" distB="0" distL="114300" distR="114300" simplePos="0" relativeHeight="251818496" behindDoc="0" locked="0" layoutInCell="1" allowOverlap="1" wp14:anchorId="01D1619D" wp14:editId="0206AD0D">
            <wp:simplePos x="0" y="0"/>
            <wp:positionH relativeFrom="column">
              <wp:posOffset>228600</wp:posOffset>
            </wp:positionH>
            <wp:positionV relativeFrom="paragraph">
              <wp:posOffset>85090</wp:posOffset>
            </wp:positionV>
            <wp:extent cx="1343660" cy="1343660"/>
            <wp:effectExtent l="38100" t="38100" r="40640" b="40640"/>
            <wp:wrapNone/>
            <wp:docPr id="914424877" name="Picture 2" descr="Photograph of a teacher reading a picture book with two children seated on gr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24877" name="Picture 2" descr="Photograph of a teacher reading a picture book with two children seated on grass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411" cy="1345411"/>
                    </a:xfrm>
                    <a:prstGeom prst="rect">
                      <a:avLst/>
                    </a:prstGeom>
                    <a:ln w="28575">
                      <a:solidFill>
                        <a:srgbClr val="EE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6AF19" w14:textId="2FD092B3" w:rsidR="00FA1396" w:rsidRDefault="00FA1396" w:rsidP="00730D30">
      <w:pPr>
        <w:spacing w:after="0"/>
        <w:ind w:firstLine="360"/>
      </w:pPr>
    </w:p>
    <w:p w14:paraId="1E805725" w14:textId="39EBD45F" w:rsidR="00FA1396" w:rsidRDefault="00FA1396" w:rsidP="00730D30">
      <w:pPr>
        <w:spacing w:after="0"/>
        <w:ind w:firstLine="360"/>
      </w:pPr>
    </w:p>
    <w:p w14:paraId="09E214EF" w14:textId="1F619B30" w:rsidR="00863643" w:rsidRDefault="00863643" w:rsidP="00730D30">
      <w:pPr>
        <w:spacing w:after="0"/>
        <w:ind w:firstLine="360"/>
      </w:pPr>
    </w:p>
    <w:p w14:paraId="1E0D3DED" w14:textId="77777777" w:rsidR="00E351ED" w:rsidRDefault="00E351ED" w:rsidP="00730D30">
      <w:pPr>
        <w:spacing w:after="0"/>
        <w:ind w:firstLine="360"/>
      </w:pPr>
    </w:p>
    <w:p w14:paraId="06E825F0" w14:textId="07DFF41A" w:rsidR="00E351ED" w:rsidRDefault="00E351ED" w:rsidP="00730D30">
      <w:pPr>
        <w:spacing w:after="0"/>
        <w:ind w:firstLine="360"/>
      </w:pPr>
    </w:p>
    <w:p w14:paraId="5B419AF5" w14:textId="77777777" w:rsidR="00FA1396" w:rsidRDefault="00FA1396" w:rsidP="00730D30">
      <w:pPr>
        <w:spacing w:after="0"/>
        <w:ind w:firstLine="360"/>
      </w:pPr>
    </w:p>
    <w:p w14:paraId="12760FCC" w14:textId="77777777" w:rsidR="00FA0226" w:rsidRPr="0070284B" w:rsidRDefault="00FA0226" w:rsidP="00730D30">
      <w:pPr>
        <w:spacing w:after="0"/>
        <w:ind w:firstLine="360"/>
      </w:pPr>
    </w:p>
    <w:p w14:paraId="0EFD82EF" w14:textId="07186D1F" w:rsidR="00745980" w:rsidRPr="001927E9" w:rsidRDefault="00813445" w:rsidP="00EF3EE1">
      <w:pPr>
        <w:pStyle w:val="Heading1"/>
        <w:jc w:val="center"/>
        <w:rPr>
          <w:color w:val="164489"/>
          <w:sz w:val="32"/>
          <w:szCs w:val="36"/>
        </w:rPr>
      </w:pPr>
      <w:r w:rsidRPr="001927E9">
        <w:rPr>
          <w:color w:val="AB4311"/>
          <w:sz w:val="32"/>
          <w:szCs w:val="36"/>
        </w:rPr>
        <w:t xml:space="preserve">2025-2026 </w:t>
      </w:r>
      <w:r w:rsidRPr="001927E9">
        <w:rPr>
          <w:color w:val="164489"/>
          <w:sz w:val="32"/>
          <w:szCs w:val="36"/>
        </w:rPr>
        <w:t>Important Dates</w:t>
      </w:r>
    </w:p>
    <w:p w14:paraId="2A3700E9" w14:textId="153E8AC4" w:rsidR="002129F9" w:rsidRDefault="002129F9" w:rsidP="00863467">
      <w:pPr>
        <w:spacing w:after="80" w:line="240" w:lineRule="auto"/>
        <w:ind w:left="360"/>
        <w:rPr>
          <w:rFonts w:ascii="Arial" w:hAnsi="Arial" w:cs="Arial"/>
          <w:b/>
          <w:bCs/>
          <w:color w:val="AB4311" w:themeColor="accent2"/>
          <w:shd w:val="clear" w:color="auto" w:fill="FFFFFF"/>
        </w:rPr>
      </w:pPr>
      <w:r>
        <w:rPr>
          <w:rFonts w:ascii="Arial" w:hAnsi="Arial" w:cs="Arial"/>
          <w:b/>
          <w:bCs/>
          <w:color w:val="2B4575" w:themeColor="text2"/>
          <w:shd w:val="clear" w:color="auto" w:fill="FFFFFF"/>
        </w:rPr>
        <w:t>May 29 –</w:t>
      </w:r>
      <w:r>
        <w:rPr>
          <w:rFonts w:ascii="Arial" w:hAnsi="Arial" w:cs="Arial"/>
          <w:b/>
          <w:bCs/>
          <w:color w:val="AB4311" w:themeColor="accent2"/>
          <w:shd w:val="clear" w:color="auto" w:fill="FFFFFF"/>
        </w:rPr>
        <w:t xml:space="preserve"> Last Day of Gus Bus</w:t>
      </w:r>
    </w:p>
    <w:p w14:paraId="181EB741" w14:textId="0DD7293B" w:rsidR="00120342" w:rsidRDefault="00120342" w:rsidP="00863467">
      <w:pPr>
        <w:spacing w:after="80" w:line="240" w:lineRule="auto"/>
        <w:ind w:left="360"/>
        <w:rPr>
          <w:rFonts w:ascii="Arial" w:hAnsi="Arial" w:cs="Arial"/>
          <w:b/>
          <w:bCs/>
          <w:color w:val="AB4311" w:themeColor="accent2"/>
          <w:shd w:val="clear" w:color="auto" w:fill="FFFFFF"/>
        </w:rPr>
      </w:pPr>
      <w:r>
        <w:rPr>
          <w:rFonts w:ascii="Arial" w:hAnsi="Arial" w:cs="Arial"/>
          <w:b/>
          <w:bCs/>
          <w:color w:val="2B4575" w:themeColor="text2"/>
          <w:shd w:val="clear" w:color="auto" w:fill="FFFFFF"/>
        </w:rPr>
        <w:t>June 5 –</w:t>
      </w:r>
      <w:r>
        <w:rPr>
          <w:rFonts w:ascii="Arial" w:hAnsi="Arial" w:cs="Arial"/>
          <w:b/>
          <w:bCs/>
          <w:color w:val="AB4311" w:themeColor="accent2"/>
          <w:shd w:val="clear" w:color="auto" w:fill="FFFFFF"/>
        </w:rPr>
        <w:t xml:space="preserve"> Last Day of School for HCPS</w:t>
      </w:r>
    </w:p>
    <w:p w14:paraId="45F4D023" w14:textId="5A39AB70" w:rsidR="002129F9" w:rsidRDefault="002129F9" w:rsidP="00863467">
      <w:pPr>
        <w:spacing w:after="80" w:line="240" w:lineRule="auto"/>
        <w:ind w:left="360"/>
        <w:rPr>
          <w:rFonts w:ascii="Arial" w:hAnsi="Arial" w:cs="Arial"/>
          <w:b/>
          <w:bCs/>
          <w:color w:val="AB4311" w:themeColor="accent2"/>
          <w:shd w:val="clear" w:color="auto" w:fill="FFFFFF"/>
        </w:rPr>
      </w:pPr>
      <w:r>
        <w:rPr>
          <w:rFonts w:ascii="Arial" w:hAnsi="Arial" w:cs="Arial"/>
          <w:b/>
          <w:bCs/>
          <w:color w:val="2B4575" w:themeColor="text2"/>
          <w:shd w:val="clear" w:color="auto" w:fill="FFFFFF"/>
        </w:rPr>
        <w:t>June 8</w:t>
      </w:r>
      <w:r w:rsidRPr="002129F9">
        <w:rPr>
          <w:rFonts w:ascii="Arial" w:hAnsi="Arial" w:cs="Arial"/>
          <w:b/>
          <w:bCs/>
          <w:color w:val="2B4575" w:themeColor="text2"/>
          <w:shd w:val="clear" w:color="auto" w:fill="FFFFFF"/>
        </w:rPr>
        <w:t xml:space="preserve">-11 </w:t>
      </w:r>
      <w:r w:rsidRPr="00120342">
        <w:rPr>
          <w:rFonts w:ascii="Arial" w:hAnsi="Arial" w:cs="Arial"/>
          <w:b/>
          <w:bCs/>
          <w:color w:val="2B4575" w:themeColor="text2"/>
          <w:shd w:val="clear" w:color="auto" w:fill="FFFFFF"/>
        </w:rPr>
        <w:t>–</w:t>
      </w:r>
      <w:r>
        <w:rPr>
          <w:rFonts w:ascii="Arial" w:hAnsi="Arial" w:cs="Arial"/>
          <w:b/>
          <w:bCs/>
          <w:color w:val="AB4311" w:themeColor="accent2"/>
          <w:shd w:val="clear" w:color="auto" w:fill="FFFFFF"/>
        </w:rPr>
        <w:t xml:space="preserve"> Gus Bus </w:t>
      </w:r>
      <w:r w:rsidR="00863467">
        <w:rPr>
          <w:rFonts w:ascii="Arial" w:hAnsi="Arial" w:cs="Arial"/>
          <w:b/>
          <w:bCs/>
          <w:color w:val="AB4311" w:themeColor="accent2"/>
          <w:shd w:val="clear" w:color="auto" w:fill="FFFFFF"/>
        </w:rPr>
        <w:t xml:space="preserve">SSES and KES </w:t>
      </w:r>
      <w:r>
        <w:rPr>
          <w:rFonts w:ascii="Arial" w:hAnsi="Arial" w:cs="Arial"/>
          <w:b/>
          <w:bCs/>
          <w:color w:val="AB4311" w:themeColor="accent2"/>
          <w:shd w:val="clear" w:color="auto" w:fill="FFFFFF"/>
        </w:rPr>
        <w:t>Summer Camp</w:t>
      </w:r>
    </w:p>
    <w:p w14:paraId="2494E23F" w14:textId="035C81FD" w:rsidR="005502A3" w:rsidRPr="000B06C9" w:rsidRDefault="00863467" w:rsidP="00863467">
      <w:pPr>
        <w:spacing w:after="80" w:line="240" w:lineRule="auto"/>
        <w:ind w:left="360"/>
        <w:rPr>
          <w:rFonts w:ascii="Arial" w:hAnsi="Arial" w:cs="Arial"/>
          <w:b/>
          <w:bCs/>
          <w:color w:val="AB4311" w:themeColor="accent2"/>
          <w:shd w:val="clear" w:color="auto" w:fill="FFFFFF"/>
        </w:rPr>
      </w:pPr>
      <w:r>
        <w:rPr>
          <w:noProof/>
          <w:color w:val="212121"/>
          <w:shd w:val="clear" w:color="auto" w:fill="FFFFFF"/>
        </w:rPr>
        <w:drawing>
          <wp:anchor distT="0" distB="0" distL="114300" distR="114300" simplePos="0" relativeHeight="251723264" behindDoc="0" locked="0" layoutInCell="1" allowOverlap="1" wp14:anchorId="7538CDE2" wp14:editId="2C298921">
            <wp:simplePos x="0" y="0"/>
            <wp:positionH relativeFrom="column">
              <wp:posOffset>2235200</wp:posOffset>
            </wp:positionH>
            <wp:positionV relativeFrom="paragraph">
              <wp:posOffset>249029</wp:posOffset>
            </wp:positionV>
            <wp:extent cx="542290" cy="506095"/>
            <wp:effectExtent l="0" t="0" r="3810" b="1905"/>
            <wp:wrapNone/>
            <wp:docPr id="1693269108" name="Picture 2" descr="The logo for the Institute for Innovation in Health and Human Services at James Madison Univers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269108" name="Picture 2" descr="The logo for the Institute for Innovation in Health and Human Services at James Madison Universit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64489"/>
        </w:rPr>
        <w:drawing>
          <wp:anchor distT="0" distB="0" distL="114300" distR="114300" simplePos="0" relativeHeight="251774464" behindDoc="0" locked="0" layoutInCell="1" allowOverlap="1" wp14:anchorId="5B24E72B" wp14:editId="53DCE299">
            <wp:simplePos x="0" y="0"/>
            <wp:positionH relativeFrom="column">
              <wp:posOffset>2781300</wp:posOffset>
            </wp:positionH>
            <wp:positionV relativeFrom="paragraph">
              <wp:posOffset>174516</wp:posOffset>
            </wp:positionV>
            <wp:extent cx="514985" cy="667385"/>
            <wp:effectExtent l="0" t="0" r="5715" b="0"/>
            <wp:wrapNone/>
            <wp:docPr id="120962641" name="Picture 1" descr="Virginia 21st Century Community Learning Cent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641" name="Picture 1" descr="Virginia 21st Century Community Learning Centers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EE7">
        <w:rPr>
          <w:rFonts w:ascii="Arial" w:hAnsi="Arial" w:cs="Arial"/>
          <w:b/>
          <w:bCs/>
          <w:color w:val="2B4575" w:themeColor="text2"/>
          <w:shd w:val="clear" w:color="auto" w:fill="FFFFFF"/>
        </w:rPr>
        <w:t>June 15</w:t>
      </w:r>
      <w:r w:rsidR="00393EE7" w:rsidRPr="00496F65">
        <w:rPr>
          <w:rFonts w:ascii="Arial" w:hAnsi="Arial" w:cs="Arial"/>
          <w:b/>
          <w:bCs/>
          <w:color w:val="2B4575" w:themeColor="text2"/>
          <w:shd w:val="clear" w:color="auto" w:fill="FFFFFF"/>
        </w:rPr>
        <w:t xml:space="preserve"> – </w:t>
      </w:r>
      <w:r w:rsidR="00393EE7">
        <w:rPr>
          <w:rFonts w:ascii="Arial" w:hAnsi="Arial" w:cs="Arial"/>
          <w:b/>
          <w:bCs/>
          <w:color w:val="AB4311" w:themeColor="accent2"/>
          <w:shd w:val="clear" w:color="auto" w:fill="FFFFFF"/>
        </w:rPr>
        <w:t xml:space="preserve">Summer </w:t>
      </w:r>
      <w:r w:rsidR="0020430A">
        <w:rPr>
          <w:rFonts w:ascii="Arial" w:hAnsi="Arial" w:cs="Arial"/>
          <w:b/>
          <w:bCs/>
          <w:color w:val="AB4311" w:themeColor="accent2"/>
          <w:shd w:val="clear" w:color="auto" w:fill="FFFFFF"/>
        </w:rPr>
        <w:t xml:space="preserve">Neighborhood </w:t>
      </w:r>
      <w:r w:rsidR="00393EE7">
        <w:rPr>
          <w:rFonts w:ascii="Arial" w:hAnsi="Arial" w:cs="Arial"/>
          <w:b/>
          <w:bCs/>
          <w:color w:val="AB4311" w:themeColor="accent2"/>
          <w:shd w:val="clear" w:color="auto" w:fill="FFFFFF"/>
        </w:rPr>
        <w:t>Bus Stops begin</w:t>
      </w:r>
      <w:r>
        <w:rPr>
          <w:rFonts w:ascii="Arial" w:hAnsi="Arial" w:cs="Arial"/>
          <w:b/>
          <w:bCs/>
          <w:color w:val="AB4311" w:themeColor="accent2"/>
          <w:shd w:val="clear" w:color="auto" w:fill="FFFFFF"/>
        </w:rPr>
        <w:t>!</w:t>
      </w:r>
    </w:p>
    <w:p w14:paraId="13CC1CD6" w14:textId="2A825F91" w:rsidR="0068269A" w:rsidRPr="0022621D" w:rsidRDefault="0068269A" w:rsidP="004E4EA9">
      <w:pPr>
        <w:pStyle w:val="Heading2"/>
        <w:spacing w:before="0" w:beforeAutospacing="0" w:after="80"/>
        <w:rPr>
          <w:color w:val="164489"/>
          <w:sz w:val="32"/>
          <w:szCs w:val="32"/>
          <w:lang w:val="es-ES"/>
        </w:rPr>
      </w:pPr>
      <w:r w:rsidRPr="0022621D">
        <w:rPr>
          <w:color w:val="164489"/>
          <w:sz w:val="32"/>
          <w:szCs w:val="32"/>
          <w:lang w:val="es-ES"/>
        </w:rPr>
        <w:lastRenderedPageBreak/>
        <w:t>Contenido</w:t>
      </w:r>
    </w:p>
    <w:p w14:paraId="187B01B4" w14:textId="6668C2AD" w:rsidR="0068269A" w:rsidRPr="00DC74AA" w:rsidRDefault="0068269A" w:rsidP="004E4EA9">
      <w:pPr>
        <w:spacing w:after="80" w:line="240" w:lineRule="auto"/>
        <w:rPr>
          <w:bCs/>
          <w:color w:val="164489"/>
          <w:lang w:val="es-ES"/>
        </w:rPr>
      </w:pPr>
      <w:r w:rsidRPr="00DC74AA">
        <w:rPr>
          <w:bCs/>
          <w:color w:val="164489"/>
          <w:lang w:val="es-ES"/>
        </w:rPr>
        <w:t xml:space="preserve">Destacado del lugar: </w:t>
      </w:r>
      <w:r w:rsidR="00F500D5" w:rsidRPr="00DC74AA">
        <w:rPr>
          <w:bCs/>
          <w:color w:val="164489"/>
          <w:lang w:val="es-ES"/>
        </w:rPr>
        <w:t>Stone Spring</w:t>
      </w:r>
      <w:r w:rsidRPr="00DC74AA">
        <w:rPr>
          <w:bCs/>
          <w:color w:val="164489"/>
          <w:lang w:val="es-ES"/>
        </w:rPr>
        <w:t xml:space="preserve"> Elementary School</w:t>
      </w:r>
    </w:p>
    <w:p w14:paraId="2A066C08" w14:textId="79D1DF31" w:rsidR="0022621D" w:rsidRPr="00DC74AA" w:rsidRDefault="0022621D" w:rsidP="004E4EA9">
      <w:pPr>
        <w:spacing w:after="80" w:line="240" w:lineRule="auto"/>
        <w:rPr>
          <w:bCs/>
          <w:color w:val="164489" w:themeColor="accent1"/>
          <w:lang w:val="es-ES"/>
        </w:rPr>
      </w:pPr>
      <w:r w:rsidRPr="00DC74AA">
        <w:rPr>
          <w:bCs/>
          <w:color w:val="164489" w:themeColor="accent1"/>
          <w:lang w:val="es-ES"/>
        </w:rPr>
        <w:t>Diversión de Aprendizaje en Casa para el Fin del Año Escolar</w:t>
      </w:r>
    </w:p>
    <w:p w14:paraId="2BEAC55A" w14:textId="18436281" w:rsidR="002570A6" w:rsidRPr="00DC74AA" w:rsidRDefault="0068269A" w:rsidP="004E4EA9">
      <w:pPr>
        <w:spacing w:after="80" w:line="240" w:lineRule="auto"/>
        <w:rPr>
          <w:bCs/>
          <w:color w:val="164489"/>
          <w:lang w:val="es-ES"/>
        </w:rPr>
      </w:pPr>
      <w:r w:rsidRPr="00DC74AA">
        <w:rPr>
          <w:bCs/>
          <w:color w:val="164489"/>
          <w:lang w:val="es-ES"/>
        </w:rPr>
        <w:t>2025-2026 Fechas Importantes</w:t>
      </w:r>
    </w:p>
    <w:p w14:paraId="37DE5CBC" w14:textId="77777777" w:rsidR="009A70AC" w:rsidRPr="00C91619" w:rsidRDefault="009A70AC" w:rsidP="00DC7F2E">
      <w:pPr>
        <w:spacing w:after="100" w:line="240" w:lineRule="auto"/>
        <w:rPr>
          <w:bCs/>
          <w:color w:val="164489"/>
          <w:sz w:val="2"/>
          <w:szCs w:val="2"/>
          <w:lang w:val="es-ES"/>
        </w:rPr>
      </w:pPr>
    </w:p>
    <w:p w14:paraId="33420A63" w14:textId="7F220007" w:rsidR="009F633C" w:rsidRPr="00FC328E" w:rsidRDefault="0068269A" w:rsidP="00DC7F2E">
      <w:pPr>
        <w:pStyle w:val="Heading1"/>
        <w:spacing w:before="0" w:beforeAutospacing="0"/>
        <w:rPr>
          <w:color w:val="164489"/>
          <w:sz w:val="32"/>
          <w:szCs w:val="32"/>
          <w:lang w:val="es-ES"/>
        </w:rPr>
      </w:pPr>
      <w:r w:rsidRPr="00FC328E">
        <w:rPr>
          <w:color w:val="164489"/>
          <w:sz w:val="32"/>
          <w:szCs w:val="32"/>
          <w:lang w:val="es-ES"/>
        </w:rPr>
        <w:t xml:space="preserve">Destacado del lugar: </w:t>
      </w:r>
      <w:r w:rsidR="00F500D5" w:rsidRPr="00FC328E">
        <w:rPr>
          <w:color w:val="164489"/>
          <w:sz w:val="32"/>
          <w:szCs w:val="32"/>
          <w:lang w:val="es-ES"/>
        </w:rPr>
        <w:t>Stone Spring</w:t>
      </w:r>
      <w:r w:rsidRPr="00FC328E">
        <w:rPr>
          <w:color w:val="164489"/>
          <w:sz w:val="32"/>
          <w:szCs w:val="32"/>
          <w:lang w:val="es-ES"/>
        </w:rPr>
        <w:t xml:space="preserve"> Elementary</w:t>
      </w:r>
    </w:p>
    <w:p w14:paraId="22F972D3" w14:textId="5692706E" w:rsidR="00DC376A" w:rsidRPr="004E4EA9" w:rsidRDefault="00121257" w:rsidP="004E4EA9">
      <w:pPr>
        <w:spacing w:after="80"/>
        <w:ind w:firstLine="360"/>
        <w:rPr>
          <w:b/>
          <w:bCs/>
          <w:color w:val="000000" w:themeColor="text1"/>
          <w:sz w:val="20"/>
          <w:szCs w:val="20"/>
          <w:lang w:val="es-ES"/>
        </w:rPr>
      </w:pPr>
      <w:r w:rsidRPr="004E4EA9">
        <w:rPr>
          <w:color w:val="000000" w:themeColor="text1"/>
          <w:sz w:val="20"/>
          <w:szCs w:val="20"/>
          <w:lang w:val="es-ES"/>
        </w:rPr>
        <w:t xml:space="preserve">En </w:t>
      </w:r>
      <w:r w:rsidRPr="004E4EA9">
        <w:rPr>
          <w:b/>
          <w:bCs/>
          <w:color w:val="000000" w:themeColor="text1"/>
          <w:sz w:val="20"/>
          <w:szCs w:val="20"/>
          <w:lang w:val="es-ES"/>
        </w:rPr>
        <w:t>Stone Spring Elementary</w:t>
      </w:r>
      <w:r w:rsidRPr="004E4EA9">
        <w:rPr>
          <w:color w:val="000000" w:themeColor="text1"/>
          <w:sz w:val="20"/>
          <w:szCs w:val="20"/>
          <w:lang w:val="es-ES"/>
        </w:rPr>
        <w:t>, esta primavera ha estado marcada por la exploración, el pensamiento crítico y mucho aprendizaje lúdico tanto en el extraescolar como en nuestras paradas de autobús del barrio.</w:t>
      </w:r>
      <w:r w:rsidR="00DC376A" w:rsidRPr="004E4EA9">
        <w:rPr>
          <w:color w:val="000000" w:themeColor="text1"/>
          <w:sz w:val="20"/>
          <w:szCs w:val="20"/>
        </w:rPr>
        <w:t xml:space="preserve"> </w:t>
      </w:r>
      <w:r w:rsidR="00DC376A" w:rsidRPr="004E4EA9">
        <w:rPr>
          <w:color w:val="000000" w:themeColor="text1"/>
          <w:sz w:val="20"/>
          <w:szCs w:val="20"/>
          <w:lang w:val="es-ES"/>
        </w:rPr>
        <w:t xml:space="preserve">En </w:t>
      </w:r>
      <w:proofErr w:type="spellStart"/>
      <w:r w:rsidR="00DC376A" w:rsidRPr="004E4EA9">
        <w:rPr>
          <w:color w:val="000000" w:themeColor="text1"/>
          <w:sz w:val="20"/>
          <w:szCs w:val="20"/>
          <w:lang w:val="es-ES"/>
        </w:rPr>
        <w:t>Afterschool</w:t>
      </w:r>
      <w:proofErr w:type="spellEnd"/>
      <w:r w:rsidR="00DC376A" w:rsidRPr="004E4EA9">
        <w:rPr>
          <w:color w:val="000000" w:themeColor="text1"/>
          <w:sz w:val="20"/>
          <w:szCs w:val="20"/>
          <w:lang w:val="es-ES"/>
        </w:rPr>
        <w:t xml:space="preserve">, los estudiantes han estado sumergiéndose en ricas unidades temáticas como mitos, leyendas y tradiciones mientras </w:t>
      </w:r>
      <w:r w:rsidR="008232C6" w:rsidRPr="004E4EA9">
        <w:rPr>
          <w:b/>
          <w:bCs/>
          <w:color w:val="000000" w:themeColor="text1"/>
          <w:sz w:val="20"/>
          <w:szCs w:val="20"/>
          <w:lang w:val="es-ES"/>
        </w:rPr>
        <w:t xml:space="preserve">fortalecen habilidades académicas clave. </w:t>
      </w:r>
      <w:r w:rsidR="00DC376A" w:rsidRPr="004E4EA9">
        <w:rPr>
          <w:color w:val="000000" w:themeColor="text1"/>
          <w:sz w:val="20"/>
          <w:szCs w:val="20"/>
          <w:lang w:val="es-ES"/>
        </w:rPr>
        <w:t xml:space="preserve">Han practicado hacer inferencias, </w:t>
      </w:r>
      <w:r w:rsidR="00DC376A" w:rsidRPr="004E4EA9">
        <w:rPr>
          <w:b/>
          <w:bCs/>
          <w:color w:val="000000" w:themeColor="text1"/>
          <w:sz w:val="20"/>
          <w:szCs w:val="20"/>
          <w:lang w:val="es-ES"/>
        </w:rPr>
        <w:t>revisado conceptos fonéticos fundamentales</w:t>
      </w:r>
      <w:r w:rsidR="00DC376A" w:rsidRPr="004E4EA9">
        <w:rPr>
          <w:color w:val="000000" w:themeColor="text1"/>
          <w:sz w:val="20"/>
          <w:szCs w:val="20"/>
          <w:lang w:val="es-ES"/>
        </w:rPr>
        <w:t xml:space="preserve"> como Magic E y Bossy R, y han </w:t>
      </w:r>
      <w:r w:rsidR="00DC376A" w:rsidRPr="004E4EA9">
        <w:rPr>
          <w:b/>
          <w:bCs/>
          <w:color w:val="000000" w:themeColor="text1"/>
          <w:sz w:val="20"/>
          <w:szCs w:val="20"/>
          <w:lang w:val="es-ES"/>
        </w:rPr>
        <w:t>construido confianza en las matemáticas</w:t>
      </w:r>
      <w:r w:rsidR="00DC376A" w:rsidRPr="004E4EA9">
        <w:rPr>
          <w:color w:val="000000" w:themeColor="text1"/>
          <w:sz w:val="20"/>
          <w:szCs w:val="20"/>
          <w:lang w:val="es-ES"/>
        </w:rPr>
        <w:t xml:space="preserve"> a través de contar y volver, ganar diez y explorar fracciones.</w:t>
      </w:r>
      <w:r w:rsidR="00DC376A" w:rsidRPr="004E4EA9">
        <w:rPr>
          <w:color w:val="000000" w:themeColor="text1"/>
          <w:sz w:val="20"/>
          <w:szCs w:val="20"/>
          <w:lang w:val="es-ES"/>
        </w:rPr>
        <w:t xml:space="preserve"> </w:t>
      </w:r>
      <w:r w:rsidR="00DC376A" w:rsidRPr="004E4EA9">
        <w:rPr>
          <w:color w:val="000000" w:themeColor="text1"/>
          <w:sz w:val="20"/>
          <w:szCs w:val="20"/>
          <w:lang w:val="es-ES"/>
        </w:rPr>
        <w:t>Estas lecciones han ayudado a los estudiantes a conectar habilidades con historias, resolución de problemas y pensamiento en el mundo real.</w:t>
      </w:r>
    </w:p>
    <w:p w14:paraId="422C40A0" w14:textId="054686D7" w:rsidR="00595926" w:rsidRPr="004E4EA9" w:rsidRDefault="00193350" w:rsidP="004E4EA9">
      <w:pPr>
        <w:spacing w:after="80"/>
        <w:ind w:firstLine="360"/>
        <w:rPr>
          <w:color w:val="000000" w:themeColor="text1"/>
          <w:sz w:val="20"/>
          <w:szCs w:val="20"/>
          <w:lang w:val="es-ES"/>
        </w:rPr>
      </w:pPr>
      <w:r w:rsidRPr="004E4EA9">
        <w:rPr>
          <w:color w:val="000000" w:themeColor="text1"/>
          <w:sz w:val="20"/>
          <w:szCs w:val="20"/>
          <w:lang w:val="es-ES"/>
        </w:rPr>
        <w:t xml:space="preserve">A bordo </w:t>
      </w:r>
      <w:r w:rsidR="00FE376B" w:rsidRPr="004E4EA9">
        <w:rPr>
          <w:color w:val="000000" w:themeColor="text1"/>
          <w:sz w:val="20"/>
          <w:szCs w:val="20"/>
          <w:lang w:val="es-ES"/>
        </w:rPr>
        <w:t>el</w:t>
      </w:r>
      <w:r w:rsidRPr="004E4EA9">
        <w:rPr>
          <w:color w:val="000000" w:themeColor="text1"/>
          <w:sz w:val="20"/>
          <w:szCs w:val="20"/>
          <w:lang w:val="es-ES"/>
        </w:rPr>
        <w:t xml:space="preserve"> Gus Bus</w:t>
      </w:r>
      <w:r w:rsidR="00FE376B" w:rsidRPr="004E4EA9">
        <w:rPr>
          <w:color w:val="000000" w:themeColor="text1"/>
          <w:sz w:val="20"/>
          <w:szCs w:val="20"/>
          <w:lang w:val="es-ES"/>
        </w:rPr>
        <w:t xml:space="preserve"> Mobile </w:t>
      </w:r>
      <w:proofErr w:type="spellStart"/>
      <w:r w:rsidR="00FE376B" w:rsidRPr="004E4EA9">
        <w:rPr>
          <w:color w:val="000000" w:themeColor="text1"/>
          <w:sz w:val="20"/>
          <w:szCs w:val="20"/>
          <w:lang w:val="es-ES"/>
        </w:rPr>
        <w:t>Classroom</w:t>
      </w:r>
      <w:proofErr w:type="spellEnd"/>
      <w:r w:rsidRPr="004E4EA9">
        <w:rPr>
          <w:color w:val="000000" w:themeColor="text1"/>
          <w:sz w:val="20"/>
          <w:szCs w:val="20"/>
          <w:lang w:val="es-ES"/>
        </w:rPr>
        <w:t xml:space="preserve">, el aprendizaje ha adquirido una energía animada basada en el juego. Los estudiantes han estirado su vocabulario y habilidades de pensamiento rápido con juegos como </w:t>
      </w:r>
      <w:proofErr w:type="spellStart"/>
      <w:r w:rsidRPr="004E4EA9">
        <w:rPr>
          <w:b/>
          <w:bCs/>
          <w:color w:val="000000" w:themeColor="text1"/>
          <w:sz w:val="20"/>
          <w:szCs w:val="20"/>
          <w:lang w:val="es-ES"/>
        </w:rPr>
        <w:t>Scattergories</w:t>
      </w:r>
      <w:proofErr w:type="spellEnd"/>
      <w:r w:rsidRPr="004E4EA9">
        <w:rPr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4E4EA9">
        <w:rPr>
          <w:color w:val="000000" w:themeColor="text1"/>
          <w:sz w:val="20"/>
          <w:szCs w:val="20"/>
          <w:lang w:val="es-ES"/>
        </w:rPr>
        <w:t xml:space="preserve">y han puesto a prueba sus conocimientos científicos a través de </w:t>
      </w:r>
      <w:proofErr w:type="spellStart"/>
      <w:r w:rsidRPr="004E4EA9">
        <w:rPr>
          <w:b/>
          <w:bCs/>
          <w:color w:val="000000" w:themeColor="text1"/>
          <w:sz w:val="20"/>
          <w:szCs w:val="20"/>
          <w:lang w:val="es-ES"/>
        </w:rPr>
        <w:t>Science</w:t>
      </w:r>
      <w:proofErr w:type="spellEnd"/>
      <w:r w:rsidRPr="004E4EA9">
        <w:rPr>
          <w:b/>
          <w:bCs/>
          <w:color w:val="000000" w:themeColor="text1"/>
          <w:sz w:val="20"/>
          <w:szCs w:val="20"/>
          <w:lang w:val="es-ES"/>
        </w:rPr>
        <w:t xml:space="preserve"> Jeopardy.</w:t>
      </w:r>
      <w:r w:rsidRPr="004E4EA9">
        <w:rPr>
          <w:color w:val="000000" w:themeColor="text1"/>
          <w:sz w:val="20"/>
          <w:szCs w:val="20"/>
        </w:rPr>
        <w:t xml:space="preserve"> </w:t>
      </w:r>
      <w:r w:rsidRPr="004E4EA9">
        <w:rPr>
          <w:color w:val="000000" w:themeColor="text1"/>
          <w:sz w:val="20"/>
          <w:szCs w:val="20"/>
          <w:lang w:val="es-ES"/>
        </w:rPr>
        <w:t xml:space="preserve">Estas actividades destacan el impacto de la </w:t>
      </w:r>
      <w:r w:rsidRPr="004E4EA9">
        <w:rPr>
          <w:b/>
          <w:bCs/>
          <w:color w:val="000000" w:themeColor="text1"/>
          <w:sz w:val="20"/>
          <w:szCs w:val="20"/>
          <w:lang w:val="es-ES"/>
        </w:rPr>
        <w:t>gamificación</w:t>
      </w:r>
      <w:r w:rsidRPr="004E4EA9">
        <w:rPr>
          <w:color w:val="000000" w:themeColor="text1"/>
          <w:sz w:val="20"/>
          <w:szCs w:val="20"/>
          <w:lang w:val="es-ES"/>
        </w:rPr>
        <w:t xml:space="preserve"> del aprendizaje, convirtiendo la práctica académica en algo activo, social y motivador. Nos ha encantado ver el trabajo en equipo, la estrategia y la risa que llenan el autobús mientras los estudiantes aplican lo que saben de maneras nuevas y emocionantes.</w:t>
      </w:r>
    </w:p>
    <w:p w14:paraId="5D22111D" w14:textId="1D94EAC7" w:rsidR="00654005" w:rsidRPr="004E4EA9" w:rsidRDefault="00FE376B" w:rsidP="004E4EA9">
      <w:pPr>
        <w:spacing w:after="80"/>
        <w:ind w:firstLine="360"/>
        <w:rPr>
          <w:color w:val="000000" w:themeColor="text1"/>
          <w:sz w:val="20"/>
          <w:szCs w:val="20"/>
        </w:rPr>
      </w:pPr>
      <w:r w:rsidRPr="004E4EA9">
        <w:rPr>
          <w:color w:val="000000" w:themeColor="text1"/>
          <w:sz w:val="20"/>
          <w:szCs w:val="20"/>
          <w:lang w:val="es-ES"/>
        </w:rPr>
        <w:t>Ver cómo se desarrollan estos momentos cada semana nos recuerda lo poderoso que puede ser el aprendizaje cuando la curiosidad y el apoyo se unen. Estamos orgullosos de formar parte de la comunidad que estos estudiantes están formando.</w:t>
      </w:r>
    </w:p>
    <w:p w14:paraId="37655FB4" w14:textId="1AD46863" w:rsidR="00595926" w:rsidRDefault="004E4EA9" w:rsidP="00595926">
      <w:pPr>
        <w:spacing w:after="0"/>
        <w:rPr>
          <w:color w:val="000000" w:themeColor="text1"/>
        </w:rPr>
      </w:pPr>
      <w:r>
        <w:rPr>
          <w:rFonts w:ascii="Arial" w:hAnsi="Arial" w:cs="Arial"/>
          <w:noProof/>
          <w:color w:val="212121"/>
          <w:shd w:val="clear" w:color="auto" w:fill="FFFFFF"/>
        </w:rPr>
        <w:drawing>
          <wp:anchor distT="0" distB="0" distL="114300" distR="114300" simplePos="0" relativeHeight="251826688" behindDoc="0" locked="0" layoutInCell="1" allowOverlap="1" wp14:anchorId="704994A6" wp14:editId="343D1E6E">
            <wp:simplePos x="0" y="0"/>
            <wp:positionH relativeFrom="column">
              <wp:posOffset>1546860</wp:posOffset>
            </wp:positionH>
            <wp:positionV relativeFrom="paragraph">
              <wp:posOffset>106539</wp:posOffset>
            </wp:positionV>
            <wp:extent cx="1361440" cy="1296035"/>
            <wp:effectExtent l="38100" t="38100" r="35560" b="37465"/>
            <wp:wrapNone/>
            <wp:docPr id="1972083164" name="Picture 2" descr="Foto de un voluntario de Gus Bus y un estudiante sonriendo juntos mientras juegan a un juego educativo en Gus Bus After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3164" name="Picture 2" descr="Foto de un voluntario de Gus Bus y un estudiante sonriendo juntos mientras juegan a un juego educativo en Gus Bus Afterschool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r="18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296035"/>
                    </a:xfrm>
                    <a:prstGeom prst="rect">
                      <a:avLst/>
                    </a:prstGeom>
                    <a:ln w="28575"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12121"/>
          <w:shd w:val="clear" w:color="auto" w:fill="FFFFFF"/>
        </w:rPr>
        <w:drawing>
          <wp:anchor distT="0" distB="0" distL="114300" distR="114300" simplePos="0" relativeHeight="251825664" behindDoc="0" locked="0" layoutInCell="1" allowOverlap="1" wp14:anchorId="4115BC35" wp14:editId="1D3FD0E2">
            <wp:simplePos x="0" y="0"/>
            <wp:positionH relativeFrom="column">
              <wp:posOffset>156527</wp:posOffset>
            </wp:positionH>
            <wp:positionV relativeFrom="paragraph">
              <wp:posOffset>162102</wp:posOffset>
            </wp:positionV>
            <wp:extent cx="1282065" cy="1176020"/>
            <wp:effectExtent l="40323" t="35877" r="40957" b="40958"/>
            <wp:wrapNone/>
            <wp:docPr id="1152111439" name="Picture 1" descr="Cuatro estudiantes sentados alrededor de una mesa de aula participando en una actividad grup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11439" name="Picture 1" descr="Cuatro estudiantes sentados alrededor de una mesa de aula participando en una actividad grupal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3" r="1142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82065" cy="1176020"/>
                    </a:xfrm>
                    <a:prstGeom prst="rect">
                      <a:avLst/>
                    </a:prstGeom>
                    <a:ln w="285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CB66D" w14:textId="61CD5A7D" w:rsidR="00595926" w:rsidRDefault="00595926" w:rsidP="00595926">
      <w:pPr>
        <w:spacing w:after="0"/>
        <w:rPr>
          <w:color w:val="000000" w:themeColor="text1"/>
        </w:rPr>
      </w:pPr>
    </w:p>
    <w:p w14:paraId="650B6CE8" w14:textId="77777777" w:rsidR="00595926" w:rsidRDefault="00595926" w:rsidP="00595926">
      <w:pPr>
        <w:spacing w:after="0"/>
        <w:rPr>
          <w:color w:val="000000" w:themeColor="text1"/>
        </w:rPr>
      </w:pPr>
    </w:p>
    <w:p w14:paraId="023B3D2E" w14:textId="77777777" w:rsidR="004E4EA9" w:rsidRDefault="004E4EA9" w:rsidP="00595926">
      <w:pPr>
        <w:spacing w:after="0"/>
        <w:rPr>
          <w:color w:val="000000" w:themeColor="text1"/>
        </w:rPr>
      </w:pPr>
    </w:p>
    <w:p w14:paraId="5A8CD5C5" w14:textId="77777777" w:rsidR="004E4EA9" w:rsidRDefault="004E4EA9" w:rsidP="00595926">
      <w:pPr>
        <w:spacing w:after="0"/>
        <w:rPr>
          <w:color w:val="000000" w:themeColor="text1"/>
        </w:rPr>
      </w:pPr>
    </w:p>
    <w:p w14:paraId="6A14B46D" w14:textId="77777777" w:rsidR="00595926" w:rsidRDefault="00595926" w:rsidP="00595926">
      <w:pPr>
        <w:spacing w:after="0"/>
        <w:rPr>
          <w:color w:val="000000" w:themeColor="text1"/>
        </w:rPr>
      </w:pPr>
    </w:p>
    <w:p w14:paraId="2AFEFF89" w14:textId="77777777" w:rsidR="00595926" w:rsidRDefault="00595926" w:rsidP="00595926">
      <w:pPr>
        <w:spacing w:after="0"/>
        <w:rPr>
          <w:color w:val="000000" w:themeColor="text1"/>
        </w:rPr>
      </w:pPr>
    </w:p>
    <w:p w14:paraId="762CA143" w14:textId="248FA7C1" w:rsidR="002570A6" w:rsidRPr="009A70AC" w:rsidRDefault="002570A6" w:rsidP="00B130A7">
      <w:pPr>
        <w:spacing w:after="0"/>
        <w:rPr>
          <w:color w:val="000000" w:themeColor="text1"/>
        </w:rPr>
      </w:pPr>
    </w:p>
    <w:p w14:paraId="7D60F4EF" w14:textId="14B94B4C" w:rsidR="00654005" w:rsidRPr="004E4EA9" w:rsidRDefault="0022621D" w:rsidP="00654005">
      <w:pPr>
        <w:pStyle w:val="Heading1"/>
        <w:spacing w:before="0" w:beforeAutospacing="0"/>
        <w:rPr>
          <w:color w:val="164489"/>
          <w:sz w:val="32"/>
          <w:szCs w:val="36"/>
          <w:lang w:val="es-ES"/>
        </w:rPr>
      </w:pPr>
      <w:r w:rsidRPr="004E4EA9">
        <w:rPr>
          <w:color w:val="164489"/>
          <w:sz w:val="32"/>
          <w:szCs w:val="36"/>
          <w:lang w:val="es-ES"/>
        </w:rPr>
        <w:t>Diversión de Aprendizaje en Casa para el Fin del Año Escolar</w:t>
      </w:r>
    </w:p>
    <w:p w14:paraId="3745C3DE" w14:textId="77777777" w:rsidR="002570A6" w:rsidRPr="00BB2EE2" w:rsidRDefault="002570A6" w:rsidP="002570A6">
      <w:pPr>
        <w:spacing w:after="0"/>
        <w:ind w:firstLine="720"/>
        <w:rPr>
          <w:sz w:val="6"/>
          <w:szCs w:val="6"/>
        </w:rPr>
      </w:pPr>
    </w:p>
    <w:p w14:paraId="47DFFE12" w14:textId="1942E349" w:rsidR="002301DA" w:rsidRPr="004E4EA9" w:rsidRDefault="00B55816" w:rsidP="004E4EA9">
      <w:pPr>
        <w:spacing w:after="80"/>
        <w:ind w:firstLine="360"/>
        <w:rPr>
          <w:rFonts w:cstheme="minorHAnsi"/>
          <w:color w:val="000000" w:themeColor="text1"/>
          <w:sz w:val="20"/>
          <w:szCs w:val="20"/>
          <w:lang w:val="es-ES"/>
        </w:rPr>
      </w:pPr>
      <w:r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Al finalizar el curso, compartimos algunas </w:t>
      </w:r>
      <w:r w:rsidRPr="004E4EA9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actividades sencillas y significativas que las familias podrán disfrutar juntas a medida que el curso se acerca.</w:t>
      </w:r>
      <w:r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693F44" w:rsidRPr="004E4EA9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Los juegos de palabras </w:t>
      </w:r>
      <w:r w:rsidR="00693F44" w:rsidRPr="004E4EA9">
        <w:rPr>
          <w:rFonts w:cstheme="minorHAnsi"/>
          <w:color w:val="000000" w:themeColor="text1"/>
          <w:sz w:val="20"/>
          <w:szCs w:val="20"/>
          <w:lang w:val="es-ES"/>
        </w:rPr>
        <w:t>son una excelente forma de mantener el vocabulario creciendo, prueba a crear nuevas palabras que terminan en -</w:t>
      </w:r>
      <w:proofErr w:type="spellStart"/>
      <w:r w:rsidR="00693F44" w:rsidRPr="004E4EA9">
        <w:rPr>
          <w:rFonts w:cstheme="minorHAnsi"/>
          <w:color w:val="000000" w:themeColor="text1"/>
          <w:sz w:val="20"/>
          <w:szCs w:val="20"/>
          <w:lang w:val="es-ES"/>
        </w:rPr>
        <w:t>less</w:t>
      </w:r>
      <w:proofErr w:type="spellEnd"/>
      <w:r w:rsidR="00693F44"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 y -ful, a recorrer categorías o a inventar rimas divertidas durante los viajes en coche o la hora de la cena.</w:t>
      </w:r>
      <w:r w:rsidR="00693F44"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F551AB"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Los objetos cotidianos pueden convertirse en </w:t>
      </w:r>
      <w:r w:rsidR="00F551AB" w:rsidRPr="004E4EA9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búsquedas del tesoro matemáticas rápidas</w:t>
      </w:r>
      <w:r w:rsidR="00F551AB" w:rsidRPr="004E4EA9">
        <w:rPr>
          <w:rFonts w:cstheme="minorHAnsi"/>
          <w:color w:val="000000" w:themeColor="text1"/>
          <w:sz w:val="20"/>
          <w:szCs w:val="20"/>
          <w:lang w:val="es-ES"/>
        </w:rPr>
        <w:t>, ya sea que tu hijo encuentre conjuntos de objetos, vea formas por la casa o use objetos domésticos para mostrar números de valor posicional.</w:t>
      </w:r>
      <w:r w:rsidR="002301DA"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4F366D"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Con el clima cálido, </w:t>
      </w:r>
      <w:r w:rsidR="004F366D" w:rsidRPr="004E4EA9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los desafíos de observación en el patio trasero </w:t>
      </w:r>
      <w:r w:rsidR="004F366D" w:rsidRPr="004E4EA9">
        <w:rPr>
          <w:rFonts w:cstheme="minorHAnsi"/>
          <w:color w:val="000000" w:themeColor="text1"/>
          <w:sz w:val="20"/>
          <w:szCs w:val="20"/>
          <w:lang w:val="es-ES"/>
        </w:rPr>
        <w:t>ofrecen una manera tranquila de relajarse después de la escuela: Los niños pueden dibujar algo que notan en la naturaleza, escuchar sonidos al aire libre o buscar colores en el mundo que los rodea.</w:t>
      </w:r>
    </w:p>
    <w:p w14:paraId="21F9E815" w14:textId="6101A6F9" w:rsidR="00A85919" w:rsidRPr="004E4EA9" w:rsidRDefault="00565277" w:rsidP="004E4EA9">
      <w:pPr>
        <w:spacing w:after="80"/>
        <w:ind w:firstLine="360"/>
        <w:rPr>
          <w:color w:val="000000" w:themeColor="text1"/>
          <w:sz w:val="20"/>
          <w:szCs w:val="20"/>
          <w:lang w:val="es-ES"/>
        </w:rPr>
      </w:pPr>
      <w:r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También puedes traer un poco de maravilla de fin de año a tu casa con </w:t>
      </w:r>
      <w:r w:rsidRPr="004E4EA9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actividades científicas</w:t>
      </w:r>
      <w:r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 sencillas que despiertan la curiosidad.</w:t>
      </w:r>
      <w:r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BF7EBD" w:rsidRPr="004E4EA9">
        <w:rPr>
          <w:rFonts w:cstheme="minorHAnsi"/>
          <w:color w:val="000000" w:themeColor="text1"/>
          <w:sz w:val="20"/>
          <w:szCs w:val="20"/>
          <w:lang w:val="es-ES"/>
        </w:rPr>
        <w:t>Pruebe un desafío de fregadero o flotador usando artículos para el hogar y pídale a su hijo que prediga lo que sucederá antes de probarlo. Pase una tarde soleada observando cómo las sombras cambian de forma y longitud a lo largo del día.</w:t>
      </w:r>
      <w:r w:rsidR="00BF7EBD"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BF7EBD"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O empieza un </w:t>
      </w:r>
      <w:proofErr w:type="gramStart"/>
      <w:r w:rsidR="00BF7EBD" w:rsidRPr="004E4EA9">
        <w:rPr>
          <w:rFonts w:cstheme="minorHAnsi"/>
          <w:color w:val="000000" w:themeColor="text1"/>
          <w:sz w:val="20"/>
          <w:szCs w:val="20"/>
          <w:lang w:val="es-ES"/>
        </w:rPr>
        <w:t>mini</w:t>
      </w:r>
      <w:r w:rsidR="004E4EA9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BF7EBD" w:rsidRPr="004E4EA9">
        <w:rPr>
          <w:rFonts w:cstheme="minorHAnsi"/>
          <w:color w:val="000000" w:themeColor="text1"/>
          <w:sz w:val="20"/>
          <w:szCs w:val="20"/>
          <w:lang w:val="es-ES"/>
        </w:rPr>
        <w:t>experimento</w:t>
      </w:r>
      <w:proofErr w:type="gramEnd"/>
      <w:r w:rsidR="00BF7EBD" w:rsidRPr="004E4EA9">
        <w:rPr>
          <w:rFonts w:cstheme="minorHAnsi"/>
          <w:color w:val="000000" w:themeColor="text1"/>
          <w:sz w:val="20"/>
          <w:szCs w:val="20"/>
          <w:lang w:val="es-ES"/>
        </w:rPr>
        <w:t xml:space="preserve"> con plantas colocando una semilla de frijol en un vaso transparente con una toalla de papel húmeda para que los niños puedan ver crecer las raíces y los tallos con el tiempo. </w:t>
      </w:r>
      <w:r w:rsidR="00BF7EBD" w:rsidRPr="004E4EA9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Estos pequeños momentos prácticos ayudan a mantener viva la curiosidad mientras nos dirigimos al verano.</w:t>
      </w:r>
    </w:p>
    <w:p w14:paraId="3AF01112" w14:textId="5F082927" w:rsidR="00654005" w:rsidRDefault="00B90FB7" w:rsidP="00654005">
      <w:pPr>
        <w:spacing w:after="0"/>
      </w:pPr>
      <w:r>
        <w:rPr>
          <w:noProof/>
          <w:color w:val="164489"/>
          <w:sz w:val="32"/>
          <w:szCs w:val="32"/>
        </w:rPr>
        <w:drawing>
          <wp:anchor distT="0" distB="0" distL="114300" distR="114300" simplePos="0" relativeHeight="251821568" behindDoc="0" locked="0" layoutInCell="1" allowOverlap="1" wp14:anchorId="34317046" wp14:editId="58BEA2D0">
            <wp:simplePos x="0" y="0"/>
            <wp:positionH relativeFrom="column">
              <wp:posOffset>387209</wp:posOffset>
            </wp:positionH>
            <wp:positionV relativeFrom="paragraph">
              <wp:posOffset>41910</wp:posOffset>
            </wp:positionV>
            <wp:extent cx="1196340" cy="1196340"/>
            <wp:effectExtent l="38100" t="38100" r="35560" b="35560"/>
            <wp:wrapNone/>
            <wp:docPr id="1328764297" name="Picture 2" descr="Fotografía de una profesora leyendo un libro ilustrado con dos niños sentados en la hier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64297" name="Picture 2" descr="Fotografía de una profesora leyendo un libro ilustrado con dos niños sentados en la hierba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ln w="28575">
                      <a:solidFill>
                        <a:srgbClr val="EE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64489"/>
          <w:sz w:val="32"/>
          <w:szCs w:val="32"/>
        </w:rPr>
        <w:drawing>
          <wp:anchor distT="0" distB="0" distL="114300" distR="114300" simplePos="0" relativeHeight="251820544" behindDoc="0" locked="0" layoutInCell="1" allowOverlap="1" wp14:anchorId="28D7C1B3" wp14:editId="571FB161">
            <wp:simplePos x="0" y="0"/>
            <wp:positionH relativeFrom="column">
              <wp:posOffset>1722119</wp:posOffset>
            </wp:positionH>
            <wp:positionV relativeFrom="paragraph">
              <wp:posOffset>80752</wp:posOffset>
            </wp:positionV>
            <wp:extent cx="1193165" cy="1121410"/>
            <wp:effectExtent l="35878" t="40322" r="36512" b="36513"/>
            <wp:wrapNone/>
            <wp:docPr id="1295728131" name="Picture 1" descr="Fotografía de una profesora leyendo un libro ilustrado con dos niños sentados en la hier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28131" name="Picture 1" descr="Fotografía de una profesora leyendo un libro ilustrado con dos niños sentados en la hierba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5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3165" cy="112141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FD863" w14:textId="317A46E0" w:rsidR="00654005" w:rsidRDefault="00654005" w:rsidP="00654005">
      <w:pPr>
        <w:spacing w:after="0"/>
      </w:pPr>
    </w:p>
    <w:p w14:paraId="00000218" w14:textId="77777777" w:rsidR="00654005" w:rsidRDefault="00654005" w:rsidP="00654005">
      <w:pPr>
        <w:spacing w:after="0"/>
      </w:pPr>
    </w:p>
    <w:p w14:paraId="5D480835" w14:textId="77777777" w:rsidR="00654005" w:rsidRDefault="00654005" w:rsidP="00A85919">
      <w:pPr>
        <w:spacing w:before="240"/>
      </w:pPr>
    </w:p>
    <w:p w14:paraId="49D791F0" w14:textId="77777777" w:rsidR="004E4EA9" w:rsidRPr="0070284B" w:rsidRDefault="004E4EA9" w:rsidP="00A85919">
      <w:pPr>
        <w:spacing w:before="240"/>
      </w:pPr>
    </w:p>
    <w:p w14:paraId="29A4D166" w14:textId="77777777" w:rsidR="009F633C" w:rsidRPr="00654005" w:rsidRDefault="009F633C" w:rsidP="004E4EA9">
      <w:pPr>
        <w:pStyle w:val="Heading1"/>
        <w:jc w:val="center"/>
        <w:rPr>
          <w:color w:val="164489"/>
          <w:sz w:val="32"/>
          <w:szCs w:val="36"/>
        </w:rPr>
      </w:pPr>
      <w:r w:rsidRPr="00654005">
        <w:rPr>
          <w:color w:val="AB4311"/>
          <w:sz w:val="32"/>
          <w:szCs w:val="36"/>
        </w:rPr>
        <w:t xml:space="preserve">2025-2026 </w:t>
      </w:r>
      <w:proofErr w:type="spellStart"/>
      <w:r w:rsidRPr="00654005">
        <w:rPr>
          <w:color w:val="164489"/>
          <w:sz w:val="32"/>
          <w:szCs w:val="36"/>
        </w:rPr>
        <w:t>Fechas</w:t>
      </w:r>
      <w:proofErr w:type="spellEnd"/>
      <w:r w:rsidRPr="00654005">
        <w:rPr>
          <w:color w:val="164489"/>
          <w:sz w:val="32"/>
          <w:szCs w:val="36"/>
        </w:rPr>
        <w:t xml:space="preserve"> </w:t>
      </w:r>
      <w:proofErr w:type="spellStart"/>
      <w:r w:rsidRPr="00654005">
        <w:rPr>
          <w:color w:val="164489"/>
          <w:sz w:val="32"/>
          <w:szCs w:val="36"/>
        </w:rPr>
        <w:t>Importantes</w:t>
      </w:r>
      <w:proofErr w:type="spellEnd"/>
    </w:p>
    <w:p w14:paraId="496561EF" w14:textId="77777777" w:rsidR="0091679B" w:rsidRPr="0091679B" w:rsidRDefault="0091679B" w:rsidP="008E6D38">
      <w:pPr>
        <w:spacing w:after="0" w:line="240" w:lineRule="auto"/>
        <w:ind w:left="360"/>
        <w:rPr>
          <w:rFonts w:ascii="Arial" w:hAnsi="Arial" w:cs="Arial"/>
          <w:b/>
          <w:bCs/>
          <w:color w:val="164489"/>
          <w:sz w:val="2"/>
          <w:szCs w:val="2"/>
          <w:shd w:val="clear" w:color="auto" w:fill="FFFFFF"/>
          <w:lang w:val="es-ES"/>
        </w:rPr>
      </w:pPr>
    </w:p>
    <w:p w14:paraId="65679AC1" w14:textId="7A34B947" w:rsidR="00B0758F" w:rsidRPr="00B90FB7" w:rsidRDefault="00B0758F" w:rsidP="008E6D38">
      <w:pPr>
        <w:spacing w:after="60" w:line="240" w:lineRule="auto"/>
        <w:ind w:left="360"/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</w:pPr>
      <w:r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>29</w:t>
      </w:r>
      <w:r w:rsidR="00CE489F"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 xml:space="preserve"> de mayo</w:t>
      </w:r>
      <w:r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 xml:space="preserve"> –</w:t>
      </w:r>
      <w:r w:rsidRPr="00B90FB7"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  <w:t xml:space="preserve"> </w:t>
      </w:r>
      <w:r w:rsidR="003B3A1E" w:rsidRPr="00B90FB7"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  <w:t>Último día de Gus Bus</w:t>
      </w:r>
    </w:p>
    <w:p w14:paraId="52A8C1B1" w14:textId="39B3DFD2" w:rsidR="00B0758F" w:rsidRPr="00B90FB7" w:rsidRDefault="00B0758F" w:rsidP="008E6D38">
      <w:pPr>
        <w:spacing w:after="60" w:line="240" w:lineRule="auto"/>
        <w:ind w:left="360"/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</w:pPr>
      <w:r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>5</w:t>
      </w:r>
      <w:r w:rsidR="00CE489F"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 xml:space="preserve"> de junio</w:t>
      </w:r>
      <w:r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 xml:space="preserve"> –</w:t>
      </w:r>
      <w:r w:rsidRPr="00B90FB7"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  <w:t xml:space="preserve"> </w:t>
      </w:r>
      <w:r w:rsidR="00A612AF" w:rsidRPr="00B90FB7"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  <w:t>Último día de clase para HCPS</w:t>
      </w:r>
    </w:p>
    <w:p w14:paraId="2F1B8C80" w14:textId="33C835AA" w:rsidR="00B0758F" w:rsidRPr="00B90FB7" w:rsidRDefault="00B0758F" w:rsidP="008E6D38">
      <w:pPr>
        <w:spacing w:after="60" w:line="240" w:lineRule="auto"/>
        <w:ind w:left="360"/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</w:pPr>
      <w:r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>8-11</w:t>
      </w:r>
      <w:r w:rsidR="00CE489F"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 xml:space="preserve"> de junio</w:t>
      </w:r>
      <w:r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 xml:space="preserve"> –</w:t>
      </w:r>
      <w:r w:rsidRPr="00B90FB7"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  <w:t xml:space="preserve"> </w:t>
      </w:r>
      <w:r w:rsidR="00F80C7A" w:rsidRPr="00B90FB7"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  <w:t>Campamento de verano de Gus Bus</w:t>
      </w:r>
      <w:r w:rsidR="00863467" w:rsidRPr="00B90FB7"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  <w:t xml:space="preserve"> de SSES y KES</w:t>
      </w:r>
    </w:p>
    <w:p w14:paraId="4F877375" w14:textId="7F4C8DD5" w:rsidR="00B0758F" w:rsidRPr="00B90FB7" w:rsidRDefault="004E4EA9" w:rsidP="00151739">
      <w:pPr>
        <w:spacing w:after="60" w:line="240" w:lineRule="auto"/>
        <w:ind w:left="360"/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</w:pPr>
      <w:r w:rsidRPr="00B90FB7">
        <w:rPr>
          <w:noProof/>
          <w:color w:val="164489"/>
          <w:sz w:val="20"/>
          <w:szCs w:val="20"/>
          <w:lang w:val="es-ES"/>
        </w:rPr>
        <w:drawing>
          <wp:anchor distT="0" distB="0" distL="114300" distR="114300" simplePos="0" relativeHeight="251816448" behindDoc="0" locked="0" layoutInCell="1" allowOverlap="1" wp14:anchorId="03430872" wp14:editId="2A08EF14">
            <wp:simplePos x="0" y="0"/>
            <wp:positionH relativeFrom="column">
              <wp:posOffset>2817495</wp:posOffset>
            </wp:positionH>
            <wp:positionV relativeFrom="paragraph">
              <wp:posOffset>104281</wp:posOffset>
            </wp:positionV>
            <wp:extent cx="475615" cy="615315"/>
            <wp:effectExtent l="0" t="0" r="0" b="0"/>
            <wp:wrapNone/>
            <wp:docPr id="1634103206" name="Picture 1" descr="Virginia 21st Century Community Learning Cent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03206" name="Picture 1" descr="Virginia 21st Century Community Learning Centers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FB7">
        <w:rPr>
          <w:noProof/>
          <w:color w:val="212121"/>
          <w:sz w:val="20"/>
          <w:szCs w:val="20"/>
          <w:shd w:val="clear" w:color="auto" w:fill="FFFFFF"/>
          <w:lang w:val="es-ES"/>
        </w:rPr>
        <w:drawing>
          <wp:anchor distT="0" distB="0" distL="114300" distR="114300" simplePos="0" relativeHeight="251815424" behindDoc="0" locked="0" layoutInCell="1" allowOverlap="1" wp14:anchorId="6CA30565" wp14:editId="36EA2675">
            <wp:simplePos x="0" y="0"/>
            <wp:positionH relativeFrom="column">
              <wp:posOffset>2284095</wp:posOffset>
            </wp:positionH>
            <wp:positionV relativeFrom="paragraph">
              <wp:posOffset>191276</wp:posOffset>
            </wp:positionV>
            <wp:extent cx="523240" cy="488950"/>
            <wp:effectExtent l="0" t="0" r="0" b="6350"/>
            <wp:wrapNone/>
            <wp:docPr id="2077136831" name="Picture 2" descr="The logo for the Institute for Innovation in Health and Human Services at James Madison Univers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36831" name="Picture 2" descr="The logo for the Institute for Innovation in Health and Human Services at James Madison University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58F"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>15</w:t>
      </w:r>
      <w:r w:rsidR="00CE489F"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 xml:space="preserve"> de junio</w:t>
      </w:r>
      <w:r w:rsidR="00B0758F" w:rsidRPr="00B90FB7">
        <w:rPr>
          <w:rFonts w:ascii="Arial" w:hAnsi="Arial" w:cs="Arial"/>
          <w:b/>
          <w:bCs/>
          <w:color w:val="2B4575" w:themeColor="text2"/>
          <w:sz w:val="20"/>
          <w:szCs w:val="20"/>
          <w:shd w:val="clear" w:color="auto" w:fill="FFFFFF"/>
          <w:lang w:val="es-ES"/>
        </w:rPr>
        <w:t xml:space="preserve"> – </w:t>
      </w:r>
      <w:r w:rsidR="005D5CD8" w:rsidRPr="00B90FB7">
        <w:rPr>
          <w:rFonts w:ascii="Arial" w:hAnsi="Arial" w:cs="Arial"/>
          <w:b/>
          <w:bCs/>
          <w:color w:val="AB4311" w:themeColor="accent2"/>
          <w:sz w:val="20"/>
          <w:szCs w:val="20"/>
          <w:shd w:val="clear" w:color="auto" w:fill="FFFFFF"/>
          <w:lang w:val="es-ES"/>
        </w:rPr>
        <w:t>Comienzan las paradas de autobús de verano en los vecindarios</w:t>
      </w:r>
    </w:p>
    <w:sectPr w:rsidR="00B0758F" w:rsidRPr="00B90FB7" w:rsidSect="00677EB6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504" w:right="504" w:bottom="1080" w:left="504" w:header="432" w:footer="144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D318" w14:textId="77777777" w:rsidR="00A928EC" w:rsidRDefault="00A928EC" w:rsidP="00D609BD">
      <w:pPr>
        <w:spacing w:after="0" w:line="240" w:lineRule="auto"/>
      </w:pPr>
      <w:r>
        <w:separator/>
      </w:r>
    </w:p>
  </w:endnote>
  <w:endnote w:type="continuationSeparator" w:id="0">
    <w:p w14:paraId="5F30A686" w14:textId="77777777" w:rsidR="00A928EC" w:rsidRDefault="00A928EC" w:rsidP="00D6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2D6F5" w:themeFill="accent1" w:themeFillTint="33"/>
      <w:tblLook w:val="04A0" w:firstRow="1" w:lastRow="0" w:firstColumn="1" w:lastColumn="0" w:noHBand="0" w:noVBand="1"/>
    </w:tblPr>
    <w:tblGrid>
      <w:gridCol w:w="3745"/>
      <w:gridCol w:w="3743"/>
      <w:gridCol w:w="3744"/>
    </w:tblGrid>
    <w:tr w:rsidR="0051773C" w:rsidRPr="0051773C" w14:paraId="755BF8D0" w14:textId="77777777" w:rsidTr="00EF6952">
      <w:trPr>
        <w:trHeight w:val="288"/>
      </w:trPr>
      <w:tc>
        <w:tcPr>
          <w:tcW w:w="3788" w:type="dxa"/>
          <w:shd w:val="clear" w:color="auto" w:fill="C2D6F5" w:themeFill="accent1" w:themeFillTint="33"/>
          <w:vAlign w:val="center"/>
        </w:tcPr>
        <w:p w14:paraId="6F78B85C" w14:textId="2DC7C5E1" w:rsidR="00CA6FCF" w:rsidRPr="0051773C" w:rsidRDefault="000C38E0" w:rsidP="00EF6952">
          <w:pPr>
            <w:pStyle w:val="Footer"/>
            <w:rPr>
              <w:b/>
              <w:color w:val="103266" w:themeColor="accent1" w:themeShade="BF"/>
              <w:sz w:val="16"/>
              <w:szCs w:val="16"/>
            </w:rPr>
          </w:pPr>
          <w:r>
            <w:rPr>
              <w:b/>
              <w:color w:val="103266" w:themeColor="accent1" w:themeShade="BF"/>
              <w:sz w:val="16"/>
              <w:szCs w:val="16"/>
            </w:rPr>
            <w:t>El Gus Bus Gazette</w:t>
          </w:r>
        </w:p>
      </w:tc>
      <w:tc>
        <w:tcPr>
          <w:tcW w:w="3789" w:type="dxa"/>
          <w:shd w:val="clear" w:color="auto" w:fill="C2D6F5" w:themeFill="accent1" w:themeFillTint="33"/>
          <w:vAlign w:val="center"/>
        </w:tcPr>
        <w:p w14:paraId="0545896D" w14:textId="4B047D07" w:rsidR="00D609BD" w:rsidRPr="006E12FE" w:rsidRDefault="000C38E0" w:rsidP="000C38E0">
          <w:pPr>
            <w:pStyle w:val="Footer"/>
            <w:jc w:val="center"/>
            <w:rPr>
              <w:color w:val="103266" w:themeColor="accent1" w:themeShade="BF"/>
              <w:sz w:val="16"/>
              <w:szCs w:val="16"/>
            </w:rPr>
          </w:pPr>
          <w:r>
            <w:rPr>
              <w:color w:val="103266" w:themeColor="accent1" w:themeShade="BF"/>
              <w:sz w:val="16"/>
              <w:szCs w:val="16"/>
            </w:rPr>
            <w:t>El Gus Bus de JMU</w:t>
          </w:r>
        </w:p>
      </w:tc>
      <w:tc>
        <w:tcPr>
          <w:tcW w:w="3789" w:type="dxa"/>
          <w:shd w:val="clear" w:color="auto" w:fill="C2D6F5" w:themeFill="accent1" w:themeFillTint="33"/>
          <w:vAlign w:val="center"/>
        </w:tcPr>
        <w:p w14:paraId="57B5D291" w14:textId="77777777" w:rsidR="00D609BD" w:rsidRPr="0051773C" w:rsidRDefault="00D609BD" w:rsidP="00EF6952">
          <w:pPr>
            <w:pStyle w:val="Footer"/>
            <w:jc w:val="right"/>
            <w:rPr>
              <w:color w:val="103266" w:themeColor="accent1" w:themeShade="BF"/>
              <w:sz w:val="16"/>
              <w:szCs w:val="16"/>
            </w:rPr>
          </w:pPr>
          <w:r w:rsidRPr="0051773C">
            <w:rPr>
              <w:color w:val="103266" w:themeColor="accent1" w:themeShade="BF"/>
              <w:sz w:val="16"/>
              <w:szCs w:val="16"/>
            </w:rPr>
            <w:t xml:space="preserve">Page | </w:t>
          </w:r>
          <w:r w:rsidRPr="0051773C">
            <w:rPr>
              <w:color w:val="103266" w:themeColor="accent1" w:themeShade="BF"/>
              <w:sz w:val="16"/>
              <w:szCs w:val="16"/>
            </w:rPr>
            <w:fldChar w:fldCharType="begin"/>
          </w:r>
          <w:r w:rsidRPr="0051773C">
            <w:rPr>
              <w:color w:val="103266" w:themeColor="accent1" w:themeShade="BF"/>
              <w:sz w:val="16"/>
              <w:szCs w:val="16"/>
            </w:rPr>
            <w:instrText xml:space="preserve"> PAGE   \* MERGEFORMAT </w:instrText>
          </w:r>
          <w:r w:rsidRPr="0051773C">
            <w:rPr>
              <w:color w:val="103266" w:themeColor="accent1" w:themeShade="BF"/>
              <w:sz w:val="16"/>
              <w:szCs w:val="16"/>
            </w:rPr>
            <w:fldChar w:fldCharType="separate"/>
          </w:r>
          <w:r w:rsidR="00583348">
            <w:rPr>
              <w:noProof/>
              <w:color w:val="103266" w:themeColor="accent1" w:themeShade="BF"/>
              <w:sz w:val="16"/>
              <w:szCs w:val="16"/>
            </w:rPr>
            <w:t>2</w:t>
          </w:r>
          <w:r w:rsidRPr="0051773C">
            <w:rPr>
              <w:noProof/>
              <w:color w:val="103266" w:themeColor="accent1" w:themeShade="BF"/>
              <w:sz w:val="16"/>
              <w:szCs w:val="16"/>
            </w:rPr>
            <w:fldChar w:fldCharType="end"/>
          </w:r>
        </w:p>
      </w:tc>
    </w:tr>
  </w:tbl>
  <w:p w14:paraId="6465323B" w14:textId="77777777" w:rsidR="00D609BD" w:rsidRDefault="00D60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2D6F5" w:themeFill="accent1" w:themeFillTint="33"/>
      <w:tblLook w:val="04A0" w:firstRow="1" w:lastRow="0" w:firstColumn="1" w:lastColumn="0" w:noHBand="0" w:noVBand="1"/>
    </w:tblPr>
    <w:tblGrid>
      <w:gridCol w:w="3743"/>
      <w:gridCol w:w="3747"/>
      <w:gridCol w:w="3742"/>
    </w:tblGrid>
    <w:tr w:rsidR="000C38E0" w:rsidRPr="0051773C" w14:paraId="0D7FCC53" w14:textId="77777777">
      <w:trPr>
        <w:trHeight w:val="288"/>
      </w:trPr>
      <w:tc>
        <w:tcPr>
          <w:tcW w:w="3788" w:type="dxa"/>
          <w:shd w:val="clear" w:color="auto" w:fill="C2D6F5" w:themeFill="accent1" w:themeFillTint="33"/>
          <w:vAlign w:val="center"/>
        </w:tcPr>
        <w:p w14:paraId="461640FF" w14:textId="77777777" w:rsidR="000C38E0" w:rsidRPr="0051773C" w:rsidRDefault="000C38E0" w:rsidP="000C38E0">
          <w:pPr>
            <w:pStyle w:val="Footer"/>
            <w:rPr>
              <w:b/>
              <w:color w:val="103266" w:themeColor="accent1" w:themeShade="BF"/>
              <w:sz w:val="16"/>
              <w:szCs w:val="16"/>
            </w:rPr>
          </w:pPr>
          <w:r>
            <w:rPr>
              <w:b/>
              <w:color w:val="103266" w:themeColor="accent1" w:themeShade="BF"/>
              <w:sz w:val="16"/>
              <w:szCs w:val="16"/>
            </w:rPr>
            <w:t>The Gus Bus Gazette</w:t>
          </w:r>
        </w:p>
      </w:tc>
      <w:tc>
        <w:tcPr>
          <w:tcW w:w="3789" w:type="dxa"/>
          <w:shd w:val="clear" w:color="auto" w:fill="C2D6F5" w:themeFill="accent1" w:themeFillTint="33"/>
          <w:vAlign w:val="center"/>
        </w:tcPr>
        <w:p w14:paraId="5EC854D2" w14:textId="700DF18C" w:rsidR="000C38E0" w:rsidRPr="006E12FE" w:rsidRDefault="000C38E0" w:rsidP="000C38E0">
          <w:pPr>
            <w:pStyle w:val="Footer"/>
            <w:jc w:val="center"/>
            <w:rPr>
              <w:color w:val="103266" w:themeColor="accent1" w:themeShade="BF"/>
              <w:sz w:val="16"/>
              <w:szCs w:val="16"/>
            </w:rPr>
          </w:pPr>
          <w:r>
            <w:rPr>
              <w:color w:val="103266" w:themeColor="accent1" w:themeShade="BF"/>
              <w:sz w:val="16"/>
              <w:szCs w:val="16"/>
            </w:rPr>
            <w:t>The Gus Bus at James Madison University</w:t>
          </w:r>
        </w:p>
      </w:tc>
      <w:tc>
        <w:tcPr>
          <w:tcW w:w="3789" w:type="dxa"/>
          <w:shd w:val="clear" w:color="auto" w:fill="C2D6F5" w:themeFill="accent1" w:themeFillTint="33"/>
          <w:vAlign w:val="center"/>
        </w:tcPr>
        <w:p w14:paraId="466AE27E" w14:textId="77777777" w:rsidR="000C38E0" w:rsidRPr="0051773C" w:rsidRDefault="000C38E0" w:rsidP="000C38E0">
          <w:pPr>
            <w:pStyle w:val="Footer"/>
            <w:jc w:val="right"/>
            <w:rPr>
              <w:color w:val="103266" w:themeColor="accent1" w:themeShade="BF"/>
              <w:sz w:val="16"/>
              <w:szCs w:val="16"/>
            </w:rPr>
          </w:pPr>
          <w:r w:rsidRPr="0051773C">
            <w:rPr>
              <w:color w:val="103266" w:themeColor="accent1" w:themeShade="BF"/>
              <w:sz w:val="16"/>
              <w:szCs w:val="16"/>
            </w:rPr>
            <w:t xml:space="preserve">Page | </w:t>
          </w:r>
          <w:r w:rsidRPr="0051773C">
            <w:rPr>
              <w:color w:val="103266" w:themeColor="accent1" w:themeShade="BF"/>
              <w:sz w:val="16"/>
              <w:szCs w:val="16"/>
            </w:rPr>
            <w:fldChar w:fldCharType="begin"/>
          </w:r>
          <w:r w:rsidRPr="0051773C">
            <w:rPr>
              <w:color w:val="103266" w:themeColor="accent1" w:themeShade="BF"/>
              <w:sz w:val="16"/>
              <w:szCs w:val="16"/>
            </w:rPr>
            <w:instrText xml:space="preserve"> PAGE   \* MERGEFORMAT </w:instrText>
          </w:r>
          <w:r w:rsidRPr="0051773C">
            <w:rPr>
              <w:color w:val="103266" w:themeColor="accent1" w:themeShade="BF"/>
              <w:sz w:val="16"/>
              <w:szCs w:val="16"/>
            </w:rPr>
            <w:fldChar w:fldCharType="separate"/>
          </w:r>
          <w:r>
            <w:rPr>
              <w:noProof/>
              <w:color w:val="103266" w:themeColor="accent1" w:themeShade="BF"/>
              <w:sz w:val="16"/>
              <w:szCs w:val="16"/>
            </w:rPr>
            <w:t>2</w:t>
          </w:r>
          <w:r w:rsidRPr="0051773C">
            <w:rPr>
              <w:noProof/>
              <w:color w:val="103266" w:themeColor="accent1" w:themeShade="BF"/>
              <w:sz w:val="16"/>
              <w:szCs w:val="16"/>
            </w:rPr>
            <w:fldChar w:fldCharType="end"/>
          </w:r>
        </w:p>
      </w:tc>
    </w:tr>
  </w:tbl>
  <w:p w14:paraId="60916D2D" w14:textId="77777777" w:rsidR="000C38E0" w:rsidRDefault="000C3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1312" w14:textId="77777777" w:rsidR="00A928EC" w:rsidRDefault="00A928EC" w:rsidP="00D609BD">
      <w:pPr>
        <w:spacing w:after="0" w:line="240" w:lineRule="auto"/>
      </w:pPr>
      <w:r>
        <w:separator/>
      </w:r>
    </w:p>
  </w:footnote>
  <w:footnote w:type="continuationSeparator" w:id="0">
    <w:p w14:paraId="7BEBC176" w14:textId="77777777" w:rsidR="00A928EC" w:rsidRDefault="00A928EC" w:rsidP="00D6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8B260"/>
      <w:tblLook w:val="04A0" w:firstRow="1" w:lastRow="0" w:firstColumn="1" w:lastColumn="0" w:noHBand="0" w:noVBand="1"/>
    </w:tblPr>
    <w:tblGrid>
      <w:gridCol w:w="8619"/>
      <w:gridCol w:w="2613"/>
    </w:tblGrid>
    <w:tr w:rsidR="002E32B7" w:rsidRPr="002E32B7" w14:paraId="65E7DCC2" w14:textId="77777777" w:rsidTr="00BE3FA2">
      <w:trPr>
        <w:trHeight w:val="1050"/>
      </w:trPr>
      <w:tc>
        <w:tcPr>
          <w:tcW w:w="3837" w:type="pct"/>
          <w:tcBorders>
            <w:right w:val="single" w:sz="12" w:space="0" w:color="F8B260" w:themeColor="accent3"/>
          </w:tcBorders>
          <w:shd w:val="clear" w:color="auto" w:fill="F8B260"/>
          <w:vAlign w:val="center"/>
        </w:tcPr>
        <w:p w14:paraId="39AFFEEF" w14:textId="2F5B27C8" w:rsidR="00D609BD" w:rsidRPr="00BE3FA2" w:rsidRDefault="000C38E0" w:rsidP="00CD1F60">
          <w:pPr>
            <w:pStyle w:val="Title"/>
            <w:rPr>
              <w:color w:val="164489"/>
            </w:rPr>
          </w:pPr>
          <w:r>
            <w:rPr>
              <w:color w:val="164489"/>
            </w:rPr>
            <w:t>El</w:t>
          </w:r>
          <w:r w:rsidR="00813445" w:rsidRPr="00BE3FA2">
            <w:rPr>
              <w:color w:val="164489"/>
            </w:rPr>
            <w:t xml:space="preserve"> Gus Bus Gazette</w:t>
          </w:r>
        </w:p>
      </w:tc>
      <w:tc>
        <w:tcPr>
          <w:tcW w:w="1163" w:type="pct"/>
          <w:tcBorders>
            <w:left w:val="single" w:sz="12" w:space="0" w:color="F8B260" w:themeColor="accent3"/>
          </w:tcBorders>
          <w:shd w:val="clear" w:color="auto" w:fill="F8B260"/>
          <w:vAlign w:val="center"/>
        </w:tcPr>
        <w:p w14:paraId="7C094437" w14:textId="77777777" w:rsidR="00CA6FCF" w:rsidRDefault="00E33745" w:rsidP="002750EB">
          <w:pPr>
            <w:pStyle w:val="Header"/>
            <w:jc w:val="center"/>
            <w:rPr>
              <w:color w:val="164489"/>
              <w:sz w:val="18"/>
              <w:szCs w:val="18"/>
            </w:rPr>
          </w:pPr>
          <w:r>
            <w:rPr>
              <w:b/>
              <w:noProof/>
              <w:color w:val="164489"/>
              <w:sz w:val="21"/>
              <w:szCs w:val="21"/>
            </w:rPr>
            <w:drawing>
              <wp:inline distT="0" distB="0" distL="0" distR="0" wp14:anchorId="671C2F25" wp14:editId="3875FC6E">
                <wp:extent cx="1339850" cy="469857"/>
                <wp:effectExtent l="0" t="0" r="0" b="635"/>
                <wp:docPr id="2050693939" name="Picture 4" descr="Black and white Gus Bus logo featuring a bunny holding a book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693939" name="Picture 4" descr="Black and white Gus Bus logo featuring a bunny holding a book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499" b="177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245" cy="4906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1F52DB8" w14:textId="6A14ED80" w:rsidR="00E33745" w:rsidRPr="00E33745" w:rsidRDefault="00B130A7" w:rsidP="002750EB">
          <w:pPr>
            <w:pStyle w:val="Header"/>
            <w:jc w:val="center"/>
            <w:rPr>
              <w:b/>
              <w:bCs/>
              <w:color w:val="164489"/>
              <w:sz w:val="21"/>
              <w:szCs w:val="21"/>
            </w:rPr>
          </w:pPr>
          <w:r>
            <w:rPr>
              <w:b/>
              <w:bCs/>
              <w:color w:val="164489"/>
              <w:sz w:val="21"/>
              <w:szCs w:val="21"/>
            </w:rPr>
            <w:t>mayo</w:t>
          </w:r>
          <w:r w:rsidR="00E33745" w:rsidRPr="00E33745">
            <w:rPr>
              <w:b/>
              <w:bCs/>
              <w:color w:val="164489"/>
              <w:sz w:val="21"/>
              <w:szCs w:val="21"/>
            </w:rPr>
            <w:t xml:space="preserve"> 2026</w:t>
          </w:r>
        </w:p>
      </w:tc>
    </w:tr>
  </w:tbl>
  <w:p w14:paraId="0B0CF47E" w14:textId="46AA3E90" w:rsidR="00D609BD" w:rsidRDefault="00D60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8B260"/>
      <w:tblLook w:val="04A0" w:firstRow="1" w:lastRow="0" w:firstColumn="1" w:lastColumn="0" w:noHBand="0" w:noVBand="1"/>
    </w:tblPr>
    <w:tblGrid>
      <w:gridCol w:w="8619"/>
      <w:gridCol w:w="2613"/>
    </w:tblGrid>
    <w:tr w:rsidR="000C38E0" w:rsidRPr="002E32B7" w14:paraId="2583BA0A" w14:textId="77777777">
      <w:trPr>
        <w:trHeight w:val="1050"/>
      </w:trPr>
      <w:tc>
        <w:tcPr>
          <w:tcW w:w="3837" w:type="pct"/>
          <w:tcBorders>
            <w:right w:val="single" w:sz="12" w:space="0" w:color="F8B260" w:themeColor="accent3"/>
          </w:tcBorders>
          <w:shd w:val="clear" w:color="auto" w:fill="F8B260"/>
          <w:vAlign w:val="center"/>
        </w:tcPr>
        <w:p w14:paraId="4FE7DBEA" w14:textId="17C2F355" w:rsidR="000C38E0" w:rsidRPr="00BE3FA2" w:rsidRDefault="000C38E0" w:rsidP="005502A3">
          <w:pPr>
            <w:pStyle w:val="Title"/>
            <w:rPr>
              <w:color w:val="164489"/>
            </w:rPr>
          </w:pPr>
          <w:r w:rsidRPr="00BE3FA2">
            <w:rPr>
              <w:color w:val="164489"/>
            </w:rPr>
            <w:t>The Gus Bus Gazette</w:t>
          </w:r>
        </w:p>
      </w:tc>
      <w:tc>
        <w:tcPr>
          <w:tcW w:w="1163" w:type="pct"/>
          <w:tcBorders>
            <w:left w:val="single" w:sz="12" w:space="0" w:color="F8B260" w:themeColor="accent3"/>
          </w:tcBorders>
          <w:shd w:val="clear" w:color="auto" w:fill="F8B260"/>
          <w:vAlign w:val="center"/>
        </w:tcPr>
        <w:p w14:paraId="72A98CA6" w14:textId="1F45FA4E" w:rsidR="00F92FC3" w:rsidRDefault="0094031C" w:rsidP="0094031C">
          <w:pPr>
            <w:pStyle w:val="Header"/>
            <w:jc w:val="center"/>
            <w:rPr>
              <w:b/>
              <w:color w:val="164489"/>
              <w:sz w:val="21"/>
              <w:szCs w:val="21"/>
            </w:rPr>
          </w:pPr>
          <w:r>
            <w:rPr>
              <w:b/>
              <w:noProof/>
              <w:color w:val="164489"/>
              <w:sz w:val="21"/>
              <w:szCs w:val="21"/>
            </w:rPr>
            <w:drawing>
              <wp:inline distT="0" distB="0" distL="0" distR="0" wp14:anchorId="797A0D84" wp14:editId="39C84472">
                <wp:extent cx="1339850" cy="469857"/>
                <wp:effectExtent l="0" t="0" r="0" b="635"/>
                <wp:docPr id="283894151" name="Picture 4" descr="Black and white Gus Bus logo featuring a bunny holding a book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894151" name="Picture 4" descr="Black and white Gus Bus logo featuring a bunny holding a book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499" b="177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245" cy="4906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7C902F7" w14:textId="51BE3E8C" w:rsidR="000C38E0" w:rsidRPr="00F92FC3" w:rsidRDefault="004626B0" w:rsidP="00F92FC3">
          <w:pPr>
            <w:pStyle w:val="Header"/>
            <w:jc w:val="center"/>
            <w:rPr>
              <w:b/>
              <w:color w:val="164489"/>
              <w:sz w:val="21"/>
              <w:szCs w:val="21"/>
            </w:rPr>
          </w:pPr>
          <w:r>
            <w:rPr>
              <w:b/>
              <w:color w:val="164489"/>
              <w:sz w:val="21"/>
              <w:szCs w:val="21"/>
            </w:rPr>
            <w:t>May</w:t>
          </w:r>
          <w:r w:rsidR="00F92FC3" w:rsidRPr="00F92FC3">
            <w:rPr>
              <w:b/>
              <w:color w:val="164489"/>
              <w:sz w:val="21"/>
              <w:szCs w:val="21"/>
            </w:rPr>
            <w:t xml:space="preserve"> 2026</w:t>
          </w:r>
        </w:p>
      </w:tc>
    </w:tr>
  </w:tbl>
  <w:p w14:paraId="672C290C" w14:textId="53E34596" w:rsidR="000C38E0" w:rsidRDefault="000C3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5B1"/>
    <w:multiLevelType w:val="hybridMultilevel"/>
    <w:tmpl w:val="83943A8A"/>
    <w:lvl w:ilvl="0" w:tplc="4C98D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B431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5748"/>
    <w:multiLevelType w:val="hybridMultilevel"/>
    <w:tmpl w:val="7EAA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0F4D"/>
    <w:multiLevelType w:val="hybridMultilevel"/>
    <w:tmpl w:val="51F6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039D1"/>
    <w:multiLevelType w:val="multilevel"/>
    <w:tmpl w:val="AE3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D7A95"/>
    <w:multiLevelType w:val="multilevel"/>
    <w:tmpl w:val="1888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C23A8"/>
    <w:multiLevelType w:val="multilevel"/>
    <w:tmpl w:val="58E6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72439"/>
    <w:multiLevelType w:val="hybridMultilevel"/>
    <w:tmpl w:val="C8C22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C73ED"/>
    <w:multiLevelType w:val="multilevel"/>
    <w:tmpl w:val="566C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D4631"/>
    <w:multiLevelType w:val="hybridMultilevel"/>
    <w:tmpl w:val="1796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31988">
    <w:abstractNumId w:val="4"/>
  </w:num>
  <w:num w:numId="2" w16cid:durableId="787239819">
    <w:abstractNumId w:val="3"/>
  </w:num>
  <w:num w:numId="3" w16cid:durableId="2141339011">
    <w:abstractNumId w:val="7"/>
  </w:num>
  <w:num w:numId="4" w16cid:durableId="9531279">
    <w:abstractNumId w:val="5"/>
  </w:num>
  <w:num w:numId="5" w16cid:durableId="460920521">
    <w:abstractNumId w:val="6"/>
  </w:num>
  <w:num w:numId="6" w16cid:durableId="1582790639">
    <w:abstractNumId w:val="8"/>
  </w:num>
  <w:num w:numId="7" w16cid:durableId="2062173021">
    <w:abstractNumId w:val="0"/>
  </w:num>
  <w:num w:numId="8" w16cid:durableId="228662663">
    <w:abstractNumId w:val="1"/>
  </w:num>
  <w:num w:numId="9" w16cid:durableId="1018577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85"/>
    <w:rsid w:val="00017035"/>
    <w:rsid w:val="00030322"/>
    <w:rsid w:val="00031244"/>
    <w:rsid w:val="00061883"/>
    <w:rsid w:val="00070988"/>
    <w:rsid w:val="000711CC"/>
    <w:rsid w:val="00075BAF"/>
    <w:rsid w:val="000806F9"/>
    <w:rsid w:val="00087ED7"/>
    <w:rsid w:val="000B06C9"/>
    <w:rsid w:val="000B22E4"/>
    <w:rsid w:val="000B2AF9"/>
    <w:rsid w:val="000B4511"/>
    <w:rsid w:val="000B564F"/>
    <w:rsid w:val="000B5A6C"/>
    <w:rsid w:val="000C36B1"/>
    <w:rsid w:val="000C38E0"/>
    <w:rsid w:val="000C7349"/>
    <w:rsid w:val="000D70E9"/>
    <w:rsid w:val="000F0B4B"/>
    <w:rsid w:val="0010381C"/>
    <w:rsid w:val="0010387E"/>
    <w:rsid w:val="0010670E"/>
    <w:rsid w:val="0011126B"/>
    <w:rsid w:val="00120342"/>
    <w:rsid w:val="00121257"/>
    <w:rsid w:val="00140C19"/>
    <w:rsid w:val="0014530B"/>
    <w:rsid w:val="00150A87"/>
    <w:rsid w:val="00151739"/>
    <w:rsid w:val="00154114"/>
    <w:rsid w:val="001632B2"/>
    <w:rsid w:val="00163D48"/>
    <w:rsid w:val="00164ED6"/>
    <w:rsid w:val="00165C07"/>
    <w:rsid w:val="00167F6E"/>
    <w:rsid w:val="0018119F"/>
    <w:rsid w:val="001927E9"/>
    <w:rsid w:val="00193350"/>
    <w:rsid w:val="00197796"/>
    <w:rsid w:val="001B3D60"/>
    <w:rsid w:val="001B6678"/>
    <w:rsid w:val="001D187C"/>
    <w:rsid w:val="001D3C77"/>
    <w:rsid w:val="001E575F"/>
    <w:rsid w:val="001F2EE0"/>
    <w:rsid w:val="001F338D"/>
    <w:rsid w:val="001F7A6F"/>
    <w:rsid w:val="0020430A"/>
    <w:rsid w:val="00204802"/>
    <w:rsid w:val="0021107F"/>
    <w:rsid w:val="002129F9"/>
    <w:rsid w:val="00212A86"/>
    <w:rsid w:val="00223DEF"/>
    <w:rsid w:val="002250D6"/>
    <w:rsid w:val="0022621D"/>
    <w:rsid w:val="002301DA"/>
    <w:rsid w:val="0024027C"/>
    <w:rsid w:val="00244807"/>
    <w:rsid w:val="00252ACD"/>
    <w:rsid w:val="00252EA4"/>
    <w:rsid w:val="002570A6"/>
    <w:rsid w:val="002634DC"/>
    <w:rsid w:val="00273807"/>
    <w:rsid w:val="002750EB"/>
    <w:rsid w:val="00275922"/>
    <w:rsid w:val="002777E1"/>
    <w:rsid w:val="002815C1"/>
    <w:rsid w:val="002853C7"/>
    <w:rsid w:val="00286DD1"/>
    <w:rsid w:val="00292637"/>
    <w:rsid w:val="002933E2"/>
    <w:rsid w:val="0029432E"/>
    <w:rsid w:val="002A0CE3"/>
    <w:rsid w:val="002B398A"/>
    <w:rsid w:val="002B68ED"/>
    <w:rsid w:val="002C0271"/>
    <w:rsid w:val="002C76BB"/>
    <w:rsid w:val="002D23EC"/>
    <w:rsid w:val="002D5ED5"/>
    <w:rsid w:val="002D664A"/>
    <w:rsid w:val="002D78B8"/>
    <w:rsid w:val="002E09D4"/>
    <w:rsid w:val="002E32B7"/>
    <w:rsid w:val="003074DF"/>
    <w:rsid w:val="0034213F"/>
    <w:rsid w:val="00352ED7"/>
    <w:rsid w:val="00361A55"/>
    <w:rsid w:val="00370754"/>
    <w:rsid w:val="00375A91"/>
    <w:rsid w:val="0037632A"/>
    <w:rsid w:val="00391D0E"/>
    <w:rsid w:val="00393EE7"/>
    <w:rsid w:val="00396EE8"/>
    <w:rsid w:val="003A323B"/>
    <w:rsid w:val="003A418E"/>
    <w:rsid w:val="003A7E2C"/>
    <w:rsid w:val="003B3A1E"/>
    <w:rsid w:val="003B42D2"/>
    <w:rsid w:val="003B4D86"/>
    <w:rsid w:val="003B513B"/>
    <w:rsid w:val="003D2335"/>
    <w:rsid w:val="003E325E"/>
    <w:rsid w:val="003E5E85"/>
    <w:rsid w:val="00401E71"/>
    <w:rsid w:val="004137EC"/>
    <w:rsid w:val="00425E0B"/>
    <w:rsid w:val="00431E36"/>
    <w:rsid w:val="00432579"/>
    <w:rsid w:val="00434F52"/>
    <w:rsid w:val="0044753B"/>
    <w:rsid w:val="004571CD"/>
    <w:rsid w:val="004626B0"/>
    <w:rsid w:val="00467188"/>
    <w:rsid w:val="00467716"/>
    <w:rsid w:val="00472E81"/>
    <w:rsid w:val="00475D28"/>
    <w:rsid w:val="004827AA"/>
    <w:rsid w:val="0048473E"/>
    <w:rsid w:val="00485757"/>
    <w:rsid w:val="004871D3"/>
    <w:rsid w:val="00496F65"/>
    <w:rsid w:val="004A0AD5"/>
    <w:rsid w:val="004A672E"/>
    <w:rsid w:val="004B2289"/>
    <w:rsid w:val="004C00B2"/>
    <w:rsid w:val="004C205D"/>
    <w:rsid w:val="004C7886"/>
    <w:rsid w:val="004E3964"/>
    <w:rsid w:val="004E4EA9"/>
    <w:rsid w:val="004E56E4"/>
    <w:rsid w:val="004F366D"/>
    <w:rsid w:val="004F6AC4"/>
    <w:rsid w:val="00511C79"/>
    <w:rsid w:val="0051773C"/>
    <w:rsid w:val="005207B7"/>
    <w:rsid w:val="00526906"/>
    <w:rsid w:val="005502A3"/>
    <w:rsid w:val="005516B7"/>
    <w:rsid w:val="00557384"/>
    <w:rsid w:val="0056135B"/>
    <w:rsid w:val="00561A2B"/>
    <w:rsid w:val="00565277"/>
    <w:rsid w:val="00571181"/>
    <w:rsid w:val="00573510"/>
    <w:rsid w:val="00583348"/>
    <w:rsid w:val="00590C91"/>
    <w:rsid w:val="00593139"/>
    <w:rsid w:val="00594023"/>
    <w:rsid w:val="00595926"/>
    <w:rsid w:val="005A08D9"/>
    <w:rsid w:val="005A23A3"/>
    <w:rsid w:val="005A3AF0"/>
    <w:rsid w:val="005A4EC4"/>
    <w:rsid w:val="005B39D8"/>
    <w:rsid w:val="005C5BDD"/>
    <w:rsid w:val="005C7E64"/>
    <w:rsid w:val="005D3A4A"/>
    <w:rsid w:val="005D4D70"/>
    <w:rsid w:val="005D5CD8"/>
    <w:rsid w:val="005D643C"/>
    <w:rsid w:val="005E2B65"/>
    <w:rsid w:val="005E3EC5"/>
    <w:rsid w:val="005F04F9"/>
    <w:rsid w:val="005F0967"/>
    <w:rsid w:val="005F326A"/>
    <w:rsid w:val="005F3398"/>
    <w:rsid w:val="00604BAF"/>
    <w:rsid w:val="00627955"/>
    <w:rsid w:val="00627AB6"/>
    <w:rsid w:val="00630594"/>
    <w:rsid w:val="00637DE4"/>
    <w:rsid w:val="006478C6"/>
    <w:rsid w:val="00654005"/>
    <w:rsid w:val="00654959"/>
    <w:rsid w:val="0065753D"/>
    <w:rsid w:val="00662D8A"/>
    <w:rsid w:val="0066645C"/>
    <w:rsid w:val="006673C4"/>
    <w:rsid w:val="0067211B"/>
    <w:rsid w:val="006739F1"/>
    <w:rsid w:val="00675F8A"/>
    <w:rsid w:val="00677293"/>
    <w:rsid w:val="006774E2"/>
    <w:rsid w:val="00677EB6"/>
    <w:rsid w:val="0068269A"/>
    <w:rsid w:val="00684ADF"/>
    <w:rsid w:val="006872C6"/>
    <w:rsid w:val="00693951"/>
    <w:rsid w:val="00693F44"/>
    <w:rsid w:val="006A02AD"/>
    <w:rsid w:val="006A3B16"/>
    <w:rsid w:val="006B1736"/>
    <w:rsid w:val="006B23A6"/>
    <w:rsid w:val="006C44F0"/>
    <w:rsid w:val="006C7CA3"/>
    <w:rsid w:val="006D0F2D"/>
    <w:rsid w:val="006D1B4B"/>
    <w:rsid w:val="006D7ACA"/>
    <w:rsid w:val="006E12FE"/>
    <w:rsid w:val="006E2AEC"/>
    <w:rsid w:val="006E7E42"/>
    <w:rsid w:val="0070284B"/>
    <w:rsid w:val="0070524E"/>
    <w:rsid w:val="0071343B"/>
    <w:rsid w:val="00722308"/>
    <w:rsid w:val="00725D88"/>
    <w:rsid w:val="0073034F"/>
    <w:rsid w:val="00730D30"/>
    <w:rsid w:val="00744D77"/>
    <w:rsid w:val="00745980"/>
    <w:rsid w:val="007631C4"/>
    <w:rsid w:val="00775504"/>
    <w:rsid w:val="007A181E"/>
    <w:rsid w:val="007B4FD8"/>
    <w:rsid w:val="007F35FD"/>
    <w:rsid w:val="007F59C7"/>
    <w:rsid w:val="0080591C"/>
    <w:rsid w:val="00813445"/>
    <w:rsid w:val="008232C6"/>
    <w:rsid w:val="00834711"/>
    <w:rsid w:val="00836547"/>
    <w:rsid w:val="00844AD2"/>
    <w:rsid w:val="00846E0E"/>
    <w:rsid w:val="00863467"/>
    <w:rsid w:val="00863643"/>
    <w:rsid w:val="00864B3C"/>
    <w:rsid w:val="0086621D"/>
    <w:rsid w:val="00873C8F"/>
    <w:rsid w:val="00876537"/>
    <w:rsid w:val="00890CB0"/>
    <w:rsid w:val="008A5307"/>
    <w:rsid w:val="008A798C"/>
    <w:rsid w:val="008B326B"/>
    <w:rsid w:val="008B3510"/>
    <w:rsid w:val="008B44A2"/>
    <w:rsid w:val="008B71EB"/>
    <w:rsid w:val="008C5A53"/>
    <w:rsid w:val="008C7E70"/>
    <w:rsid w:val="008D02A5"/>
    <w:rsid w:val="008E6D38"/>
    <w:rsid w:val="008F3029"/>
    <w:rsid w:val="009018C3"/>
    <w:rsid w:val="0091679B"/>
    <w:rsid w:val="0092070B"/>
    <w:rsid w:val="00923155"/>
    <w:rsid w:val="0094031C"/>
    <w:rsid w:val="00940786"/>
    <w:rsid w:val="009416EC"/>
    <w:rsid w:val="009475C6"/>
    <w:rsid w:val="00994396"/>
    <w:rsid w:val="009A70AC"/>
    <w:rsid w:val="009C5348"/>
    <w:rsid w:val="009C5E4A"/>
    <w:rsid w:val="009D344B"/>
    <w:rsid w:val="009D56A4"/>
    <w:rsid w:val="009E0436"/>
    <w:rsid w:val="009E0702"/>
    <w:rsid w:val="009F2FC2"/>
    <w:rsid w:val="009F633C"/>
    <w:rsid w:val="00A02984"/>
    <w:rsid w:val="00A06370"/>
    <w:rsid w:val="00A126CD"/>
    <w:rsid w:val="00A16813"/>
    <w:rsid w:val="00A2542F"/>
    <w:rsid w:val="00A30876"/>
    <w:rsid w:val="00A30AC9"/>
    <w:rsid w:val="00A35165"/>
    <w:rsid w:val="00A42E12"/>
    <w:rsid w:val="00A43D65"/>
    <w:rsid w:val="00A44E2F"/>
    <w:rsid w:val="00A612AF"/>
    <w:rsid w:val="00A70963"/>
    <w:rsid w:val="00A85919"/>
    <w:rsid w:val="00A909B2"/>
    <w:rsid w:val="00A9142A"/>
    <w:rsid w:val="00A928EC"/>
    <w:rsid w:val="00A95FB4"/>
    <w:rsid w:val="00AA7BAD"/>
    <w:rsid w:val="00AD1E1D"/>
    <w:rsid w:val="00AE1888"/>
    <w:rsid w:val="00AF16B4"/>
    <w:rsid w:val="00B066AE"/>
    <w:rsid w:val="00B0758F"/>
    <w:rsid w:val="00B114B6"/>
    <w:rsid w:val="00B130A7"/>
    <w:rsid w:val="00B44421"/>
    <w:rsid w:val="00B46198"/>
    <w:rsid w:val="00B532F0"/>
    <w:rsid w:val="00B54C80"/>
    <w:rsid w:val="00B55816"/>
    <w:rsid w:val="00B66D13"/>
    <w:rsid w:val="00B7051D"/>
    <w:rsid w:val="00B83036"/>
    <w:rsid w:val="00B90AF2"/>
    <w:rsid w:val="00B90FB7"/>
    <w:rsid w:val="00B95C8F"/>
    <w:rsid w:val="00BA244C"/>
    <w:rsid w:val="00BA7240"/>
    <w:rsid w:val="00BB0B53"/>
    <w:rsid w:val="00BB2EE2"/>
    <w:rsid w:val="00BD3898"/>
    <w:rsid w:val="00BE3FA2"/>
    <w:rsid w:val="00BE455D"/>
    <w:rsid w:val="00BF07F9"/>
    <w:rsid w:val="00BF33C4"/>
    <w:rsid w:val="00BF736D"/>
    <w:rsid w:val="00BF7BB6"/>
    <w:rsid w:val="00BF7EBD"/>
    <w:rsid w:val="00C04A4E"/>
    <w:rsid w:val="00C0610D"/>
    <w:rsid w:val="00C22365"/>
    <w:rsid w:val="00C2244A"/>
    <w:rsid w:val="00C249CF"/>
    <w:rsid w:val="00C346D7"/>
    <w:rsid w:val="00C35638"/>
    <w:rsid w:val="00C359E7"/>
    <w:rsid w:val="00C51CA2"/>
    <w:rsid w:val="00C52278"/>
    <w:rsid w:val="00C70D72"/>
    <w:rsid w:val="00C7756C"/>
    <w:rsid w:val="00C838A3"/>
    <w:rsid w:val="00C848B0"/>
    <w:rsid w:val="00C87FC4"/>
    <w:rsid w:val="00C91619"/>
    <w:rsid w:val="00C94DAD"/>
    <w:rsid w:val="00CA1F53"/>
    <w:rsid w:val="00CA6FCF"/>
    <w:rsid w:val="00CB174A"/>
    <w:rsid w:val="00CB1C48"/>
    <w:rsid w:val="00CB23B1"/>
    <w:rsid w:val="00CB5306"/>
    <w:rsid w:val="00CB6EC9"/>
    <w:rsid w:val="00CD1F60"/>
    <w:rsid w:val="00CD43DE"/>
    <w:rsid w:val="00CD5734"/>
    <w:rsid w:val="00CE489F"/>
    <w:rsid w:val="00CF0268"/>
    <w:rsid w:val="00CF62B6"/>
    <w:rsid w:val="00CF659A"/>
    <w:rsid w:val="00D14B5D"/>
    <w:rsid w:val="00D20C05"/>
    <w:rsid w:val="00D2150B"/>
    <w:rsid w:val="00D30257"/>
    <w:rsid w:val="00D33119"/>
    <w:rsid w:val="00D34238"/>
    <w:rsid w:val="00D43654"/>
    <w:rsid w:val="00D477FE"/>
    <w:rsid w:val="00D50316"/>
    <w:rsid w:val="00D609BD"/>
    <w:rsid w:val="00D74F50"/>
    <w:rsid w:val="00D92D82"/>
    <w:rsid w:val="00DA699C"/>
    <w:rsid w:val="00DB3F99"/>
    <w:rsid w:val="00DC19D7"/>
    <w:rsid w:val="00DC376A"/>
    <w:rsid w:val="00DC3AE2"/>
    <w:rsid w:val="00DC42C9"/>
    <w:rsid w:val="00DC74AA"/>
    <w:rsid w:val="00DC7F2E"/>
    <w:rsid w:val="00DD4800"/>
    <w:rsid w:val="00DD5A55"/>
    <w:rsid w:val="00DE35FD"/>
    <w:rsid w:val="00E33745"/>
    <w:rsid w:val="00E338F6"/>
    <w:rsid w:val="00E351ED"/>
    <w:rsid w:val="00E40C89"/>
    <w:rsid w:val="00E72CD4"/>
    <w:rsid w:val="00E928ED"/>
    <w:rsid w:val="00E92B63"/>
    <w:rsid w:val="00E95E7A"/>
    <w:rsid w:val="00EA777D"/>
    <w:rsid w:val="00EB137A"/>
    <w:rsid w:val="00ED04BF"/>
    <w:rsid w:val="00ED2B78"/>
    <w:rsid w:val="00ED694E"/>
    <w:rsid w:val="00EF20CC"/>
    <w:rsid w:val="00EF2980"/>
    <w:rsid w:val="00EF3EE1"/>
    <w:rsid w:val="00EF4BAD"/>
    <w:rsid w:val="00EF4F5B"/>
    <w:rsid w:val="00EF6952"/>
    <w:rsid w:val="00F01C2D"/>
    <w:rsid w:val="00F07879"/>
    <w:rsid w:val="00F14858"/>
    <w:rsid w:val="00F335D9"/>
    <w:rsid w:val="00F33EA4"/>
    <w:rsid w:val="00F3418B"/>
    <w:rsid w:val="00F45FAF"/>
    <w:rsid w:val="00F467BE"/>
    <w:rsid w:val="00F500D5"/>
    <w:rsid w:val="00F53173"/>
    <w:rsid w:val="00F53432"/>
    <w:rsid w:val="00F551AB"/>
    <w:rsid w:val="00F55C2B"/>
    <w:rsid w:val="00F600AC"/>
    <w:rsid w:val="00F635A1"/>
    <w:rsid w:val="00F65A09"/>
    <w:rsid w:val="00F66909"/>
    <w:rsid w:val="00F759CC"/>
    <w:rsid w:val="00F77791"/>
    <w:rsid w:val="00F77A68"/>
    <w:rsid w:val="00F80C7A"/>
    <w:rsid w:val="00F87CC9"/>
    <w:rsid w:val="00F92929"/>
    <w:rsid w:val="00F92FC3"/>
    <w:rsid w:val="00F930D8"/>
    <w:rsid w:val="00FA0226"/>
    <w:rsid w:val="00FA1396"/>
    <w:rsid w:val="00FB14F5"/>
    <w:rsid w:val="00FB3662"/>
    <w:rsid w:val="00FC328E"/>
    <w:rsid w:val="00FD54CB"/>
    <w:rsid w:val="00FD5B7E"/>
    <w:rsid w:val="00FE1D47"/>
    <w:rsid w:val="00FE2968"/>
    <w:rsid w:val="00FE376B"/>
    <w:rsid w:val="00FF195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BF194"/>
  <w15:chartTrackingRefBased/>
  <w15:docId w15:val="{C4482A65-CA1D-4742-A01C-8B97C7AE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Subtitle"/>
    <w:link w:val="Heading1Char"/>
    <w:uiPriority w:val="9"/>
    <w:qFormat/>
    <w:rsid w:val="00FB14F5"/>
    <w:pPr>
      <w:pBdr>
        <w:top w:val="single" w:sz="12" w:space="1" w:color="C2D6F5" w:themeColor="accent1" w:themeTint="33"/>
        <w:left w:val="single" w:sz="12" w:space="4" w:color="C2D6F5" w:themeColor="accent1" w:themeTint="33"/>
        <w:bottom w:val="single" w:sz="12" w:space="1" w:color="C2D6F5" w:themeColor="accent1" w:themeTint="33"/>
        <w:right w:val="single" w:sz="12" w:space="4" w:color="C2D6F5" w:themeColor="accent1" w:themeTint="33"/>
      </w:pBdr>
      <w:shd w:val="clear" w:color="auto" w:fill="F8B260"/>
      <w:spacing w:before="100" w:beforeAutospacing="1" w:after="60" w:line="240" w:lineRule="auto"/>
      <w:outlineLvl w:val="0"/>
    </w:pPr>
    <w:rPr>
      <w:rFonts w:asciiTheme="majorHAnsi" w:eastAsia="Times New Roman" w:hAnsiTheme="majorHAnsi" w:cs="Times New Roman"/>
      <w:b/>
      <w:bCs/>
      <w:color w:val="103266" w:themeColor="accent1" w:themeShade="BF"/>
      <w:kern w:val="36"/>
      <w:sz w:val="44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5C2B"/>
    <w:pPr>
      <w:spacing w:before="100" w:beforeAutospacing="1" w:after="120" w:line="240" w:lineRule="auto"/>
      <w:outlineLvl w:val="1"/>
    </w:pPr>
    <w:rPr>
      <w:rFonts w:asciiTheme="majorHAnsi" w:eastAsia="Times New Roman" w:hAnsiTheme="majorHAnsi" w:cs="Times New Roman"/>
      <w:b/>
      <w:bCs/>
      <w:color w:val="103266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55C2B"/>
    <w:pPr>
      <w:spacing w:before="100" w:beforeAutospacing="1" w:after="120" w:line="240" w:lineRule="auto"/>
      <w:outlineLvl w:val="2"/>
    </w:pPr>
    <w:rPr>
      <w:rFonts w:asciiTheme="majorHAnsi" w:eastAsia="Times New Roman" w:hAnsiTheme="majorHAnsi" w:cs="Times New Roman"/>
      <w:b/>
      <w:bCs/>
      <w:color w:val="103266" w:themeColor="accent1" w:themeShade="BF"/>
      <w:sz w:val="28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7A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10326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14F5"/>
    <w:rPr>
      <w:rFonts w:asciiTheme="majorHAnsi" w:eastAsia="Times New Roman" w:hAnsiTheme="majorHAnsi" w:cs="Times New Roman"/>
      <w:b/>
      <w:bCs/>
      <w:color w:val="103266" w:themeColor="accent1" w:themeShade="BF"/>
      <w:kern w:val="36"/>
      <w:sz w:val="44"/>
      <w:szCs w:val="48"/>
      <w:shd w:val="clear" w:color="auto" w:fill="F8B260"/>
    </w:rPr>
  </w:style>
  <w:style w:type="character" w:customStyle="1" w:styleId="Heading2Char">
    <w:name w:val="Heading 2 Char"/>
    <w:basedOn w:val="DefaultParagraphFont"/>
    <w:link w:val="Heading2"/>
    <w:uiPriority w:val="9"/>
    <w:rsid w:val="00F55C2B"/>
    <w:rPr>
      <w:rFonts w:asciiTheme="majorHAnsi" w:eastAsia="Times New Roman" w:hAnsiTheme="majorHAnsi" w:cs="Times New Roman"/>
      <w:b/>
      <w:bCs/>
      <w:color w:val="103266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5C2B"/>
    <w:rPr>
      <w:rFonts w:asciiTheme="majorHAnsi" w:eastAsia="Times New Roman" w:hAnsiTheme="majorHAnsi" w:cs="Times New Roman"/>
      <w:b/>
      <w:bCs/>
      <w:color w:val="103266" w:themeColor="accent1" w:themeShade="BF"/>
      <w:sz w:val="28"/>
      <w:szCs w:val="27"/>
    </w:rPr>
  </w:style>
  <w:style w:type="character" w:styleId="Hyperlink">
    <w:name w:val="Hyperlink"/>
    <w:basedOn w:val="DefaultParagraphFont"/>
    <w:uiPriority w:val="99"/>
    <w:unhideWhenUsed/>
    <w:rsid w:val="00017035"/>
    <w:rPr>
      <w:color w:val="0000FF"/>
      <w:u w:val="single"/>
    </w:rPr>
  </w:style>
  <w:style w:type="character" w:styleId="HTMLDefinition">
    <w:name w:val="HTML Definition"/>
    <w:basedOn w:val="DefaultParagraphFont"/>
    <w:uiPriority w:val="99"/>
    <w:semiHidden/>
    <w:unhideWhenUsed/>
    <w:rsid w:val="00017035"/>
    <w:rPr>
      <w:i/>
      <w:iCs/>
    </w:rPr>
  </w:style>
  <w:style w:type="table" w:styleId="TableGrid">
    <w:name w:val="Table Grid"/>
    <w:basedOn w:val="TableNormal"/>
    <w:uiPriority w:val="39"/>
    <w:rsid w:val="00D6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9BD"/>
  </w:style>
  <w:style w:type="paragraph" w:styleId="Footer">
    <w:name w:val="footer"/>
    <w:basedOn w:val="Normal"/>
    <w:link w:val="FooterChar"/>
    <w:uiPriority w:val="99"/>
    <w:unhideWhenUsed/>
    <w:rsid w:val="00D60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9BD"/>
  </w:style>
  <w:style w:type="paragraph" w:styleId="Title">
    <w:name w:val="Title"/>
    <w:basedOn w:val="Header"/>
    <w:next w:val="Normal"/>
    <w:link w:val="TitleChar"/>
    <w:uiPriority w:val="10"/>
    <w:qFormat/>
    <w:rsid w:val="00F55C2B"/>
    <w:pPr>
      <w:jc w:val="center"/>
    </w:pPr>
    <w:rPr>
      <w:rFonts w:asciiTheme="majorHAnsi" w:hAnsiTheme="majorHAnsi" w:cstheme="majorHAnsi"/>
      <w:b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5C2B"/>
    <w:rPr>
      <w:rFonts w:asciiTheme="majorHAnsi" w:hAnsiTheme="majorHAnsi" w:cstheme="majorHAnsi"/>
      <w:b/>
      <w:color w:val="FFFFFF" w:themeColor="background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348"/>
    <w:pPr>
      <w:numPr>
        <w:ilvl w:val="1"/>
      </w:numPr>
    </w:pPr>
    <w:rPr>
      <w:b/>
      <w:color w:val="164489" w:themeColor="accent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583348"/>
    <w:rPr>
      <w:rFonts w:eastAsiaTheme="minorEastAsia"/>
      <w:b/>
      <w:color w:val="164489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0670E"/>
    <w:pPr>
      <w:spacing w:before="200" w:line="288" w:lineRule="auto"/>
      <w:ind w:left="360" w:right="360"/>
    </w:pPr>
    <w:rPr>
      <w:b/>
      <w:i/>
      <w:iCs/>
      <w:color w:val="103266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10670E"/>
    <w:rPr>
      <w:b/>
      <w:i/>
      <w:iCs/>
      <w:color w:val="10326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5A1"/>
    <w:pPr>
      <w:pBdr>
        <w:top w:val="dashSmallGap" w:sz="6" w:space="10" w:color="164489" w:themeColor="accent1"/>
        <w:bottom w:val="dashSmallGap" w:sz="6" w:space="10" w:color="164489" w:themeColor="accent1"/>
      </w:pBdr>
      <w:shd w:val="clear" w:color="auto" w:fill="F2F2F2" w:themeFill="background1" w:themeFillShade="F2"/>
      <w:spacing w:before="360" w:after="360" w:line="288" w:lineRule="auto"/>
      <w:ind w:left="360" w:right="360"/>
      <w:jc w:val="center"/>
    </w:pPr>
    <w:rPr>
      <w:b/>
      <w:i/>
      <w:iCs/>
      <w:color w:val="10326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5A1"/>
    <w:rPr>
      <w:b/>
      <w:i/>
      <w:iCs/>
      <w:color w:val="103266" w:themeColor="accent1" w:themeShade="BF"/>
      <w:shd w:val="clear" w:color="auto" w:fill="F2F2F2" w:themeFill="background1" w:themeFillShade="F2"/>
    </w:rPr>
  </w:style>
  <w:style w:type="character" w:styleId="Strong">
    <w:name w:val="Strong"/>
    <w:basedOn w:val="DefaultParagraphFont"/>
    <w:uiPriority w:val="22"/>
    <w:qFormat/>
    <w:rsid w:val="00722308"/>
    <w:rPr>
      <w:b/>
      <w:bCs/>
    </w:rPr>
  </w:style>
  <w:style w:type="paragraph" w:styleId="ListParagraph">
    <w:name w:val="List Paragraph"/>
    <w:basedOn w:val="Normal"/>
    <w:uiPriority w:val="34"/>
    <w:qFormat/>
    <w:rsid w:val="0072230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722308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5FD"/>
    <w:rPr>
      <w:rFonts w:ascii="Segoe UI" w:hAnsi="Segoe UI" w:cs="Segoe UI"/>
      <w:sz w:val="18"/>
      <w:szCs w:val="18"/>
    </w:rPr>
  </w:style>
  <w:style w:type="paragraph" w:customStyle="1" w:styleId="firstparagraph">
    <w:name w:val="firstparagraph"/>
    <w:basedOn w:val="Normal"/>
    <w:rsid w:val="0007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75BAF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10670E"/>
    <w:rPr>
      <w:rFonts w:asciiTheme="minorHAnsi" w:hAnsiTheme="minorHAnsi"/>
      <w:b/>
      <w:bCs/>
      <w:i w:val="0"/>
      <w:caps w:val="0"/>
      <w:smallCaps w:val="0"/>
      <w:color w:val="103266" w:themeColor="accent1" w:themeShade="BF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1F7A6F"/>
    <w:rPr>
      <w:rFonts w:asciiTheme="majorHAnsi" w:eastAsiaTheme="majorEastAsia" w:hAnsiTheme="majorHAnsi" w:cstheme="majorBidi"/>
      <w:b/>
      <w:iCs/>
      <w:color w:val="103266" w:themeColor="accent1" w:themeShade="BF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2F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53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4530B"/>
    <w:rPr>
      <w:color w:val="96969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73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73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4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Gus Bus">
      <a:dk1>
        <a:sysClr val="windowText" lastClr="000000"/>
      </a:dk1>
      <a:lt1>
        <a:sysClr val="window" lastClr="FFFFFF"/>
      </a:lt1>
      <a:dk2>
        <a:srgbClr val="2B4575"/>
      </a:dk2>
      <a:lt2>
        <a:srgbClr val="F7F2E9"/>
      </a:lt2>
      <a:accent1>
        <a:srgbClr val="164489"/>
      </a:accent1>
      <a:accent2>
        <a:srgbClr val="AB4311"/>
      </a:accent2>
      <a:accent3>
        <a:srgbClr val="F8B260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Template - Bold</vt:lpstr>
    </vt:vector>
  </TitlesOfParts>
  <Company>www.vertex42.com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Template - Bold</dc:title>
  <dc:subject/>
  <dc:creator>Vertex42.com</dc:creator>
  <cp:keywords/>
  <dc:description/>
  <cp:lastModifiedBy>Pohlmann, Grace Paige - vpg9ml</cp:lastModifiedBy>
  <cp:revision>208</cp:revision>
  <cp:lastPrinted>2018-03-07T22:04:00Z</cp:lastPrinted>
  <dcterms:created xsi:type="dcterms:W3CDTF">2026-03-02T20:18:00Z</dcterms:created>
  <dcterms:modified xsi:type="dcterms:W3CDTF">2026-05-06T12:29:00Z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https://www.vertex42.com/WordTemplates/newsletter-templates.html</vt:lpwstr>
  </property>
  <property fmtid="{D5CDD505-2E9C-101B-9397-08002B2CF9AE}" pid="3" name="Version">
    <vt:lpwstr>1.0.0</vt:lpwstr>
  </property>
  <property fmtid="{D5CDD505-2E9C-101B-9397-08002B2CF9AE}" pid="4" name="Copyright">
    <vt:lpwstr>2018 Vertex42 LLC</vt:lpwstr>
  </property>
</Properties>
</file>