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FF4" w:rsidRDefault="00FB7145">
      <w:pPr>
        <w:pStyle w:val="BodyText"/>
        <w:spacing w:before="4"/>
        <w:rPr>
          <w:rFonts w:ascii="Times New Roman"/>
          <w:sz w:val="9"/>
        </w:rPr>
      </w:pPr>
      <w:r>
        <w:rPr>
          <w:b/>
          <w:noProof/>
          <w:sz w:val="20"/>
          <w:lang w:bidi="ar-SA"/>
        </w:rPr>
        <w:drawing>
          <wp:anchor distT="0" distB="0" distL="114300" distR="114300" simplePos="0" relativeHeight="251659264" behindDoc="0" locked="0" layoutInCell="1" allowOverlap="1" wp14:anchorId="69E8175B" wp14:editId="07D4DD5F">
            <wp:simplePos x="0" y="0"/>
            <wp:positionH relativeFrom="margin">
              <wp:posOffset>257175</wp:posOffset>
            </wp:positionH>
            <wp:positionV relativeFrom="paragraph">
              <wp:posOffset>2540</wp:posOffset>
            </wp:positionV>
            <wp:extent cx="1466850" cy="825500"/>
            <wp:effectExtent l="0" t="0" r="0" b="0"/>
            <wp:wrapThrough wrapText="bothSides">
              <wp:wrapPolygon edited="0">
                <wp:start x="4769" y="498"/>
                <wp:lineTo x="2805" y="4486"/>
                <wp:lineTo x="1964" y="6978"/>
                <wp:lineTo x="1964" y="9471"/>
                <wp:lineTo x="0" y="14455"/>
                <wp:lineTo x="0" y="15951"/>
                <wp:lineTo x="1683" y="17446"/>
                <wp:lineTo x="2244" y="20437"/>
                <wp:lineTo x="19356" y="20437"/>
                <wp:lineTo x="19636" y="19440"/>
                <wp:lineTo x="19075" y="17945"/>
                <wp:lineTo x="20758" y="15951"/>
                <wp:lineTo x="20478" y="12960"/>
                <wp:lineTo x="17392" y="9471"/>
                <wp:lineTo x="18514" y="498"/>
                <wp:lineTo x="4769" y="498"/>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U-Logo-RGB-vert-purple.png"/>
                    <pic:cNvPicPr/>
                  </pic:nvPicPr>
                  <pic:blipFill rotWithShape="1">
                    <a:blip r:embed="rId6" cstate="print">
                      <a:extLst>
                        <a:ext uri="{28A0092B-C50C-407E-A947-70E740481C1C}">
                          <a14:useLocalDpi xmlns:a14="http://schemas.microsoft.com/office/drawing/2010/main" val="0"/>
                        </a:ext>
                      </a:extLst>
                    </a:blip>
                    <a:srcRect l="13970" t="17058" r="10294" b="16982"/>
                    <a:stretch/>
                  </pic:blipFill>
                  <pic:spPr bwMode="auto">
                    <a:xfrm>
                      <a:off x="0" y="0"/>
                      <a:ext cx="1466850" cy="82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5FF4" w:rsidRDefault="000456BE" w:rsidP="00FB7145">
      <w:pPr>
        <w:spacing w:before="93"/>
        <w:ind w:left="3780" w:right="2198" w:firstLine="1"/>
        <w:jc w:val="center"/>
        <w:rPr>
          <w:b/>
          <w:sz w:val="24"/>
        </w:rPr>
      </w:pPr>
      <w:r>
        <w:rPr>
          <w:b/>
          <w:sz w:val="20"/>
        </w:rPr>
        <w:t xml:space="preserve">MEMO OF UNDERSTANDING (MOU) </w:t>
      </w:r>
      <w:r>
        <w:rPr>
          <w:b/>
          <w:sz w:val="24"/>
          <w:u w:val="thick"/>
        </w:rPr>
        <w:t xml:space="preserve">RECURRING </w:t>
      </w:r>
      <w:r>
        <w:rPr>
          <w:b/>
          <w:sz w:val="24"/>
        </w:rPr>
        <w:t>NON-TEACHING EMPLOYEE</w:t>
      </w:r>
      <w:r w:rsidR="00AF6499">
        <w:rPr>
          <w:b/>
          <w:sz w:val="24"/>
        </w:rPr>
        <w:t xml:space="preserve"> (RNT)</w:t>
      </w:r>
    </w:p>
    <w:p w:rsidR="006C5FF4" w:rsidRDefault="006C5FF4">
      <w:pPr>
        <w:pStyle w:val="BodyText"/>
        <w:rPr>
          <w:b/>
          <w:sz w:val="20"/>
        </w:rPr>
      </w:pPr>
    </w:p>
    <w:p w:rsidR="006C5FF4" w:rsidRDefault="006C5FF4">
      <w:pPr>
        <w:pStyle w:val="BodyText"/>
        <w:spacing w:before="8"/>
        <w:rPr>
          <w:b/>
          <w:sz w:val="19"/>
        </w:rPr>
      </w:pPr>
    </w:p>
    <w:p w:rsidR="006C5FF4" w:rsidRDefault="000456BE">
      <w:pPr>
        <w:tabs>
          <w:tab w:val="left" w:pos="4297"/>
          <w:tab w:val="left" w:pos="6707"/>
        </w:tabs>
        <w:ind w:left="124"/>
        <w:jc w:val="both"/>
        <w:rPr>
          <w:b/>
          <w:sz w:val="18"/>
        </w:rPr>
      </w:pPr>
      <w:r>
        <w:rPr>
          <w:sz w:val="18"/>
        </w:rPr>
        <w:t>James Madison University (JMU)</w:t>
      </w:r>
      <w:r>
        <w:rPr>
          <w:spacing w:val="-10"/>
          <w:sz w:val="18"/>
        </w:rPr>
        <w:t xml:space="preserve"> </w:t>
      </w:r>
      <w:r>
        <w:rPr>
          <w:sz w:val="18"/>
        </w:rPr>
        <w:t>will</w:t>
      </w:r>
      <w:r>
        <w:rPr>
          <w:spacing w:val="-2"/>
          <w:sz w:val="18"/>
        </w:rPr>
        <w:t xml:space="preserve"> </w:t>
      </w:r>
      <w:r>
        <w:rPr>
          <w:sz w:val="18"/>
        </w:rPr>
        <w:t xml:space="preserve">employ </w:t>
      </w:r>
      <w:r>
        <w:rPr>
          <w:sz w:val="18"/>
        </w:rPr>
        <w:fldChar w:fldCharType="begin">
          <w:ffData>
            <w:name w:val="Text1"/>
            <w:enabled/>
            <w:calcOnExit w:val="0"/>
            <w:textInput/>
          </w:ffData>
        </w:fldChar>
      </w:r>
      <w:bookmarkStart w:id="0"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r>
        <w:rPr>
          <w:sz w:val="18"/>
        </w:rPr>
        <w:tab/>
        <w:t>(“the employee”)</w:t>
      </w:r>
      <w:r>
        <w:rPr>
          <w:spacing w:val="-5"/>
          <w:sz w:val="18"/>
        </w:rPr>
        <w:t xml:space="preserve"> </w:t>
      </w:r>
      <w:r>
        <w:rPr>
          <w:sz w:val="18"/>
        </w:rPr>
        <w:t>in</w:t>
      </w:r>
      <w:r>
        <w:rPr>
          <w:spacing w:val="-1"/>
          <w:sz w:val="18"/>
        </w:rPr>
        <w:t xml:space="preserve"> </w:t>
      </w:r>
      <w:r>
        <w:rPr>
          <w:sz w:val="18"/>
        </w:rPr>
        <w:t xml:space="preserve">the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department </w:t>
      </w:r>
      <w:r>
        <w:rPr>
          <w:b/>
          <w:sz w:val="18"/>
        </w:rPr>
        <w:t>under these</w:t>
      </w:r>
      <w:r>
        <w:rPr>
          <w:b/>
          <w:spacing w:val="-1"/>
          <w:sz w:val="18"/>
        </w:rPr>
        <w:t xml:space="preserve"> </w:t>
      </w:r>
      <w:r>
        <w:rPr>
          <w:b/>
          <w:sz w:val="18"/>
        </w:rPr>
        <w:t>conditions:</w:t>
      </w:r>
    </w:p>
    <w:p w:rsidR="006C5FF4" w:rsidRDefault="006C5FF4">
      <w:pPr>
        <w:pStyle w:val="BodyText"/>
        <w:spacing w:before="1"/>
        <w:rPr>
          <w:b/>
        </w:rPr>
      </w:pPr>
    </w:p>
    <w:p w:rsidR="006C5FF4" w:rsidRDefault="000456BE">
      <w:pPr>
        <w:tabs>
          <w:tab w:val="left" w:pos="5665"/>
          <w:tab w:val="left" w:pos="6885"/>
        </w:tabs>
        <w:spacing w:line="244" w:lineRule="auto"/>
        <w:ind w:left="124" w:right="140"/>
        <w:jc w:val="both"/>
        <w:rPr>
          <w:sz w:val="18"/>
        </w:rPr>
      </w:pPr>
      <w:r>
        <w:rPr>
          <w:b/>
          <w:sz w:val="18"/>
        </w:rPr>
        <w:t xml:space="preserve">Term: </w:t>
      </w:r>
      <w:r>
        <w:rPr>
          <w:sz w:val="18"/>
        </w:rPr>
        <w:t xml:space="preserve">The period of employment will be, </w:t>
      </w:r>
      <w:r>
        <w:rPr>
          <w:sz w:val="18"/>
          <w:u w:val="single"/>
        </w:rPr>
        <w:t>at a</w:t>
      </w:r>
      <w:r>
        <w:rPr>
          <w:spacing w:val="21"/>
          <w:sz w:val="18"/>
          <w:u w:val="single"/>
        </w:rPr>
        <w:t xml:space="preserve"> </w:t>
      </w:r>
      <w:r>
        <w:rPr>
          <w:sz w:val="18"/>
          <w:u w:val="single"/>
        </w:rPr>
        <w:t>maximum</w:t>
      </w:r>
      <w:r>
        <w:rPr>
          <w:sz w:val="18"/>
        </w:rPr>
        <w:t>,</w:t>
      </w:r>
      <w:r>
        <w:rPr>
          <w:spacing w:val="3"/>
          <w:sz w:val="18"/>
        </w:rPr>
        <w:t xml:space="preserve"> </w:t>
      </w:r>
      <w:r>
        <w:rPr>
          <w:sz w:val="18"/>
        </w:rPr>
        <w:t xml:space="preserve">from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through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r>
        <w:rPr>
          <w:b/>
          <w:sz w:val="18"/>
        </w:rPr>
        <w:t>unless terminated earlier</w:t>
      </w:r>
      <w:r>
        <w:rPr>
          <w:sz w:val="18"/>
        </w:rPr>
        <w:t>. (Note: no end date is required).</w:t>
      </w:r>
    </w:p>
    <w:p w:rsidR="006C5FF4" w:rsidRDefault="006C5FF4">
      <w:pPr>
        <w:pStyle w:val="BodyText"/>
        <w:spacing w:before="4"/>
        <w:rPr>
          <w:sz w:val="17"/>
        </w:rPr>
      </w:pPr>
    </w:p>
    <w:p w:rsidR="006C5FF4" w:rsidRDefault="000456BE">
      <w:pPr>
        <w:pStyle w:val="BodyText"/>
        <w:tabs>
          <w:tab w:val="left" w:pos="2295"/>
          <w:tab w:val="left" w:pos="6635"/>
        </w:tabs>
        <w:spacing w:line="242" w:lineRule="auto"/>
        <w:ind w:left="123" w:right="140"/>
        <w:jc w:val="both"/>
      </w:pPr>
      <w:r>
        <w:rPr>
          <w:b/>
        </w:rPr>
        <w:t xml:space="preserve">Hours: </w:t>
      </w:r>
      <w:r>
        <w:t>The average weekly hours of work for this work assignment</w:t>
      </w:r>
      <w:r>
        <w:rPr>
          <w:spacing w:val="17"/>
        </w:rPr>
        <w:t xml:space="preserve"> </w:t>
      </w:r>
      <w:r>
        <w:t>will</w:t>
      </w:r>
      <w:r>
        <w:rPr>
          <w:spacing w:val="1"/>
        </w:rPr>
        <w:t xml:space="preserve"> </w:t>
      </w:r>
      <w:proofErr w:type="gramStart"/>
      <w:r>
        <w:t xml:space="preserve">be </w:t>
      </w:r>
      <w:proofErr w:type="gramEn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The projected total number of hours for this work assignment</w:t>
      </w:r>
      <w:r>
        <w:rPr>
          <w:spacing w:val="21"/>
        </w:rPr>
        <w:t xml:space="preserve"> </w:t>
      </w:r>
      <w:r>
        <w:t>will</w:t>
      </w:r>
      <w:r>
        <w:rPr>
          <w:spacing w:val="23"/>
        </w:rPr>
        <w:t xml:space="preserve"> </w:t>
      </w:r>
      <w:r>
        <w:t xml:space="preserve">be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(Note: The employee will adhere to a weekly schedule</w:t>
      </w:r>
      <w:r w:rsidR="00AF6499">
        <w:t xml:space="preserve"> of less than 20 hours</w:t>
      </w:r>
      <w:r>
        <w:t xml:space="preserve"> such that the average hours of work over the measurement period 5/1-4/30 will not exceed an</w:t>
      </w:r>
      <w:r w:rsidR="00AF6499">
        <w:t xml:space="preserve"> overall</w:t>
      </w:r>
      <w:r>
        <w:t xml:space="preserve"> average of 29 hours per week nor exceed a maximum of 1,500 hours during the measurement period. The employee understands hours worked are cumulative for </w:t>
      </w:r>
      <w:r w:rsidR="00AF6499">
        <w:t>ALL</w:t>
      </w:r>
      <w:bookmarkStart w:id="1" w:name="_GoBack"/>
      <w:bookmarkEnd w:id="1"/>
      <w:r>
        <w:t xml:space="preserve"> part-time work assignments at</w:t>
      </w:r>
      <w:r>
        <w:rPr>
          <w:spacing w:val="-29"/>
        </w:rPr>
        <w:t xml:space="preserve"> </w:t>
      </w:r>
      <w:r>
        <w:t>JMU.)</w:t>
      </w:r>
    </w:p>
    <w:p w:rsidR="006C5FF4" w:rsidRDefault="006C5FF4">
      <w:pPr>
        <w:pStyle w:val="BodyText"/>
        <w:spacing w:before="3"/>
        <w:rPr>
          <w:sz w:val="17"/>
        </w:rPr>
      </w:pPr>
    </w:p>
    <w:p w:rsidR="006C5FF4" w:rsidRDefault="000456BE">
      <w:pPr>
        <w:pStyle w:val="BodyText"/>
        <w:ind w:left="123"/>
        <w:jc w:val="both"/>
      </w:pPr>
      <w:r>
        <w:rPr>
          <w:b/>
        </w:rPr>
        <w:t xml:space="preserve">Benefits: </w:t>
      </w:r>
      <w:r>
        <w:t>The employee will be ineligible for benefits.</w:t>
      </w:r>
    </w:p>
    <w:p w:rsidR="006C5FF4" w:rsidRDefault="006C5FF4">
      <w:pPr>
        <w:pStyle w:val="BodyText"/>
        <w:spacing w:before="10"/>
        <w:rPr>
          <w:sz w:val="17"/>
        </w:rPr>
      </w:pPr>
    </w:p>
    <w:p w:rsidR="006C5FF4" w:rsidRDefault="000456BE">
      <w:pPr>
        <w:pStyle w:val="BodyText"/>
        <w:spacing w:line="247" w:lineRule="auto"/>
        <w:ind w:left="123" w:right="142"/>
        <w:jc w:val="both"/>
      </w:pPr>
      <w:r>
        <w:rPr>
          <w:b/>
        </w:rPr>
        <w:t>Assignment:</w:t>
      </w:r>
      <w:r>
        <w:rPr>
          <w:b/>
          <w:spacing w:val="-15"/>
        </w:rPr>
        <w:t xml:space="preserve"> </w:t>
      </w:r>
      <w:r>
        <w:t>The</w:t>
      </w:r>
      <w:r>
        <w:rPr>
          <w:spacing w:val="-12"/>
        </w:rPr>
        <w:t xml:space="preserve"> </w:t>
      </w:r>
      <w:r>
        <w:t>employee</w:t>
      </w:r>
      <w:r>
        <w:rPr>
          <w:spacing w:val="-11"/>
        </w:rPr>
        <w:t xml:space="preserve"> </w:t>
      </w:r>
      <w:r>
        <w:t>will</w:t>
      </w:r>
      <w:r>
        <w:rPr>
          <w:spacing w:val="-14"/>
        </w:rPr>
        <w:t xml:space="preserve"> </w:t>
      </w:r>
      <w:r>
        <w:t>serve</w:t>
      </w:r>
      <w:r>
        <w:rPr>
          <w:spacing w:val="-14"/>
        </w:rPr>
        <w:t xml:space="preserve"> </w:t>
      </w:r>
      <w:r>
        <w:t>in</w:t>
      </w:r>
      <w:r>
        <w:rPr>
          <w:spacing w:val="-14"/>
        </w:rPr>
        <w:t xml:space="preserve"> </w:t>
      </w:r>
      <w:r>
        <w:t>a</w:t>
      </w:r>
      <w:r>
        <w:rPr>
          <w:spacing w:val="-11"/>
        </w:rPr>
        <w:t xml:space="preserve"> </w:t>
      </w:r>
      <w:r>
        <w:t>position</w:t>
      </w:r>
      <w:r>
        <w:rPr>
          <w:spacing w:val="-12"/>
        </w:rPr>
        <w:t xml:space="preserve"> </w:t>
      </w:r>
      <w:r>
        <w:t>that</w:t>
      </w:r>
      <w:r>
        <w:rPr>
          <w:spacing w:val="-14"/>
        </w:rPr>
        <w:t xml:space="preserve"> </w:t>
      </w:r>
      <w:r>
        <w:t>is</w:t>
      </w:r>
      <w:r>
        <w:rPr>
          <w:spacing w:val="-14"/>
        </w:rPr>
        <w:t xml:space="preserve"> </w:t>
      </w:r>
      <w:r>
        <w:t>temporary</w:t>
      </w:r>
      <w:r>
        <w:rPr>
          <w:spacing w:val="-13"/>
        </w:rPr>
        <w:t xml:space="preserve"> </w:t>
      </w:r>
      <w:r>
        <w:t>and</w:t>
      </w:r>
      <w:r>
        <w:rPr>
          <w:spacing w:val="-12"/>
        </w:rPr>
        <w:t xml:space="preserve"> </w:t>
      </w:r>
      <w:r>
        <w:t>designated</w:t>
      </w:r>
      <w:r>
        <w:rPr>
          <w:spacing w:val="-13"/>
        </w:rPr>
        <w:t xml:space="preserve"> </w:t>
      </w:r>
      <w:r>
        <w:t>as</w:t>
      </w:r>
      <w:r>
        <w:rPr>
          <w:spacing w:val="-14"/>
        </w:rPr>
        <w:t xml:space="preserve"> </w:t>
      </w:r>
      <w:r>
        <w:rPr>
          <w:i/>
        </w:rPr>
        <w:t>non-teaching</w:t>
      </w:r>
      <w:r>
        <w:t>.</w:t>
      </w:r>
      <w:r>
        <w:rPr>
          <w:spacing w:val="-14"/>
        </w:rPr>
        <w:t xml:space="preserve"> </w:t>
      </w:r>
      <w:r>
        <w:t>The</w:t>
      </w:r>
      <w:r>
        <w:rPr>
          <w:spacing w:val="-12"/>
        </w:rPr>
        <w:t xml:space="preserve"> </w:t>
      </w:r>
      <w:r>
        <w:t>employee</w:t>
      </w:r>
      <w:r>
        <w:rPr>
          <w:spacing w:val="-12"/>
        </w:rPr>
        <w:t xml:space="preserve"> </w:t>
      </w:r>
      <w:r>
        <w:t>will</w:t>
      </w:r>
      <w:r>
        <w:rPr>
          <w:spacing w:val="-13"/>
        </w:rPr>
        <w:t xml:space="preserve"> </w:t>
      </w:r>
      <w:r>
        <w:t>be</w:t>
      </w:r>
      <w:r>
        <w:rPr>
          <w:spacing w:val="-14"/>
        </w:rPr>
        <w:t xml:space="preserve"> </w:t>
      </w:r>
      <w:r>
        <w:t>employed as a Recurring Part-time Salaried Non-teaching employee at JMU working less than 20 hours per week on a regular</w:t>
      </w:r>
      <w:r>
        <w:rPr>
          <w:spacing w:val="-24"/>
        </w:rPr>
        <w:t xml:space="preserve"> </w:t>
      </w:r>
      <w:r>
        <w:t>basis.</w:t>
      </w:r>
    </w:p>
    <w:p w:rsidR="006C5FF4" w:rsidRDefault="006C5FF4">
      <w:pPr>
        <w:pStyle w:val="BodyText"/>
        <w:rPr>
          <w:sz w:val="17"/>
        </w:rPr>
      </w:pPr>
    </w:p>
    <w:p w:rsidR="006C5FF4" w:rsidRDefault="000456BE">
      <w:pPr>
        <w:pStyle w:val="BodyText"/>
        <w:spacing w:line="244" w:lineRule="auto"/>
        <w:ind w:left="123" w:right="140"/>
        <w:jc w:val="both"/>
      </w:pPr>
      <w:r>
        <w:rPr>
          <w:b/>
        </w:rPr>
        <w:t xml:space="preserve">Duties: </w:t>
      </w:r>
      <w:r>
        <w:t>The employee will perform duties assigned by the supervisor of the position at JMU and will be required to abide by the policies and procedures of JMU.</w:t>
      </w:r>
    </w:p>
    <w:p w:rsidR="006C5FF4" w:rsidRDefault="006C5FF4">
      <w:pPr>
        <w:pStyle w:val="BodyText"/>
        <w:spacing w:before="4"/>
        <w:rPr>
          <w:sz w:val="17"/>
        </w:rPr>
      </w:pPr>
    </w:p>
    <w:p w:rsidR="006C5FF4" w:rsidRDefault="000456BE">
      <w:pPr>
        <w:pStyle w:val="BodyText"/>
        <w:tabs>
          <w:tab w:val="left" w:pos="3308"/>
        </w:tabs>
        <w:ind w:left="123"/>
        <w:jc w:val="both"/>
      </w:pPr>
      <w:r>
        <w:rPr>
          <w:b/>
        </w:rPr>
        <w:t xml:space="preserve">Title: </w:t>
      </w:r>
      <w:r>
        <w:t>The employee’s title</w:t>
      </w:r>
      <w:r>
        <w:rPr>
          <w:spacing w:val="-8"/>
        </w:rPr>
        <w:t xml:space="preserve"> </w:t>
      </w:r>
      <w:r>
        <w:t>will</w:t>
      </w:r>
      <w:r>
        <w:rPr>
          <w:spacing w:val="-4"/>
        </w:rPr>
        <w:t xml:space="preserve"> </w:t>
      </w:r>
      <w:proofErr w:type="gramStart"/>
      <w:r>
        <w:t xml:space="preserve">be </w:t>
      </w:r>
      <w:proofErr w:type="gramEn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6C5FF4" w:rsidRDefault="006C5FF4">
      <w:pPr>
        <w:pStyle w:val="BodyText"/>
        <w:spacing w:before="10"/>
        <w:rPr>
          <w:sz w:val="17"/>
        </w:rPr>
      </w:pPr>
    </w:p>
    <w:p w:rsidR="006C5FF4" w:rsidRDefault="000456BE">
      <w:pPr>
        <w:tabs>
          <w:tab w:val="left" w:pos="4916"/>
        </w:tabs>
        <w:ind w:left="123"/>
        <w:jc w:val="both"/>
        <w:rPr>
          <w:sz w:val="18"/>
        </w:rPr>
      </w:pPr>
      <w:r>
        <w:rPr>
          <w:b/>
          <w:sz w:val="18"/>
        </w:rPr>
        <w:t xml:space="preserve">Supervisor: </w:t>
      </w:r>
      <w:r>
        <w:rPr>
          <w:sz w:val="18"/>
        </w:rPr>
        <w:t>The employee’s direct supervisor</w:t>
      </w:r>
      <w:r>
        <w:rPr>
          <w:spacing w:val="-15"/>
          <w:sz w:val="18"/>
        </w:rPr>
        <w:t xml:space="preserve"> </w:t>
      </w:r>
      <w:r>
        <w:rPr>
          <w:sz w:val="18"/>
        </w:rPr>
        <w:t>will</w:t>
      </w:r>
      <w:r>
        <w:rPr>
          <w:spacing w:val="-1"/>
          <w:sz w:val="18"/>
        </w:rPr>
        <w:t xml:space="preserve"> </w:t>
      </w:r>
      <w:proofErr w:type="gramStart"/>
      <w:r>
        <w:rPr>
          <w:sz w:val="18"/>
        </w:rPr>
        <w:t xml:space="preserve">be </w:t>
      </w:r>
      <w:proofErr w:type="gramEnd"/>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w:t>
      </w:r>
    </w:p>
    <w:p w:rsidR="006C5FF4" w:rsidRDefault="006C5FF4">
      <w:pPr>
        <w:pStyle w:val="BodyText"/>
        <w:spacing w:before="1"/>
      </w:pPr>
    </w:p>
    <w:p w:rsidR="006C5FF4" w:rsidRDefault="000456BE">
      <w:pPr>
        <w:pStyle w:val="BodyText"/>
        <w:spacing w:line="244" w:lineRule="auto"/>
        <w:ind w:left="124" w:right="137"/>
        <w:jc w:val="both"/>
      </w:pPr>
      <w:r>
        <w:rPr>
          <w:b/>
        </w:rPr>
        <w:t xml:space="preserve">Duties: </w:t>
      </w:r>
      <w:r>
        <w:t>The employee’s duties and assignments may be changed from time to time during the term of this employment at the discretion of JMU.</w:t>
      </w:r>
    </w:p>
    <w:p w:rsidR="006C5FF4" w:rsidRDefault="006C5FF4">
      <w:pPr>
        <w:pStyle w:val="BodyText"/>
        <w:spacing w:before="4"/>
        <w:rPr>
          <w:sz w:val="17"/>
        </w:rPr>
      </w:pPr>
    </w:p>
    <w:p w:rsidR="006C5FF4" w:rsidRDefault="000456BE">
      <w:pPr>
        <w:pStyle w:val="BodyText"/>
        <w:spacing w:line="242" w:lineRule="auto"/>
        <w:ind w:left="124" w:right="138"/>
        <w:jc w:val="both"/>
      </w:pPr>
      <w:r>
        <w:rPr>
          <w:b/>
        </w:rPr>
        <w:t xml:space="preserve">Support: </w:t>
      </w:r>
      <w:r>
        <w:t>JMU will provide the employee with appropriate office space and other non-monetary support associated with his or her duties, at the sole discretion of JMU. Any purchases made by JMU in support of the employee’s assignment will remain the property of JMU and must be surrendered by the employee on termination of employment.</w:t>
      </w:r>
    </w:p>
    <w:p w:rsidR="006C5FF4" w:rsidRDefault="006C5FF4">
      <w:pPr>
        <w:pStyle w:val="BodyText"/>
        <w:spacing w:before="3"/>
        <w:rPr>
          <w:sz w:val="17"/>
        </w:rPr>
      </w:pPr>
    </w:p>
    <w:p w:rsidR="006C5FF4" w:rsidRDefault="000456BE">
      <w:pPr>
        <w:pStyle w:val="BodyText"/>
        <w:tabs>
          <w:tab w:val="left" w:pos="4511"/>
        </w:tabs>
        <w:spacing w:line="247" w:lineRule="auto"/>
        <w:ind w:left="124" w:right="139"/>
        <w:jc w:val="both"/>
      </w:pPr>
      <w:r>
        <w:rPr>
          <w:b/>
        </w:rPr>
        <w:t xml:space="preserve">Salary: </w:t>
      </w:r>
      <w:r>
        <w:t>The salary for this assignment will</w:t>
      </w:r>
      <w:r>
        <w:rPr>
          <w:spacing w:val="1"/>
        </w:rPr>
        <w:t xml:space="preserve"> </w:t>
      </w:r>
      <w:r>
        <w:t>be</w:t>
      </w:r>
      <w:r>
        <w:rPr>
          <w:spacing w:val="8"/>
        </w:rPr>
        <w:t xml:space="preserve"> </w:t>
      </w:r>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payable in equal, semi-monthly installments through the payroll system, and utilizing the direct deposit system, during the employment of the</w:t>
      </w:r>
      <w:r>
        <w:rPr>
          <w:spacing w:val="-5"/>
        </w:rPr>
        <w:t xml:space="preserve"> </w:t>
      </w:r>
      <w:r>
        <w:t>employee.</w:t>
      </w:r>
    </w:p>
    <w:p w:rsidR="006C5FF4" w:rsidRDefault="006C5FF4">
      <w:pPr>
        <w:pStyle w:val="BodyText"/>
        <w:rPr>
          <w:sz w:val="17"/>
        </w:rPr>
      </w:pPr>
    </w:p>
    <w:p w:rsidR="006C5FF4" w:rsidRDefault="000456BE">
      <w:pPr>
        <w:pStyle w:val="BodyText"/>
        <w:spacing w:line="242" w:lineRule="auto"/>
        <w:ind w:left="124" w:right="139"/>
        <w:jc w:val="both"/>
      </w:pPr>
      <w:r>
        <w:rPr>
          <w:b/>
        </w:rPr>
        <w:t>Circumstances</w:t>
      </w:r>
      <w:r>
        <w:rPr>
          <w:b/>
          <w:spacing w:val="-5"/>
        </w:rPr>
        <w:t xml:space="preserve"> </w:t>
      </w:r>
      <w:proofErr w:type="gramStart"/>
      <w:r>
        <w:rPr>
          <w:b/>
        </w:rPr>
        <w:t>Beyond</w:t>
      </w:r>
      <w:proofErr w:type="gramEnd"/>
      <w:r>
        <w:rPr>
          <w:b/>
          <w:spacing w:val="-3"/>
        </w:rPr>
        <w:t xml:space="preserve"> </w:t>
      </w:r>
      <w:r>
        <w:rPr>
          <w:b/>
        </w:rPr>
        <w:t>JMU’s</w:t>
      </w:r>
      <w:r>
        <w:rPr>
          <w:b/>
          <w:spacing w:val="-1"/>
        </w:rPr>
        <w:t xml:space="preserve"> </w:t>
      </w:r>
      <w:r>
        <w:rPr>
          <w:b/>
        </w:rPr>
        <w:t>Control:</w:t>
      </w:r>
      <w:r>
        <w:rPr>
          <w:b/>
          <w:spacing w:val="-5"/>
        </w:rPr>
        <w:t xml:space="preserve"> </w:t>
      </w:r>
      <w:r>
        <w:t>JMU</w:t>
      </w:r>
      <w:r>
        <w:rPr>
          <w:spacing w:val="-3"/>
        </w:rPr>
        <w:t xml:space="preserve"> </w:t>
      </w:r>
      <w:r>
        <w:t>will</w:t>
      </w:r>
      <w:r>
        <w:rPr>
          <w:spacing w:val="-1"/>
        </w:rPr>
        <w:t xml:space="preserve"> </w:t>
      </w:r>
      <w:r>
        <w:t>be</w:t>
      </w:r>
      <w:r>
        <w:rPr>
          <w:spacing w:val="-2"/>
        </w:rPr>
        <w:t xml:space="preserve"> </w:t>
      </w:r>
      <w:r>
        <w:t>relieved</w:t>
      </w:r>
      <w:r>
        <w:rPr>
          <w:spacing w:val="-2"/>
        </w:rPr>
        <w:t xml:space="preserve"> </w:t>
      </w:r>
      <w:r>
        <w:t>of</w:t>
      </w:r>
      <w:r>
        <w:rPr>
          <w:spacing w:val="-4"/>
        </w:rPr>
        <w:t xml:space="preserve"> </w:t>
      </w:r>
      <w:r>
        <w:t>all</w:t>
      </w:r>
      <w:r>
        <w:rPr>
          <w:spacing w:val="-2"/>
        </w:rPr>
        <w:t xml:space="preserve"> </w:t>
      </w:r>
      <w:r>
        <w:t>obligations</w:t>
      </w:r>
      <w:r>
        <w:rPr>
          <w:spacing w:val="-4"/>
        </w:rPr>
        <w:t xml:space="preserve"> </w:t>
      </w:r>
      <w:r>
        <w:t>to</w:t>
      </w:r>
      <w:r>
        <w:rPr>
          <w:spacing w:val="-4"/>
        </w:rPr>
        <w:t xml:space="preserve"> </w:t>
      </w:r>
      <w:r>
        <w:t>continue</w:t>
      </w:r>
      <w:r>
        <w:rPr>
          <w:spacing w:val="-7"/>
        </w:rPr>
        <w:t xml:space="preserve"> </w:t>
      </w:r>
      <w:r>
        <w:t>to</w:t>
      </w:r>
      <w:r>
        <w:rPr>
          <w:spacing w:val="-1"/>
        </w:rPr>
        <w:t xml:space="preserve"> </w:t>
      </w:r>
      <w:r>
        <w:t>employ</w:t>
      </w:r>
      <w:r>
        <w:rPr>
          <w:spacing w:val="-4"/>
        </w:rPr>
        <w:t xml:space="preserve"> </w:t>
      </w:r>
      <w:r>
        <w:t>the</w:t>
      </w:r>
      <w:r>
        <w:rPr>
          <w:spacing w:val="-5"/>
        </w:rPr>
        <w:t xml:space="preserve"> </w:t>
      </w:r>
      <w:r>
        <w:t>employee</w:t>
      </w:r>
      <w:r>
        <w:rPr>
          <w:spacing w:val="-4"/>
        </w:rPr>
        <w:t xml:space="preserve"> </w:t>
      </w:r>
      <w:r>
        <w:t>under</w:t>
      </w:r>
      <w:r>
        <w:rPr>
          <w:spacing w:val="-5"/>
        </w:rPr>
        <w:t xml:space="preserve"> </w:t>
      </w:r>
      <w:r>
        <w:t>this</w:t>
      </w:r>
      <w:r>
        <w:rPr>
          <w:spacing w:val="-1"/>
        </w:rPr>
        <w:t xml:space="preserve"> </w:t>
      </w:r>
      <w:r>
        <w:t>MOU if unable to meet the requirements because of any cause beyond the control of JMU. Furthermore, in the event of such cause, JMU will not be liable for any damages that the employee might suffer. Specifically, if funding for this position is no longer available, employment will end automatically and JMU will have no liability for any damages or other obligations under this</w:t>
      </w:r>
      <w:r>
        <w:rPr>
          <w:spacing w:val="-30"/>
        </w:rPr>
        <w:t xml:space="preserve"> </w:t>
      </w:r>
      <w:r>
        <w:t>MOU.</w:t>
      </w:r>
    </w:p>
    <w:p w:rsidR="006C5FF4" w:rsidRDefault="006C5FF4">
      <w:pPr>
        <w:pStyle w:val="BodyText"/>
        <w:spacing w:before="2"/>
        <w:rPr>
          <w:sz w:val="17"/>
        </w:rPr>
      </w:pPr>
    </w:p>
    <w:p w:rsidR="006C5FF4" w:rsidRDefault="000456BE">
      <w:pPr>
        <w:pStyle w:val="BodyText"/>
        <w:spacing w:before="1" w:line="247" w:lineRule="auto"/>
        <w:ind w:left="124" w:right="139"/>
        <w:jc w:val="both"/>
      </w:pPr>
      <w:r>
        <w:rPr>
          <w:b/>
        </w:rPr>
        <w:t xml:space="preserve">Failure to Perform by Employee: </w:t>
      </w:r>
      <w:r>
        <w:t>If for any reason the employee fails or ceases to perform the assignment for JMU, JMU will be relieved of any responsibility to make further payments to the employee.</w:t>
      </w:r>
    </w:p>
    <w:p w:rsidR="006C5FF4" w:rsidRDefault="006C5FF4">
      <w:pPr>
        <w:pStyle w:val="BodyText"/>
        <w:spacing w:before="11"/>
        <w:rPr>
          <w:sz w:val="16"/>
        </w:rPr>
      </w:pPr>
    </w:p>
    <w:p w:rsidR="006C5FF4" w:rsidRDefault="000456BE">
      <w:pPr>
        <w:pStyle w:val="BodyText"/>
        <w:spacing w:line="244" w:lineRule="auto"/>
        <w:ind w:left="124" w:right="138"/>
        <w:jc w:val="both"/>
      </w:pPr>
      <w:r>
        <w:rPr>
          <w:b/>
        </w:rPr>
        <w:t xml:space="preserve">Requirements of Employee: </w:t>
      </w:r>
      <w:r>
        <w:t>The employee will be responsible for performing all assigned duties faithfully and to the best of his or her abilities.</w:t>
      </w:r>
    </w:p>
    <w:p w:rsidR="006C5FF4" w:rsidRDefault="006C5FF4">
      <w:pPr>
        <w:pStyle w:val="BodyText"/>
        <w:spacing w:before="4"/>
        <w:rPr>
          <w:sz w:val="17"/>
        </w:rPr>
      </w:pPr>
    </w:p>
    <w:p w:rsidR="006C5FF4" w:rsidRDefault="000456BE">
      <w:pPr>
        <w:pStyle w:val="BodyText"/>
        <w:spacing w:line="242" w:lineRule="auto"/>
        <w:ind w:left="123" w:right="140"/>
        <w:jc w:val="both"/>
      </w:pPr>
      <w:r>
        <w:rPr>
          <w:b/>
        </w:rPr>
        <w:t xml:space="preserve">At-Will Employment: </w:t>
      </w:r>
      <w:r>
        <w:t>The employee will be an at-will employee of JMU during the term of this assignment. This means that JMU can</w:t>
      </w:r>
      <w:r>
        <w:rPr>
          <w:spacing w:val="-14"/>
        </w:rPr>
        <w:t xml:space="preserve"> </w:t>
      </w:r>
      <w:r>
        <w:t>terminate</w:t>
      </w:r>
      <w:r>
        <w:rPr>
          <w:spacing w:val="-11"/>
        </w:rPr>
        <w:t xml:space="preserve"> </w:t>
      </w:r>
      <w:r>
        <w:t>the</w:t>
      </w:r>
      <w:r>
        <w:rPr>
          <w:spacing w:val="-13"/>
        </w:rPr>
        <w:t xml:space="preserve"> </w:t>
      </w:r>
      <w:r>
        <w:t>employee</w:t>
      </w:r>
      <w:r>
        <w:rPr>
          <w:spacing w:val="-13"/>
        </w:rPr>
        <w:t xml:space="preserve"> </w:t>
      </w:r>
      <w:r>
        <w:t>at</w:t>
      </w:r>
      <w:r>
        <w:rPr>
          <w:spacing w:val="-14"/>
        </w:rPr>
        <w:t xml:space="preserve"> </w:t>
      </w:r>
      <w:r>
        <w:t>any</w:t>
      </w:r>
      <w:r>
        <w:rPr>
          <w:spacing w:val="-14"/>
        </w:rPr>
        <w:t xml:space="preserve"> </w:t>
      </w:r>
      <w:r>
        <w:t>time</w:t>
      </w:r>
      <w:r>
        <w:rPr>
          <w:spacing w:val="-11"/>
        </w:rPr>
        <w:t xml:space="preserve"> </w:t>
      </w:r>
      <w:r>
        <w:t>for</w:t>
      </w:r>
      <w:r>
        <w:rPr>
          <w:spacing w:val="-12"/>
        </w:rPr>
        <w:t xml:space="preserve"> </w:t>
      </w:r>
      <w:r>
        <w:t>any</w:t>
      </w:r>
      <w:r>
        <w:rPr>
          <w:spacing w:val="-13"/>
        </w:rPr>
        <w:t xml:space="preserve"> </w:t>
      </w:r>
      <w:r>
        <w:t>reason,</w:t>
      </w:r>
      <w:r>
        <w:rPr>
          <w:spacing w:val="-14"/>
        </w:rPr>
        <w:t xml:space="preserve"> </w:t>
      </w:r>
      <w:r>
        <w:t>except</w:t>
      </w:r>
      <w:r>
        <w:rPr>
          <w:spacing w:val="-12"/>
        </w:rPr>
        <w:t xml:space="preserve"> </w:t>
      </w:r>
      <w:r>
        <w:t>an</w:t>
      </w:r>
      <w:r>
        <w:rPr>
          <w:spacing w:val="-13"/>
        </w:rPr>
        <w:t xml:space="preserve"> </w:t>
      </w:r>
      <w:r>
        <w:t>illegal</w:t>
      </w:r>
      <w:r>
        <w:rPr>
          <w:spacing w:val="-11"/>
        </w:rPr>
        <w:t xml:space="preserve"> </w:t>
      </w:r>
      <w:r>
        <w:t>one,</w:t>
      </w:r>
      <w:r>
        <w:rPr>
          <w:spacing w:val="-14"/>
        </w:rPr>
        <w:t xml:space="preserve"> </w:t>
      </w:r>
      <w:r>
        <w:t>or</w:t>
      </w:r>
      <w:r>
        <w:rPr>
          <w:spacing w:val="-13"/>
        </w:rPr>
        <w:t xml:space="preserve"> </w:t>
      </w:r>
      <w:r>
        <w:t>for</w:t>
      </w:r>
      <w:r>
        <w:rPr>
          <w:spacing w:val="-12"/>
        </w:rPr>
        <w:t xml:space="preserve"> </w:t>
      </w:r>
      <w:r>
        <w:t>no</w:t>
      </w:r>
      <w:r>
        <w:rPr>
          <w:spacing w:val="-11"/>
        </w:rPr>
        <w:t xml:space="preserve"> </w:t>
      </w:r>
      <w:r>
        <w:t>reason</w:t>
      </w:r>
      <w:r>
        <w:rPr>
          <w:spacing w:val="-11"/>
        </w:rPr>
        <w:t xml:space="preserve"> </w:t>
      </w:r>
      <w:r>
        <w:t>without</w:t>
      </w:r>
      <w:r>
        <w:rPr>
          <w:spacing w:val="-14"/>
        </w:rPr>
        <w:t xml:space="preserve"> </w:t>
      </w:r>
      <w:r>
        <w:t>incurring</w:t>
      </w:r>
      <w:r>
        <w:rPr>
          <w:spacing w:val="-14"/>
        </w:rPr>
        <w:t xml:space="preserve"> </w:t>
      </w:r>
      <w:r>
        <w:t>legal</w:t>
      </w:r>
      <w:r>
        <w:rPr>
          <w:spacing w:val="-11"/>
        </w:rPr>
        <w:t xml:space="preserve"> </w:t>
      </w:r>
      <w:r>
        <w:t>liability.</w:t>
      </w:r>
      <w:r>
        <w:rPr>
          <w:spacing w:val="36"/>
        </w:rPr>
        <w:t xml:space="preserve"> </w:t>
      </w:r>
      <w:r>
        <w:t>Likewise, the employee is free to leave this work assignment at any time for any or no reason with no adverse legal consequences. The employee agrees that there is no legitimate expectation of continued employment under this MOU, during the term of this MOU or thereafter.</w:t>
      </w:r>
    </w:p>
    <w:p w:rsidR="006C5FF4" w:rsidRDefault="006C5FF4">
      <w:pPr>
        <w:pStyle w:val="BodyText"/>
        <w:rPr>
          <w:sz w:val="17"/>
        </w:rPr>
      </w:pPr>
    </w:p>
    <w:p w:rsidR="006C5FF4" w:rsidRDefault="000456BE">
      <w:pPr>
        <w:pStyle w:val="BodyText"/>
        <w:spacing w:line="247" w:lineRule="auto"/>
        <w:ind w:left="124" w:right="140"/>
        <w:jc w:val="both"/>
      </w:pPr>
      <w:r>
        <w:rPr>
          <w:b/>
        </w:rPr>
        <w:t xml:space="preserve">Laws, Regulations and Policies: </w:t>
      </w:r>
      <w:r>
        <w:t>During the employment, the parties agree that they will be governed by the provisions of the university’s policies and procedures, state and federal regulations and laws, and any modifications thereto.</w:t>
      </w:r>
    </w:p>
    <w:p w:rsidR="006C5FF4" w:rsidRDefault="006C5FF4">
      <w:pPr>
        <w:pStyle w:val="BodyText"/>
        <w:rPr>
          <w:sz w:val="17"/>
        </w:rPr>
      </w:pPr>
    </w:p>
    <w:p w:rsidR="006C5FF4" w:rsidRDefault="000456BE">
      <w:pPr>
        <w:pStyle w:val="BodyText"/>
        <w:spacing w:line="244" w:lineRule="auto"/>
        <w:ind w:left="123" w:right="143"/>
        <w:jc w:val="both"/>
      </w:pPr>
      <w:r>
        <w:rPr>
          <w:b/>
        </w:rPr>
        <w:t>Authorization</w:t>
      </w:r>
      <w:r>
        <w:rPr>
          <w:b/>
          <w:spacing w:val="-10"/>
        </w:rPr>
        <w:t xml:space="preserve"> </w:t>
      </w:r>
      <w:r>
        <w:rPr>
          <w:b/>
        </w:rPr>
        <w:t>to</w:t>
      </w:r>
      <w:r>
        <w:rPr>
          <w:b/>
          <w:spacing w:val="-9"/>
        </w:rPr>
        <w:t xml:space="preserve"> </w:t>
      </w:r>
      <w:r>
        <w:rPr>
          <w:b/>
        </w:rPr>
        <w:t>Work:</w:t>
      </w:r>
      <w:r>
        <w:rPr>
          <w:b/>
          <w:spacing w:val="-13"/>
        </w:rPr>
        <w:t xml:space="preserve"> </w:t>
      </w:r>
      <w:r>
        <w:t>The</w:t>
      </w:r>
      <w:r>
        <w:rPr>
          <w:spacing w:val="-9"/>
        </w:rPr>
        <w:t xml:space="preserve"> </w:t>
      </w:r>
      <w:r>
        <w:t>employee</w:t>
      </w:r>
      <w:r>
        <w:rPr>
          <w:spacing w:val="-11"/>
        </w:rPr>
        <w:t xml:space="preserve"> </w:t>
      </w:r>
      <w:r>
        <w:t>will</w:t>
      </w:r>
      <w:r>
        <w:rPr>
          <w:spacing w:val="-9"/>
        </w:rPr>
        <w:t xml:space="preserve"> </w:t>
      </w:r>
      <w:r>
        <w:t>be</w:t>
      </w:r>
      <w:r>
        <w:rPr>
          <w:spacing w:val="-9"/>
        </w:rPr>
        <w:t xml:space="preserve"> </w:t>
      </w:r>
      <w:r>
        <w:t>required</w:t>
      </w:r>
      <w:r>
        <w:rPr>
          <w:spacing w:val="-12"/>
        </w:rPr>
        <w:t xml:space="preserve"> </w:t>
      </w:r>
      <w:r>
        <w:t>to</w:t>
      </w:r>
      <w:r>
        <w:rPr>
          <w:spacing w:val="-9"/>
        </w:rPr>
        <w:t xml:space="preserve"> </w:t>
      </w:r>
      <w:r>
        <w:t>demonstrate</w:t>
      </w:r>
      <w:r>
        <w:rPr>
          <w:spacing w:val="-9"/>
        </w:rPr>
        <w:t xml:space="preserve"> </w:t>
      </w:r>
      <w:r>
        <w:t>to</w:t>
      </w:r>
      <w:r>
        <w:rPr>
          <w:spacing w:val="-12"/>
        </w:rPr>
        <w:t xml:space="preserve"> </w:t>
      </w:r>
      <w:r>
        <w:t>JMU</w:t>
      </w:r>
      <w:r>
        <w:rPr>
          <w:spacing w:val="-10"/>
        </w:rPr>
        <w:t xml:space="preserve"> </w:t>
      </w:r>
      <w:r>
        <w:t>his</w:t>
      </w:r>
      <w:r>
        <w:rPr>
          <w:spacing w:val="-9"/>
        </w:rPr>
        <w:t xml:space="preserve"> </w:t>
      </w:r>
      <w:r>
        <w:t>or</w:t>
      </w:r>
      <w:r>
        <w:rPr>
          <w:spacing w:val="-9"/>
        </w:rPr>
        <w:t xml:space="preserve"> </w:t>
      </w:r>
      <w:r>
        <w:t>her</w:t>
      </w:r>
      <w:r>
        <w:rPr>
          <w:spacing w:val="-10"/>
        </w:rPr>
        <w:t xml:space="preserve"> </w:t>
      </w:r>
      <w:r>
        <w:t>continued</w:t>
      </w:r>
      <w:r>
        <w:rPr>
          <w:spacing w:val="-9"/>
        </w:rPr>
        <w:t xml:space="preserve"> </w:t>
      </w:r>
      <w:r>
        <w:t>authorization</w:t>
      </w:r>
      <w:r>
        <w:rPr>
          <w:spacing w:val="-9"/>
        </w:rPr>
        <w:t xml:space="preserve"> </w:t>
      </w:r>
      <w:r>
        <w:t>to</w:t>
      </w:r>
      <w:r>
        <w:rPr>
          <w:spacing w:val="-10"/>
        </w:rPr>
        <w:t xml:space="preserve"> </w:t>
      </w:r>
      <w:r>
        <w:t>work</w:t>
      </w:r>
      <w:r>
        <w:rPr>
          <w:spacing w:val="-10"/>
        </w:rPr>
        <w:t xml:space="preserve"> </w:t>
      </w:r>
      <w:r>
        <w:t>in</w:t>
      </w:r>
      <w:r>
        <w:rPr>
          <w:spacing w:val="-10"/>
        </w:rPr>
        <w:t xml:space="preserve"> </w:t>
      </w:r>
      <w:r>
        <w:t>the</w:t>
      </w:r>
      <w:r>
        <w:rPr>
          <w:spacing w:val="-9"/>
        </w:rPr>
        <w:t xml:space="preserve"> </w:t>
      </w:r>
      <w:r>
        <w:t>United States, under the terms of the Immigration and Naturalization laws of the United States, during the term of this</w:t>
      </w:r>
      <w:r>
        <w:rPr>
          <w:spacing w:val="-32"/>
        </w:rPr>
        <w:t xml:space="preserve"> </w:t>
      </w:r>
      <w:r>
        <w:t>assignment.</w:t>
      </w:r>
    </w:p>
    <w:p w:rsidR="006C5FF4" w:rsidRDefault="006C5FF4">
      <w:pPr>
        <w:pStyle w:val="BodyText"/>
        <w:spacing w:before="3"/>
        <w:rPr>
          <w:sz w:val="17"/>
        </w:rPr>
      </w:pPr>
    </w:p>
    <w:p w:rsidR="006C5FF4" w:rsidRDefault="000456BE">
      <w:pPr>
        <w:pStyle w:val="BodyText"/>
        <w:spacing w:before="1" w:line="242" w:lineRule="auto"/>
        <w:ind w:left="123" w:right="137"/>
        <w:jc w:val="both"/>
      </w:pPr>
      <w:r>
        <w:rPr>
          <w:b/>
        </w:rPr>
        <w:t xml:space="preserve">Termination: </w:t>
      </w:r>
      <w:r>
        <w:t>JMU reserves the right to terminate the employee before the MOU ending date for any reason. Such termination may occur at any time upon written notice, delivered to the employee’s address on file with the university. For positions funded from sources</w:t>
      </w:r>
      <w:r>
        <w:rPr>
          <w:spacing w:val="-14"/>
        </w:rPr>
        <w:t xml:space="preserve"> </w:t>
      </w:r>
      <w:r>
        <w:t>outside</w:t>
      </w:r>
      <w:r>
        <w:rPr>
          <w:spacing w:val="-13"/>
        </w:rPr>
        <w:t xml:space="preserve"> </w:t>
      </w:r>
      <w:r>
        <w:t>of</w:t>
      </w:r>
      <w:r>
        <w:rPr>
          <w:spacing w:val="-14"/>
        </w:rPr>
        <w:t xml:space="preserve"> </w:t>
      </w:r>
      <w:r>
        <w:t>JMU,</w:t>
      </w:r>
      <w:r>
        <w:rPr>
          <w:spacing w:val="-12"/>
        </w:rPr>
        <w:t xml:space="preserve"> </w:t>
      </w:r>
      <w:r>
        <w:t>termination</w:t>
      </w:r>
      <w:r>
        <w:rPr>
          <w:spacing w:val="-13"/>
        </w:rPr>
        <w:t xml:space="preserve"> </w:t>
      </w:r>
      <w:r>
        <w:t>will</w:t>
      </w:r>
      <w:r>
        <w:rPr>
          <w:spacing w:val="-14"/>
        </w:rPr>
        <w:t xml:space="preserve"> </w:t>
      </w:r>
      <w:r>
        <w:t>occur</w:t>
      </w:r>
      <w:r>
        <w:rPr>
          <w:spacing w:val="-14"/>
        </w:rPr>
        <w:t xml:space="preserve"> </w:t>
      </w:r>
      <w:r>
        <w:t>if</w:t>
      </w:r>
      <w:r>
        <w:rPr>
          <w:spacing w:val="-14"/>
        </w:rPr>
        <w:t xml:space="preserve"> </w:t>
      </w:r>
      <w:r>
        <w:t>such</w:t>
      </w:r>
      <w:r>
        <w:rPr>
          <w:spacing w:val="-14"/>
        </w:rPr>
        <w:t xml:space="preserve"> </w:t>
      </w:r>
      <w:r>
        <w:t>funding</w:t>
      </w:r>
      <w:r>
        <w:rPr>
          <w:spacing w:val="-13"/>
        </w:rPr>
        <w:t xml:space="preserve"> </w:t>
      </w:r>
      <w:r>
        <w:t>is</w:t>
      </w:r>
      <w:r>
        <w:rPr>
          <w:spacing w:val="-10"/>
        </w:rPr>
        <w:t xml:space="preserve"> </w:t>
      </w:r>
      <w:r>
        <w:t>unavailable.</w:t>
      </w:r>
      <w:r>
        <w:rPr>
          <w:spacing w:val="-15"/>
        </w:rPr>
        <w:t xml:space="preserve"> </w:t>
      </w:r>
      <w:r>
        <w:t>If</w:t>
      </w:r>
      <w:r>
        <w:rPr>
          <w:spacing w:val="-11"/>
        </w:rPr>
        <w:t xml:space="preserve"> </w:t>
      </w:r>
      <w:r>
        <w:t>for</w:t>
      </w:r>
      <w:r>
        <w:rPr>
          <w:spacing w:val="-15"/>
        </w:rPr>
        <w:t xml:space="preserve"> </w:t>
      </w:r>
      <w:r>
        <w:t>any</w:t>
      </w:r>
      <w:r>
        <w:rPr>
          <w:spacing w:val="-13"/>
        </w:rPr>
        <w:t xml:space="preserve"> </w:t>
      </w:r>
      <w:r>
        <w:t>reason</w:t>
      </w:r>
      <w:r>
        <w:rPr>
          <w:spacing w:val="-13"/>
        </w:rPr>
        <w:t xml:space="preserve"> </w:t>
      </w:r>
      <w:r>
        <w:t>the</w:t>
      </w:r>
      <w:r>
        <w:rPr>
          <w:spacing w:val="-14"/>
        </w:rPr>
        <w:t xml:space="preserve"> </w:t>
      </w:r>
      <w:r>
        <w:t>employee’s</w:t>
      </w:r>
      <w:r>
        <w:rPr>
          <w:spacing w:val="-13"/>
        </w:rPr>
        <w:t xml:space="preserve"> </w:t>
      </w:r>
      <w:r>
        <w:t>assignment</w:t>
      </w:r>
      <w:r>
        <w:rPr>
          <w:spacing w:val="-14"/>
        </w:rPr>
        <w:t xml:space="preserve"> </w:t>
      </w:r>
      <w:r>
        <w:t>is</w:t>
      </w:r>
      <w:r>
        <w:rPr>
          <w:spacing w:val="-14"/>
        </w:rPr>
        <w:t xml:space="preserve"> </w:t>
      </w:r>
      <w:r>
        <w:t>terminated before the end date of the term specified above, JMU will be relieved of any responsibility to make further payments outlined by this MOU to the</w:t>
      </w:r>
      <w:r>
        <w:rPr>
          <w:spacing w:val="1"/>
        </w:rPr>
        <w:t xml:space="preserve"> </w:t>
      </w:r>
      <w:r>
        <w:t>employee.</w:t>
      </w:r>
    </w:p>
    <w:p w:rsidR="006C5FF4" w:rsidRDefault="006C5FF4">
      <w:pPr>
        <w:spacing w:line="242" w:lineRule="auto"/>
        <w:jc w:val="both"/>
        <w:sectPr w:rsidR="006C5FF4">
          <w:footerReference w:type="default" r:id="rId7"/>
          <w:type w:val="continuous"/>
          <w:pgSz w:w="12240" w:h="15840"/>
          <w:pgMar w:top="660" w:right="720" w:bottom="1140" w:left="740" w:header="720" w:footer="952" w:gutter="0"/>
          <w:cols w:space="720"/>
        </w:sectPr>
      </w:pPr>
    </w:p>
    <w:p w:rsidR="006C5FF4" w:rsidRDefault="000456BE">
      <w:pPr>
        <w:pStyle w:val="BodyText"/>
        <w:spacing w:before="64" w:line="244" w:lineRule="auto"/>
        <w:ind w:left="123"/>
      </w:pPr>
      <w:r>
        <w:rPr>
          <w:b/>
        </w:rPr>
        <w:lastRenderedPageBreak/>
        <w:t xml:space="preserve">Resignation: </w:t>
      </w:r>
      <w:r>
        <w:t>The employee may resign from JMU at any time upon written notice, delivered to the university’s designated representative listed below. Notice should be given at the earliest possible opportunity.</w:t>
      </w:r>
    </w:p>
    <w:p w:rsidR="006C5FF4" w:rsidRDefault="006C5FF4">
      <w:pPr>
        <w:pStyle w:val="BodyText"/>
        <w:rPr>
          <w:sz w:val="20"/>
        </w:rPr>
      </w:pPr>
    </w:p>
    <w:p w:rsidR="006C5FF4" w:rsidRDefault="006C5FF4">
      <w:pPr>
        <w:pStyle w:val="BodyText"/>
        <w:spacing w:before="9"/>
        <w:rPr>
          <w:sz w:val="15"/>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1"/>
        <w:gridCol w:w="5251"/>
      </w:tblGrid>
      <w:tr w:rsidR="006C5FF4">
        <w:trPr>
          <w:trHeight w:val="621"/>
        </w:trPr>
        <w:tc>
          <w:tcPr>
            <w:tcW w:w="5251" w:type="dxa"/>
          </w:tcPr>
          <w:p w:rsidR="006C5FF4" w:rsidRDefault="000456BE">
            <w:pPr>
              <w:pStyle w:val="TableParagraph"/>
              <w:spacing w:line="201" w:lineRule="exact"/>
              <w:rPr>
                <w:b/>
                <w:sz w:val="18"/>
              </w:rPr>
            </w:pPr>
            <w:r>
              <w:rPr>
                <w:b/>
                <w:sz w:val="18"/>
              </w:rPr>
              <w:t>JMU</w:t>
            </w:r>
          </w:p>
        </w:tc>
        <w:tc>
          <w:tcPr>
            <w:tcW w:w="5251" w:type="dxa"/>
          </w:tcPr>
          <w:p w:rsidR="006C5FF4" w:rsidRDefault="000456BE">
            <w:pPr>
              <w:pStyle w:val="TableParagraph"/>
              <w:spacing w:line="242" w:lineRule="auto"/>
              <w:ind w:left="1415" w:right="1028" w:hanging="293"/>
              <w:rPr>
                <w:b/>
                <w:sz w:val="18"/>
              </w:rPr>
            </w:pPr>
            <w:r>
              <w:rPr>
                <w:b/>
                <w:sz w:val="18"/>
              </w:rPr>
              <w:t>RECURRING PART-TIME SALARIED NON-TEACHING EMPLOYEE</w:t>
            </w:r>
          </w:p>
        </w:tc>
      </w:tr>
      <w:tr w:rsidR="006C5FF4">
        <w:trPr>
          <w:trHeight w:val="359"/>
        </w:trPr>
        <w:tc>
          <w:tcPr>
            <w:tcW w:w="5251" w:type="dxa"/>
          </w:tcPr>
          <w:p w:rsidR="006C5FF4" w:rsidRDefault="000456BE">
            <w:pPr>
              <w:pStyle w:val="TableParagraph"/>
              <w:rPr>
                <w:sz w:val="18"/>
              </w:rPr>
            </w:pPr>
            <w:r>
              <w:rPr>
                <w:sz w:val="18"/>
              </w:rPr>
              <w:t xml:space="preserve">Name of Supervisor: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tc>
        <w:tc>
          <w:tcPr>
            <w:tcW w:w="5251" w:type="dxa"/>
          </w:tcPr>
          <w:p w:rsidR="006C5FF4" w:rsidRDefault="000456BE">
            <w:pPr>
              <w:pStyle w:val="TableParagraph"/>
              <w:rPr>
                <w:sz w:val="18"/>
              </w:rPr>
            </w:pPr>
            <w:r>
              <w:rPr>
                <w:sz w:val="18"/>
              </w:rPr>
              <w:t xml:space="preserve">Name: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tc>
      </w:tr>
      <w:tr w:rsidR="006C5FF4">
        <w:trPr>
          <w:trHeight w:val="359"/>
        </w:trPr>
        <w:tc>
          <w:tcPr>
            <w:tcW w:w="5251" w:type="dxa"/>
          </w:tcPr>
          <w:p w:rsidR="006C5FF4" w:rsidRDefault="000456BE">
            <w:pPr>
              <w:pStyle w:val="TableParagraph"/>
              <w:tabs>
                <w:tab w:val="left" w:pos="3417"/>
              </w:tabs>
              <w:rPr>
                <w:sz w:val="18"/>
              </w:rPr>
            </w:pPr>
            <w:r>
              <w:rPr>
                <w:sz w:val="18"/>
              </w:rPr>
              <w:t xml:space="preserve">Program: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MSC: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tc>
        <w:tc>
          <w:tcPr>
            <w:tcW w:w="5251" w:type="dxa"/>
          </w:tcPr>
          <w:p w:rsidR="006C5FF4" w:rsidRDefault="000456BE">
            <w:pPr>
              <w:pStyle w:val="TableParagraph"/>
              <w:tabs>
                <w:tab w:val="left" w:pos="3467"/>
              </w:tabs>
              <w:rPr>
                <w:sz w:val="18"/>
              </w:rPr>
            </w:pPr>
            <w:r>
              <w:rPr>
                <w:sz w:val="18"/>
              </w:rPr>
              <w:t xml:space="preserve">Program: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MSC: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tc>
      </w:tr>
      <w:tr w:rsidR="006C5FF4">
        <w:trPr>
          <w:trHeight w:val="362"/>
        </w:trPr>
        <w:tc>
          <w:tcPr>
            <w:tcW w:w="5251" w:type="dxa"/>
          </w:tcPr>
          <w:p w:rsidR="006C5FF4" w:rsidRDefault="000456BE">
            <w:pPr>
              <w:pStyle w:val="TableParagraph"/>
              <w:spacing w:before="1" w:line="240" w:lineRule="auto"/>
              <w:rPr>
                <w:sz w:val="18"/>
              </w:rPr>
            </w:pPr>
            <w:r>
              <w:rPr>
                <w:sz w:val="18"/>
              </w:rPr>
              <w:t>James Madison University</w:t>
            </w:r>
          </w:p>
        </w:tc>
        <w:tc>
          <w:tcPr>
            <w:tcW w:w="5251" w:type="dxa"/>
          </w:tcPr>
          <w:p w:rsidR="006C5FF4" w:rsidRDefault="000456BE">
            <w:pPr>
              <w:pStyle w:val="TableParagraph"/>
              <w:spacing w:before="1" w:line="240" w:lineRule="auto"/>
              <w:rPr>
                <w:sz w:val="18"/>
              </w:rPr>
            </w:pPr>
            <w:r>
              <w:rPr>
                <w:sz w:val="18"/>
              </w:rPr>
              <w:t>James Madison University</w:t>
            </w:r>
          </w:p>
        </w:tc>
      </w:tr>
      <w:tr w:rsidR="006C5FF4">
        <w:trPr>
          <w:trHeight w:val="356"/>
        </w:trPr>
        <w:tc>
          <w:tcPr>
            <w:tcW w:w="5251" w:type="dxa"/>
            <w:tcBorders>
              <w:bottom w:val="single" w:sz="24" w:space="0" w:color="000000"/>
            </w:tcBorders>
          </w:tcPr>
          <w:p w:rsidR="006C5FF4" w:rsidRDefault="000456BE">
            <w:pPr>
              <w:pStyle w:val="TableParagraph"/>
              <w:rPr>
                <w:sz w:val="18"/>
              </w:rPr>
            </w:pPr>
            <w:r>
              <w:rPr>
                <w:sz w:val="18"/>
              </w:rPr>
              <w:t>Harrisonburg, VA 22807</w:t>
            </w:r>
          </w:p>
        </w:tc>
        <w:tc>
          <w:tcPr>
            <w:tcW w:w="5251" w:type="dxa"/>
            <w:tcBorders>
              <w:bottom w:val="single" w:sz="24" w:space="0" w:color="000000"/>
            </w:tcBorders>
          </w:tcPr>
          <w:p w:rsidR="006C5FF4" w:rsidRDefault="000456BE">
            <w:pPr>
              <w:pStyle w:val="TableParagraph"/>
              <w:rPr>
                <w:sz w:val="18"/>
              </w:rPr>
            </w:pPr>
            <w:r>
              <w:rPr>
                <w:sz w:val="18"/>
              </w:rPr>
              <w:t>Harrisonburg, VA 22807</w:t>
            </w:r>
          </w:p>
        </w:tc>
      </w:tr>
      <w:tr w:rsidR="006C5FF4">
        <w:trPr>
          <w:trHeight w:val="502"/>
        </w:trPr>
        <w:tc>
          <w:tcPr>
            <w:tcW w:w="5251" w:type="dxa"/>
            <w:tcBorders>
              <w:top w:val="single" w:sz="24" w:space="0" w:color="000000"/>
              <w:left w:val="single" w:sz="18" w:space="0" w:color="000000"/>
              <w:right w:val="single" w:sz="18" w:space="0" w:color="000000"/>
            </w:tcBorders>
          </w:tcPr>
          <w:p w:rsidR="006C5FF4" w:rsidRDefault="000456BE">
            <w:pPr>
              <w:pStyle w:val="TableParagraph"/>
              <w:spacing w:line="200" w:lineRule="exact"/>
              <w:ind w:left="126"/>
              <w:rPr>
                <w:sz w:val="18"/>
              </w:rPr>
            </w:pPr>
            <w:r>
              <w:rPr>
                <w:sz w:val="18"/>
              </w:rPr>
              <w:t>By: (</w:t>
            </w:r>
            <w:r>
              <w:rPr>
                <w:b/>
                <w:sz w:val="18"/>
              </w:rPr>
              <w:t>Supervisor</w:t>
            </w:r>
            <w:r>
              <w:rPr>
                <w:sz w:val="18"/>
              </w:rPr>
              <w:t xml:space="preserv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tc>
        <w:tc>
          <w:tcPr>
            <w:tcW w:w="5251" w:type="dxa"/>
            <w:tcBorders>
              <w:top w:val="single" w:sz="24" w:space="0" w:color="000000"/>
              <w:left w:val="single" w:sz="18" w:space="0" w:color="000000"/>
              <w:right w:val="single" w:sz="18" w:space="0" w:color="000000"/>
            </w:tcBorders>
          </w:tcPr>
          <w:p w:rsidR="006C5FF4" w:rsidRDefault="000456BE">
            <w:pPr>
              <w:pStyle w:val="TableParagraph"/>
              <w:spacing w:line="200" w:lineRule="exact"/>
              <w:ind w:left="107"/>
              <w:rPr>
                <w:sz w:val="18"/>
              </w:rPr>
            </w:pPr>
            <w:r>
              <w:rPr>
                <w:sz w:val="18"/>
              </w:rPr>
              <w:t>By: (</w:t>
            </w:r>
            <w:r>
              <w:rPr>
                <w:b/>
                <w:sz w:val="18"/>
              </w:rPr>
              <w:t>Employee</w:t>
            </w:r>
            <w:r>
              <w:rPr>
                <w:sz w:val="18"/>
              </w:rPr>
              <w:t xml:space="preserv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tc>
      </w:tr>
      <w:tr w:rsidR="006C5FF4">
        <w:trPr>
          <w:trHeight w:val="546"/>
        </w:trPr>
        <w:tc>
          <w:tcPr>
            <w:tcW w:w="5251" w:type="dxa"/>
            <w:tcBorders>
              <w:left w:val="single" w:sz="18" w:space="0" w:color="000000"/>
              <w:bottom w:val="single" w:sz="18" w:space="0" w:color="000000"/>
              <w:right w:val="single" w:sz="18" w:space="0" w:color="000000"/>
            </w:tcBorders>
          </w:tcPr>
          <w:p w:rsidR="006C5FF4" w:rsidRDefault="000456BE">
            <w:pPr>
              <w:pStyle w:val="TableParagraph"/>
              <w:ind w:left="126"/>
              <w:rPr>
                <w:sz w:val="18"/>
              </w:rPr>
            </w:pPr>
            <w:r>
              <w:rPr>
                <w:sz w:val="18"/>
              </w:rPr>
              <w:t xml:space="preserve">Date signed: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tc>
        <w:tc>
          <w:tcPr>
            <w:tcW w:w="5251" w:type="dxa"/>
            <w:tcBorders>
              <w:left w:val="single" w:sz="18" w:space="0" w:color="000000"/>
              <w:bottom w:val="single" w:sz="18" w:space="0" w:color="000000"/>
              <w:right w:val="single" w:sz="18" w:space="0" w:color="000000"/>
            </w:tcBorders>
          </w:tcPr>
          <w:p w:rsidR="006C5FF4" w:rsidRDefault="000456BE">
            <w:pPr>
              <w:pStyle w:val="TableParagraph"/>
              <w:ind w:left="107"/>
              <w:rPr>
                <w:sz w:val="18"/>
              </w:rPr>
            </w:pPr>
            <w:r>
              <w:rPr>
                <w:sz w:val="18"/>
              </w:rPr>
              <w:t xml:space="preserve">Date signed: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tc>
      </w:tr>
    </w:tbl>
    <w:p w:rsidR="006C5FF4" w:rsidRDefault="000456BE">
      <w:pPr>
        <w:pStyle w:val="BodyText"/>
        <w:spacing w:before="1"/>
        <w:ind w:left="1191"/>
      </w:pPr>
      <w:r>
        <w:t>Send completed MOU to Human Resources, MSC 7009. Copy for employee, Copy for departmental files.</w:t>
      </w:r>
    </w:p>
    <w:sectPr w:rsidR="006C5FF4">
      <w:pgSz w:w="12240" w:h="15840"/>
      <w:pgMar w:top="1000" w:right="720" w:bottom="1140" w:left="74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826" w:rsidRDefault="000456BE">
      <w:r>
        <w:separator/>
      </w:r>
    </w:p>
  </w:endnote>
  <w:endnote w:type="continuationSeparator" w:id="0">
    <w:p w:rsidR="00024826" w:rsidRDefault="0004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F4" w:rsidRDefault="000456B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6722110</wp:posOffset>
              </wp:positionH>
              <wp:positionV relativeFrom="page">
                <wp:posOffset>9314180</wp:posOffset>
              </wp:positionV>
              <wp:extent cx="516255" cy="15367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F4" w:rsidRDefault="000456BE">
                          <w:pPr>
                            <w:pStyle w:val="BodyText"/>
                            <w:spacing w:before="14"/>
                            <w:ind w:left="20"/>
                          </w:pPr>
                          <w: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9.3pt;margin-top:733.4pt;width:40.6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" filled="f" stroked="f">
              <v:textbox inset="0,0,0,0">
                <w:txbxContent>
                  <w:p w:rsidR="006C5FF4" w:rsidRDefault="000456BE">
                    <w:pPr>
                      <w:pStyle w:val="BodyText"/>
                      <w:spacing w:before="14"/>
                      <w:ind w:left="20"/>
                    </w:pPr>
                    <w:r>
                      <w:t>July 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826" w:rsidRDefault="000456BE">
      <w:r>
        <w:separator/>
      </w:r>
    </w:p>
  </w:footnote>
  <w:footnote w:type="continuationSeparator" w:id="0">
    <w:p w:rsidR="00024826" w:rsidRDefault="00045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F4"/>
    <w:rsid w:val="00024826"/>
    <w:rsid w:val="000456BE"/>
    <w:rsid w:val="006C5FF4"/>
    <w:rsid w:val="00AF6499"/>
    <w:rsid w:val="00B164B2"/>
    <w:rsid w:val="00FB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60AF2"/>
  <w15:docId w15:val="{3688D0B3-FFA9-43CC-AB9D-50E67468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6" w:lineRule="exact"/>
      <w:ind w:left="1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JAMES MADISON UNIVERSITY</vt:lpstr>
    </vt:vector>
  </TitlesOfParts>
  <Company>James Madison University</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MADISON UNIVERSITY</dc:title>
  <dc:creator>Preferred Customer</dc:creator>
  <cp:lastModifiedBy>Schneider, Emily Jean - schneiej</cp:lastModifiedBy>
  <cp:revision>2</cp:revision>
  <dcterms:created xsi:type="dcterms:W3CDTF">2019-04-29T15:52:00Z</dcterms:created>
  <dcterms:modified xsi:type="dcterms:W3CDTF">2019-04-29T15:52:00Z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Acrobat PDFMaker 19 for Word</vt:lpwstr>
  </property>
  <property fmtid="{D5CDD505-2E9C-101B-9397-08002B2CF9AE}" pid="4" name="LastSaved">
    <vt:filetime>2019-02-14T00:00:00Z</vt:filetime>
  </property>
</Properties>
</file>