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FD1D" w14:textId="77777777" w:rsidR="001B78D6" w:rsidRDefault="00DB05BA">
      <w:pPr>
        <w:tabs>
          <w:tab w:val="left" w:pos="10522"/>
        </w:tabs>
        <w:ind w:left="732"/>
        <w:rPr>
          <w:rFonts w:ascii="Times New Roman"/>
          <w:position w:val="28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C051AB" wp14:editId="2009FBF1">
            <wp:extent cx="1965930" cy="777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30" cy="77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</w:rPr>
        <mc:AlternateContent>
          <mc:Choice Requires="wps">
            <w:drawing>
              <wp:inline distT="0" distB="0" distL="0" distR="0" wp14:anchorId="3A1318D4" wp14:editId="09AC5369">
                <wp:extent cx="838200" cy="65722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657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EF6139" w14:textId="77777777" w:rsidR="001B78D6" w:rsidRDefault="00DB05BA">
                            <w:pPr>
                              <w:pStyle w:val="BodyText"/>
                              <w:spacing w:before="71"/>
                              <w:ind w:left="146"/>
                            </w:pPr>
                            <w:r>
                              <w:t xml:space="preserve">PR </w:t>
                            </w:r>
                            <w:r>
                              <w:rPr>
                                <w:spacing w:val="-2"/>
                              </w:rPr>
                              <w:t>Code: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1318D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66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VfMwQEAAH0DAAAOAAAAZHJzL2Uyb0RvYy54bWysU1GP0zAMfkfiP0R5Z90N7RjVuhPcdAjp&#10;BEjH/YA0TdaKNA52tnb/HifrNjjeEH1I7dr57O+zu74beycOBqkDX8mb2VwK4zU0nd9V8vn7w5uV&#10;FBSVb5QDbyp5NCTvNq9frYdQmgW04BqDgkE8lUOoZBtjKIuCdGt6RTMIxnPQAvYqsou7okE1MHrv&#10;isV8flsMgE1A0IaIv25PQbnJ+NYaHb9aSyYKV0nuLeYT81mns9isVblDFdpOT22of+iiV53noheo&#10;rYpK7LH7C6rvNAKBjTMNfQHWdtpkDszmZv6CzVOrgslcWBwKF5no/8HqL4en8A1FHD/CyAPMJCg8&#10;gv5BrE0xBCqnnKQplcTZiehosU9vpiD4Imt7vOhpxig0f1y9XfGMpNAcul2+WyyWSe/iejkgxU8G&#10;epGMSiKPKzegDo8UT6nnlFTLeTFU8v2ScZJL4LrmoXMuO7ir7x2Kg0qTzs9U7I+0BLdV1J7ycmhK&#10;c36ie2KYuMaxHrmLZNbQHFmmgTelkvRzr9BI4T57HkVaq7OBZ6M+GxjdPeTlS116+LCPYLtM7oo7&#10;VeYZZ3mmfUxL9Lufs65/zeYXAAAA//8DAFBLAwQUAAYACAAAACEA76/aJNsAAAAFAQAADwAAAGRy&#10;cy9kb3ducmV2LnhtbEyPQU/DMAyF70j8h8hIXCaWsgHaStMJTXAbSAwOHL3GtBWNU5p0y/49Hhe4&#10;WH561vP3ilVyndrTEFrPBq6nGSjiytuWawPvb09XC1AhIlvsPJOBIwVYlednBebWH/iV9ttYKwnh&#10;kKOBJsY+1zpUDTkMU98Ti/fpB4dR5FBrO+BBwl2nZ1l2px22LB8a7GndUPW1HZ2Bzc1mPX7Y55fH&#10;yeKYlhOPyxS/jbm8SA/3oCKl+HcMJ3xBh1KYdn5kG1RnQIrE33ny5jORO1my+S3ostD/6csfAAAA&#10;//8DAFBLAQItABQABgAIAAAAIQC2gziS/gAAAOEBAAATAAAAAAAAAAAAAAAAAAAAAABbQ29udGVu&#10;dF9UeXBlc10ueG1sUEsBAi0AFAAGAAgAAAAhADj9If/WAAAAlAEAAAsAAAAAAAAAAAAAAAAALwEA&#10;AF9yZWxzLy5yZWxzUEsBAi0AFAAGAAgAAAAhALh5V8zBAQAAfQMAAA4AAAAAAAAAAAAAAAAALgIA&#10;AGRycy9lMm9Eb2MueG1sUEsBAi0AFAAGAAgAAAAhAO+v2iTbAAAABQEAAA8AAAAAAAAAAAAAAAAA&#10;GwQAAGRycy9kb3ducmV2LnhtbFBLBQYAAAAABAAEAPMAAAAjBQAAAAA=&#10;" filled="f">
                <v:path arrowok="t"/>
                <v:textbox inset="0,0,0,0">
                  <w:txbxContent>
                    <w:p w14:paraId="3BEF6139" w14:textId="77777777" w:rsidR="001B78D6" w:rsidRDefault="00DB05BA">
                      <w:pPr>
                        <w:pStyle w:val="BodyText"/>
                        <w:spacing w:before="71"/>
                        <w:ind w:left="146"/>
                      </w:pPr>
                      <w:r>
                        <w:t xml:space="preserve">PR </w:t>
                      </w:r>
                      <w:r>
                        <w:rPr>
                          <w:spacing w:val="-2"/>
                        </w:rPr>
                        <w:t>Code: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E93C31" w14:textId="77777777" w:rsidR="001B78D6" w:rsidRDefault="001B78D6">
      <w:pPr>
        <w:pStyle w:val="BodyText"/>
        <w:spacing w:before="6"/>
        <w:rPr>
          <w:rFonts w:ascii="Times New Roman"/>
          <w:sz w:val="34"/>
        </w:rPr>
      </w:pPr>
    </w:p>
    <w:p w14:paraId="03B70AFB" w14:textId="77777777" w:rsidR="001B78D6" w:rsidRPr="00DB05BA" w:rsidRDefault="00DB05BA" w:rsidP="00DB05BA">
      <w:pPr>
        <w:pStyle w:val="Heading1"/>
      </w:pPr>
      <w:r w:rsidRPr="00DB05BA">
        <w:t>403(b) Salary Reduction Agreement</w:t>
      </w:r>
    </w:p>
    <w:p w14:paraId="202CF74F" w14:textId="77777777" w:rsidR="001B78D6" w:rsidRDefault="00DB05BA">
      <w:pPr>
        <w:spacing w:before="6"/>
        <w:ind w:left="432" w:right="543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403(b)</w:t>
      </w:r>
      <w:r>
        <w:rPr>
          <w:spacing w:val="-3"/>
          <w:sz w:val="20"/>
        </w:rPr>
        <w:t xml:space="preserve"> </w:t>
      </w:r>
      <w:r>
        <w:rPr>
          <w:sz w:val="20"/>
        </w:rPr>
        <w:t>Account.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return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13"/>
          <w:sz w:val="20"/>
        </w:rPr>
        <w:t xml:space="preserve"> </w:t>
      </w:r>
      <w:r>
        <w:rPr>
          <w:sz w:val="20"/>
        </w:rPr>
        <w:t>fax</w:t>
      </w:r>
      <w:r>
        <w:rPr>
          <w:spacing w:val="-2"/>
          <w:sz w:val="20"/>
        </w:rPr>
        <w:t xml:space="preserve"> </w:t>
      </w:r>
      <w:r>
        <w:rPr>
          <w:sz w:val="20"/>
        </w:rPr>
        <w:t>568-7916 or MSC 7009.</w:t>
      </w:r>
    </w:p>
    <w:p w14:paraId="7818470C" w14:textId="77777777" w:rsidR="001B78D6" w:rsidRPr="00DB05BA" w:rsidRDefault="00DB05BA" w:rsidP="00DB05BA">
      <w:pPr>
        <w:pStyle w:val="Heading2"/>
        <w:ind w:firstLine="432"/>
        <w:rPr>
          <w:rFonts w:asciiTheme="minorHAnsi" w:hAnsiTheme="minorHAnsi" w:cstheme="minorHAnsi"/>
          <w:color w:val="auto"/>
          <w:sz w:val="28"/>
          <w:szCs w:val="28"/>
        </w:rPr>
      </w:pPr>
      <w:r w:rsidRPr="00DB05BA">
        <w:rPr>
          <w:rFonts w:asciiTheme="minorHAnsi" w:hAnsiTheme="minorHAnsi" w:cstheme="minorHAnsi"/>
          <w:color w:val="auto"/>
          <w:sz w:val="28"/>
          <w:szCs w:val="28"/>
          <w:shd w:val="clear" w:color="auto" w:fill="C0C0C0"/>
        </w:rPr>
        <w:t>Employee</w:t>
      </w:r>
      <w:r w:rsidRPr="00DB05BA">
        <w:rPr>
          <w:rFonts w:asciiTheme="minorHAnsi" w:hAnsiTheme="minorHAnsi" w:cstheme="minorHAnsi"/>
          <w:color w:val="auto"/>
          <w:spacing w:val="-5"/>
          <w:sz w:val="28"/>
          <w:szCs w:val="28"/>
          <w:shd w:val="clear" w:color="auto" w:fill="C0C0C0"/>
        </w:rPr>
        <w:t xml:space="preserve"> </w:t>
      </w:r>
      <w:r w:rsidRPr="00DB05BA">
        <w:rPr>
          <w:rFonts w:asciiTheme="minorHAnsi" w:hAnsiTheme="minorHAnsi" w:cstheme="minorHAnsi"/>
          <w:color w:val="auto"/>
          <w:sz w:val="28"/>
          <w:szCs w:val="28"/>
          <w:shd w:val="clear" w:color="auto" w:fill="C0C0C0"/>
        </w:rPr>
        <w:t>Data</w:t>
      </w:r>
      <w:r w:rsidRPr="00DB05BA">
        <w:rPr>
          <w:rFonts w:asciiTheme="minorHAnsi" w:hAnsiTheme="minorHAnsi" w:cstheme="minorHAnsi"/>
          <w:color w:val="auto"/>
          <w:spacing w:val="-3"/>
          <w:sz w:val="28"/>
          <w:szCs w:val="28"/>
          <w:shd w:val="clear" w:color="auto" w:fill="C0C0C0"/>
        </w:rPr>
        <w:t xml:space="preserve"> </w:t>
      </w:r>
      <w:r w:rsidRPr="00DB05BA">
        <w:rPr>
          <w:rFonts w:asciiTheme="minorHAnsi" w:hAnsiTheme="minorHAnsi" w:cstheme="minorHAnsi"/>
          <w:color w:val="auto"/>
          <w:sz w:val="28"/>
          <w:szCs w:val="28"/>
          <w:shd w:val="clear" w:color="auto" w:fill="C0C0C0"/>
        </w:rPr>
        <w:t>–</w:t>
      </w:r>
      <w:r w:rsidRPr="00DB05BA">
        <w:rPr>
          <w:rFonts w:asciiTheme="minorHAnsi" w:hAnsiTheme="minorHAnsi" w:cstheme="minorHAnsi"/>
          <w:color w:val="auto"/>
          <w:spacing w:val="-4"/>
          <w:sz w:val="28"/>
          <w:szCs w:val="28"/>
          <w:shd w:val="clear" w:color="auto" w:fill="C0C0C0"/>
        </w:rPr>
        <w:t xml:space="preserve"> </w:t>
      </w:r>
      <w:r w:rsidRPr="00DB05BA">
        <w:rPr>
          <w:rFonts w:asciiTheme="minorHAnsi" w:hAnsiTheme="minorHAnsi" w:cstheme="minorHAnsi"/>
          <w:color w:val="auto"/>
          <w:sz w:val="28"/>
          <w:szCs w:val="28"/>
          <w:shd w:val="clear" w:color="auto" w:fill="C0C0C0"/>
        </w:rPr>
        <w:t>All</w:t>
      </w:r>
      <w:r w:rsidRPr="00DB05BA">
        <w:rPr>
          <w:rFonts w:asciiTheme="minorHAnsi" w:hAnsiTheme="minorHAnsi" w:cstheme="minorHAnsi"/>
          <w:color w:val="auto"/>
          <w:spacing w:val="-2"/>
          <w:sz w:val="28"/>
          <w:szCs w:val="28"/>
          <w:shd w:val="clear" w:color="auto" w:fill="C0C0C0"/>
        </w:rPr>
        <w:t xml:space="preserve"> </w:t>
      </w:r>
      <w:r w:rsidRPr="00DB05BA">
        <w:rPr>
          <w:rFonts w:asciiTheme="minorHAnsi" w:hAnsiTheme="minorHAnsi" w:cstheme="minorHAnsi"/>
          <w:color w:val="auto"/>
          <w:sz w:val="28"/>
          <w:szCs w:val="28"/>
          <w:shd w:val="clear" w:color="auto" w:fill="C0C0C0"/>
        </w:rPr>
        <w:t>Fields</w:t>
      </w:r>
      <w:r w:rsidRPr="00DB05BA">
        <w:rPr>
          <w:rFonts w:asciiTheme="minorHAnsi" w:hAnsiTheme="minorHAnsi" w:cstheme="minorHAnsi"/>
          <w:color w:val="auto"/>
          <w:spacing w:val="-1"/>
          <w:sz w:val="28"/>
          <w:szCs w:val="28"/>
          <w:shd w:val="clear" w:color="auto" w:fill="C0C0C0"/>
        </w:rPr>
        <w:t xml:space="preserve"> </w:t>
      </w:r>
      <w:r w:rsidRPr="00DB05BA">
        <w:rPr>
          <w:rFonts w:asciiTheme="minorHAnsi" w:hAnsiTheme="minorHAnsi" w:cstheme="minorHAnsi"/>
          <w:color w:val="auto"/>
          <w:spacing w:val="-2"/>
          <w:sz w:val="28"/>
          <w:szCs w:val="28"/>
          <w:shd w:val="clear" w:color="auto" w:fill="C0C0C0"/>
        </w:rPr>
        <w:t>Required</w:t>
      </w: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5641"/>
      </w:tblGrid>
      <w:tr w:rsidR="001B78D6" w14:paraId="173F726C" w14:textId="77777777">
        <w:trPr>
          <w:trHeight w:val="297"/>
        </w:trPr>
        <w:tc>
          <w:tcPr>
            <w:tcW w:w="5641" w:type="dxa"/>
          </w:tcPr>
          <w:p w14:paraId="566A7DC9" w14:textId="2CD3EF76" w:rsidR="001B78D6" w:rsidRDefault="00DB05BA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Name: </w:t>
            </w:r>
            <w:sdt>
              <w:sdtPr>
                <w:rPr>
                  <w:spacing w:val="-2"/>
                  <w:sz w:val="24"/>
                </w:rPr>
                <w:alias w:val="Name"/>
                <w:tag w:val="Name"/>
                <w:id w:val="12115330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41" w:type="dxa"/>
          </w:tcPr>
          <w:p w14:paraId="4E686D8C" w14:textId="48A32D96" w:rsidR="001B78D6" w:rsidRDefault="00DB05BA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PeopleSoft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ID: </w:t>
            </w:r>
            <w:sdt>
              <w:sdtPr>
                <w:rPr>
                  <w:spacing w:val="-5"/>
                  <w:sz w:val="24"/>
                </w:rPr>
                <w:alias w:val="PeopleSoft ID"/>
                <w:tag w:val="PeopleSoft ID"/>
                <w:id w:val="1907793146"/>
                <w:placeholder>
                  <w:docPart w:val="97257FF0CD48423E94AAA6F6B25D7D73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78D6" w14:paraId="766EF4DE" w14:textId="77777777">
        <w:trPr>
          <w:trHeight w:val="313"/>
        </w:trPr>
        <w:tc>
          <w:tcPr>
            <w:tcW w:w="5641" w:type="dxa"/>
          </w:tcPr>
          <w:p w14:paraId="7815558C" w14:textId="0C198F19" w:rsidR="001B78D6" w:rsidRDefault="00DB05BA">
            <w:pPr>
              <w:pStyle w:val="TableParagraph"/>
              <w:spacing w:before="6" w:line="288" w:lineRule="exact"/>
              <w:rPr>
                <w:sz w:val="24"/>
              </w:rPr>
            </w:pPr>
            <w:r>
              <w:rPr>
                <w:sz w:val="24"/>
              </w:rPr>
              <w:t>Deferral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Start/Stop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Date: </w:t>
            </w:r>
            <w:sdt>
              <w:sdtPr>
                <w:rPr>
                  <w:spacing w:val="-4"/>
                  <w:sz w:val="24"/>
                </w:rPr>
                <w:alias w:val="Deferral Start/Stop Date"/>
                <w:tag w:val="Deferral Start/Stop Date"/>
                <w:id w:val="1877727107"/>
                <w:placeholder>
                  <w:docPart w:val="05F83EF4C50B46A1828DA1E4C25BB1FE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41" w:type="dxa"/>
          </w:tcPr>
          <w:p w14:paraId="657FE487" w14:textId="1A0B90DF" w:rsidR="001B78D6" w:rsidRDefault="00DB05BA">
            <w:pPr>
              <w:pStyle w:val="TableParagraph"/>
              <w:spacing w:before="6" w:line="288" w:lineRule="exact"/>
              <w:rPr>
                <w:sz w:val="24"/>
              </w:rPr>
            </w:pPr>
            <w:r>
              <w:rPr>
                <w:sz w:val="24"/>
              </w:rPr>
              <w:t>Full-time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Part-</w:t>
            </w:r>
            <w:r>
              <w:rPr>
                <w:spacing w:val="-4"/>
                <w:sz w:val="24"/>
              </w:rPr>
              <w:t xml:space="preserve">time: </w:t>
            </w:r>
            <w:sdt>
              <w:sdtPr>
                <w:rPr>
                  <w:spacing w:val="-4"/>
                  <w:sz w:val="24"/>
                </w:rPr>
                <w:alias w:val="Full-time or Part-time"/>
                <w:tag w:val="Full-time or Part-time"/>
                <w:id w:val="-1193765400"/>
                <w:placeholder>
                  <w:docPart w:val="74B34AC7AAF746588AD2EDA578315C06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78D6" w14:paraId="66463832" w14:textId="77777777">
        <w:trPr>
          <w:trHeight w:val="316"/>
        </w:trPr>
        <w:tc>
          <w:tcPr>
            <w:tcW w:w="5641" w:type="dxa"/>
          </w:tcPr>
          <w:p w14:paraId="19B4E315" w14:textId="087B2DF4" w:rsidR="001B78D6" w:rsidRDefault="00DB05BA">
            <w:pPr>
              <w:pStyle w:val="TableParagraph"/>
              <w:spacing w:before="9" w:line="288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Birth: </w:t>
            </w:r>
            <w:sdt>
              <w:sdtPr>
                <w:rPr>
                  <w:spacing w:val="-2"/>
                  <w:sz w:val="24"/>
                </w:rPr>
                <w:alias w:val="Date of Birth"/>
                <w:tag w:val="Date of Birth"/>
                <w:id w:val="-1278485986"/>
                <w:placeholder>
                  <w:docPart w:val="70C12F1168A249FA91FD34972812D735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41" w:type="dxa"/>
          </w:tcPr>
          <w:p w14:paraId="4B786EFA" w14:textId="2EBA4946" w:rsidR="001B78D6" w:rsidRDefault="00DB05BA">
            <w:pPr>
              <w:pStyle w:val="TableParagraph"/>
              <w:spacing w:before="9" w:line="288" w:lineRule="exact"/>
              <w:rPr>
                <w:sz w:val="24"/>
              </w:rPr>
            </w:pPr>
            <w:r>
              <w:rPr>
                <w:sz w:val="24"/>
              </w:rPr>
              <w:t xml:space="preserve">Hire </w:t>
            </w:r>
            <w:r>
              <w:rPr>
                <w:spacing w:val="-2"/>
                <w:sz w:val="24"/>
              </w:rPr>
              <w:t xml:space="preserve">Date: </w:t>
            </w:r>
            <w:sdt>
              <w:sdtPr>
                <w:rPr>
                  <w:spacing w:val="-2"/>
                  <w:sz w:val="24"/>
                </w:rPr>
                <w:alias w:val="Hire Date"/>
                <w:tag w:val="Hire Date"/>
                <w:id w:val="1193424160"/>
                <w:placeholder>
                  <w:docPart w:val="61586491A834469C8E5B61DCA7145369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EE6CC07" w14:textId="77777777" w:rsidR="001B78D6" w:rsidRDefault="001B78D6">
      <w:pPr>
        <w:pStyle w:val="BodyText"/>
        <w:spacing w:before="48"/>
        <w:rPr>
          <w:sz w:val="28"/>
        </w:rPr>
      </w:pPr>
    </w:p>
    <w:p w14:paraId="672DF7AA" w14:textId="77777777" w:rsidR="001B78D6" w:rsidRPr="00DB05BA" w:rsidRDefault="00DB05BA" w:rsidP="00DB05BA">
      <w:pPr>
        <w:pStyle w:val="Heading2"/>
        <w:ind w:firstLine="432"/>
        <w:rPr>
          <w:rFonts w:asciiTheme="minorHAnsi" w:hAnsiTheme="minorHAnsi" w:cstheme="minorHAnsi"/>
          <w:color w:val="auto"/>
          <w:sz w:val="28"/>
          <w:szCs w:val="28"/>
        </w:rPr>
      </w:pPr>
      <w:r w:rsidRPr="00DB05BA">
        <w:rPr>
          <w:rFonts w:asciiTheme="minorHAnsi" w:hAnsiTheme="minorHAnsi" w:cstheme="minorHAnsi"/>
          <w:color w:val="auto"/>
          <w:sz w:val="28"/>
          <w:szCs w:val="28"/>
          <w:shd w:val="clear" w:color="auto" w:fill="C0C0C0"/>
        </w:rPr>
        <w:t>Contribution</w:t>
      </w:r>
      <w:r w:rsidRPr="00DB05BA">
        <w:rPr>
          <w:rFonts w:asciiTheme="minorHAnsi" w:hAnsiTheme="minorHAnsi" w:cstheme="minorHAnsi"/>
          <w:color w:val="auto"/>
          <w:spacing w:val="-15"/>
          <w:sz w:val="28"/>
          <w:szCs w:val="28"/>
          <w:shd w:val="clear" w:color="auto" w:fill="C0C0C0"/>
        </w:rPr>
        <w:t xml:space="preserve"> </w:t>
      </w:r>
      <w:r w:rsidRPr="00DB05BA">
        <w:rPr>
          <w:rFonts w:asciiTheme="minorHAnsi" w:hAnsiTheme="minorHAnsi" w:cstheme="minorHAnsi"/>
          <w:color w:val="auto"/>
          <w:sz w:val="28"/>
          <w:szCs w:val="28"/>
          <w:shd w:val="clear" w:color="auto" w:fill="C0C0C0"/>
        </w:rPr>
        <w:t>Specifications</w:t>
      </w:r>
    </w:p>
    <w:p w14:paraId="69832DC4" w14:textId="77777777" w:rsidR="001B78D6" w:rsidRDefault="00DB05BA">
      <w:pPr>
        <w:spacing w:before="1"/>
        <w:ind w:left="432" w:right="543"/>
        <w:rPr>
          <w:sz w:val="20"/>
        </w:rPr>
      </w:pP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403(b)</w:t>
      </w:r>
      <w:r>
        <w:rPr>
          <w:spacing w:val="-3"/>
          <w:sz w:val="20"/>
        </w:rPr>
        <w:t xml:space="preserve"> </w:t>
      </w:r>
      <w:r>
        <w:rPr>
          <w:sz w:val="20"/>
        </w:rPr>
        <w:t>Account.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2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15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exceed the</w:t>
      </w:r>
      <w:r>
        <w:rPr>
          <w:spacing w:val="-2"/>
          <w:sz w:val="20"/>
        </w:rPr>
        <w:t xml:space="preserve"> </w:t>
      </w:r>
      <w:r>
        <w:rPr>
          <w:sz w:val="20"/>
        </w:rPr>
        <w:t>maximum</w:t>
      </w:r>
      <w:r>
        <w:rPr>
          <w:spacing w:val="-3"/>
          <w:sz w:val="20"/>
        </w:rPr>
        <w:t xml:space="preserve"> </w:t>
      </w:r>
      <w:r>
        <w:rPr>
          <w:sz w:val="20"/>
        </w:rPr>
        <w:t>allowable</w:t>
      </w:r>
      <w:r>
        <w:rPr>
          <w:spacing w:val="-4"/>
          <w:sz w:val="20"/>
        </w:rPr>
        <w:t xml:space="preserve"> </w:t>
      </w:r>
      <w:r>
        <w:rPr>
          <w:sz w:val="20"/>
        </w:rPr>
        <w:t>limits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determined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Internal</w:t>
      </w:r>
      <w:r>
        <w:rPr>
          <w:spacing w:val="-2"/>
          <w:sz w:val="20"/>
        </w:rPr>
        <w:t xml:space="preserve"> </w:t>
      </w:r>
      <w:r>
        <w:rPr>
          <w:sz w:val="20"/>
        </w:rPr>
        <w:t>Revenue</w:t>
      </w:r>
      <w:r>
        <w:rPr>
          <w:spacing w:val="-3"/>
          <w:sz w:val="20"/>
        </w:rPr>
        <w:t xml:space="preserve"> </w:t>
      </w:r>
      <w:r>
        <w:rPr>
          <w:sz w:val="20"/>
        </w:rPr>
        <w:t>Code.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Highlights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Age</w:t>
      </w:r>
      <w:proofErr w:type="gramEnd"/>
      <w:r>
        <w:rPr>
          <w:sz w:val="20"/>
        </w:rPr>
        <w:t xml:space="preserve"> 50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15 Years of Service Catch-Up Contributions. If you are making catch-up contributions, a copy of the calculation must be provided with this </w:t>
      </w:r>
      <w:r>
        <w:rPr>
          <w:spacing w:val="-4"/>
          <w:sz w:val="20"/>
        </w:rPr>
        <w:t>SRA.</w:t>
      </w: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074"/>
        <w:gridCol w:w="2158"/>
        <w:gridCol w:w="2082"/>
        <w:gridCol w:w="2322"/>
        <w:gridCol w:w="2319"/>
      </w:tblGrid>
      <w:tr w:rsidR="001B78D6" w14:paraId="0372A4DF" w14:textId="77777777">
        <w:trPr>
          <w:trHeight w:val="1461"/>
        </w:trPr>
        <w:tc>
          <w:tcPr>
            <w:tcW w:w="648" w:type="dxa"/>
          </w:tcPr>
          <w:p w14:paraId="687F9F74" w14:textId="77777777" w:rsidR="001B78D6" w:rsidRDefault="00DB05B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Tax </w:t>
            </w:r>
            <w:r>
              <w:rPr>
                <w:spacing w:val="-4"/>
                <w:w w:val="85"/>
                <w:sz w:val="20"/>
              </w:rPr>
              <w:t>Year</w:t>
            </w:r>
          </w:p>
        </w:tc>
        <w:tc>
          <w:tcPr>
            <w:tcW w:w="2074" w:type="dxa"/>
          </w:tcPr>
          <w:p w14:paraId="03150A86" w14:textId="77777777" w:rsidR="001B78D6" w:rsidRDefault="00DB05B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Basic Salary Deferral Limit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</w:p>
        </w:tc>
        <w:tc>
          <w:tcPr>
            <w:tcW w:w="2158" w:type="dxa"/>
          </w:tcPr>
          <w:p w14:paraId="594160F0" w14:textId="77777777" w:rsidR="001B78D6" w:rsidRDefault="00DB05BA">
            <w:pPr>
              <w:pStyle w:val="TableParagraph"/>
              <w:spacing w:before="14"/>
              <w:ind w:left="86" w:right="884"/>
              <w:rPr>
                <w:sz w:val="20"/>
              </w:rPr>
            </w:pPr>
            <w:r>
              <w:rPr>
                <w:sz w:val="20"/>
              </w:rPr>
              <w:t>Annual limit if 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the age 50+ Catch- up</w:t>
            </w:r>
          </w:p>
        </w:tc>
        <w:tc>
          <w:tcPr>
            <w:tcW w:w="2082" w:type="dxa"/>
          </w:tcPr>
          <w:p w14:paraId="3C30C21D" w14:textId="77777777" w:rsidR="001B78D6" w:rsidRDefault="00DB05BA">
            <w:pPr>
              <w:pStyle w:val="TableParagraph"/>
              <w:spacing w:before="17" w:line="235" w:lineRule="auto"/>
              <w:ind w:left="83" w:right="226"/>
              <w:rPr>
                <w:sz w:val="20"/>
              </w:rPr>
            </w:pPr>
            <w:r>
              <w:rPr>
                <w:sz w:val="20"/>
              </w:rPr>
              <w:t>Under Secure 2.0, participants who will reach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63 by the end of the calendar year</w:t>
            </w:r>
          </w:p>
        </w:tc>
        <w:tc>
          <w:tcPr>
            <w:tcW w:w="2322" w:type="dxa"/>
          </w:tcPr>
          <w:p w14:paraId="3593A4BC" w14:textId="77777777" w:rsidR="001B78D6" w:rsidRDefault="00DB05BA">
            <w:pPr>
              <w:pStyle w:val="TableParagraph"/>
              <w:spacing w:before="1"/>
              <w:ind w:left="114" w:right="37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qualify 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Lifetime Catch-up (15 years of service). Total lifetime catch-up max. of</w:t>
            </w:r>
          </w:p>
          <w:p w14:paraId="7C237DBC" w14:textId="77777777" w:rsidR="001B78D6" w:rsidRDefault="00DB05BA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$15,000.</w:t>
            </w:r>
          </w:p>
        </w:tc>
        <w:tc>
          <w:tcPr>
            <w:tcW w:w="2319" w:type="dxa"/>
          </w:tcPr>
          <w:p w14:paraId="789B9366" w14:textId="77777777" w:rsidR="001B78D6" w:rsidRDefault="00DB05BA">
            <w:pPr>
              <w:pStyle w:val="TableParagraph"/>
              <w:spacing w:before="1"/>
              <w:ind w:left="113" w:right="156"/>
              <w:rPr>
                <w:sz w:val="20"/>
              </w:rPr>
            </w:pPr>
            <w:r>
              <w:rPr>
                <w:sz w:val="20"/>
              </w:rPr>
              <w:t>Maximum annual contribution if you qualify for both the age 50+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lifetime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catch—</w:t>
            </w:r>
            <w:r>
              <w:rPr>
                <w:spacing w:val="-4"/>
                <w:sz w:val="20"/>
              </w:rPr>
              <w:t>ups.</w:t>
            </w:r>
          </w:p>
        </w:tc>
      </w:tr>
      <w:tr w:rsidR="001B78D6" w14:paraId="0F9A0A20" w14:textId="77777777">
        <w:trPr>
          <w:trHeight w:val="244"/>
        </w:trPr>
        <w:tc>
          <w:tcPr>
            <w:tcW w:w="648" w:type="dxa"/>
          </w:tcPr>
          <w:p w14:paraId="602BB961" w14:textId="77777777" w:rsidR="001B78D6" w:rsidRDefault="00DB05BA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074" w:type="dxa"/>
          </w:tcPr>
          <w:p w14:paraId="0873AB30" w14:textId="77777777" w:rsidR="001B78D6" w:rsidRDefault="00DB05B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$24,500</w:t>
            </w:r>
          </w:p>
        </w:tc>
        <w:tc>
          <w:tcPr>
            <w:tcW w:w="4240" w:type="dxa"/>
            <w:gridSpan w:val="2"/>
          </w:tcPr>
          <w:p w14:paraId="587B07F5" w14:textId="77777777" w:rsidR="001B78D6" w:rsidRDefault="00DB05BA">
            <w:pPr>
              <w:pStyle w:val="TableParagraph"/>
              <w:tabs>
                <w:tab w:val="left" w:pos="2895"/>
              </w:tabs>
              <w:spacing w:line="224" w:lineRule="exact"/>
              <w:ind w:left="508"/>
              <w:rPr>
                <w:position w:val="2"/>
                <w:sz w:val="20"/>
              </w:rPr>
            </w:pPr>
            <w:r>
              <w:rPr>
                <w:noProof/>
                <w:position w:val="2"/>
                <w:sz w:val="20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3308A72E" wp14:editId="6E0266DA">
                      <wp:simplePos x="0" y="0"/>
                      <wp:positionH relativeFrom="column">
                        <wp:posOffset>1367263</wp:posOffset>
                      </wp:positionH>
                      <wp:positionV relativeFrom="paragraph">
                        <wp:posOffset>-408</wp:posOffset>
                      </wp:positionV>
                      <wp:extent cx="4445" cy="155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" cy="155575"/>
                                <a:chOff x="0" y="0"/>
                                <a:chExt cx="444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44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155575">
                                      <a:moveTo>
                                        <a:pt x="0" y="1"/>
                                      </a:moveTo>
                                      <a:lnTo>
                                        <a:pt x="4059" y="0"/>
                                      </a:lnTo>
                                      <a:lnTo>
                                        <a:pt x="4059" y="155448"/>
                                      </a:lnTo>
                                      <a:lnTo>
                                        <a:pt x="0" y="155449"/>
                                      </a:lnTo>
                                      <a:lnTo>
                                        <a:pt x="0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C86A1" id="Group 3" o:spid="_x0000_s1026" style="position:absolute;margin-left:107.65pt;margin-top:-.05pt;width:.35pt;height:12.25pt;z-index:-15804416;mso-wrap-distance-left:0;mso-wrap-distance-right:0" coordsize="444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LEcgIAAOMFAAAOAAAAZHJzL2Uyb0RvYy54bWykVF1r3DAQfC/0Pwi9N74LvrYx8YWSNEch&#10;pIGk9Fknyx9U1qor3fny77uSLd+RQCmpH+yVd7SeHY338urQa7ZX6DowJV+eLThTRkLVmabkP55u&#10;P3zmzHlhKqHBqJI/K8ev1u/fXQ62UOfQgq4UMipiXDHYkrfe2yLLnGxVL9wZWGUoWQP2wtMSm6xC&#10;MVD1Xmfni8XHbACsLIJUztHbmzHJ17F+XSvpv9e1U57pkhM3H+8Y79twz9aXomhQ2LaTEw3xBha9&#10;6Ax9dC51I7xgO+xeleo7ieCg9mcS+gzqupMq9kDdLBcvutkg7GzspSmGxs4ykbQvdHpzWXm/36B9&#10;tA84sqfwDuQvR7pkg22K03xYN0fwocY+bKIm2CEq+jwrqg6eSXqZ5/mKM0mJ5Wq1+rQa9ZYtHcqr&#10;PbL9+pddmSjGD0ZaM43Bkm/cURr3f9I8tsKqqLgLrT8g6yrqgjMjenLvZjJKHvoInyZM0G5auUnG&#10;tyoz9ygKuXN+oyAKLPZ3zo9GrVIk2hTJg0khkt2D0XU0uueMjI6ckdG3o/BW+LAvnFoI2ZBOqJ0P&#10;KOR62KsniCh/PKZlqEEUj1ltTlH5YnXBWfIAAVM6PW0sNsPIEXn+eSqaMOk5YumPHa2T5xf/AnyB&#10;kRqcGkmHdiP7WQIieCqyA91Vt53WoW2HzfZaI9uLMDbiNZU+gZERXTEeeYi2UD2TXwaySMnd751A&#10;xZn+ZsiRYfCkAFOwTQF6fQ1xPEXF0fmnw0+BllkKS+7pX7qHZExRJDcQ/wAYsWGngS87D3UXrBK5&#10;jYymBf0kMYqTJCoxTb0wqk7XEXWczes/AAAA//8DAFBLAwQUAAYACAAAACEAWpItFt8AAAAIAQAA&#10;DwAAAGRycy9kb3ducmV2LnhtbEyPzWrDMBCE74W+g9hCb4ks54fiWg4htD2FQpNC6U2xNraJtTKW&#10;Yjtv3+2pve0ww+w3+WZyrRiwD40nDWqegEAqvW2o0vB5fJ09gQjRkDWtJ9RwwwCb4v4uN5n1I33g&#10;cIiV4BIKmdFQx9hlUoayRmfC3HdI7J1970xk2VfS9mbkctfKNEnW0pmG+ENtOtzVWF4OV6fhbTTj&#10;dqFehv3lvLt9H1fvX3uFWj8+TNtnEBGn+BeGX3xGh4KZTv5KNohWQ6pWC45qmCkQ7KdqzdtOfCyX&#10;IItc/h9Q/AAAAP//AwBQSwECLQAUAAYACAAAACEAtoM4kv4AAADhAQAAEwAAAAAAAAAAAAAAAAAA&#10;AAAAW0NvbnRlbnRfVHlwZXNdLnhtbFBLAQItABQABgAIAAAAIQA4/SH/1gAAAJQBAAALAAAAAAAA&#10;AAAAAAAAAC8BAABfcmVscy8ucmVsc1BLAQItABQABgAIAAAAIQCRCULEcgIAAOMFAAAOAAAAAAAA&#10;AAAAAAAAAC4CAABkcnMvZTJvRG9jLnhtbFBLAQItABQABgAIAAAAIQBaki0W3wAAAAgBAAAPAAAA&#10;AAAAAAAAAAAAAMwEAABkcnMvZG93bnJldi54bWxQSwUGAAAAAAQABADzAAAA2AUAAAAA&#10;">
                      <v:shape id="Graphic 4" o:spid="_x0000_s1027" style="position:absolute;width:4445;height:155575;visibility:visible;mso-wrap-style:square;v-text-anchor:top" coordsize="444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m/xvwAAANoAAAAPAAAAZHJzL2Rvd25yZXYueG1sRI9BawIx&#10;FITvBf9DeEJvNavYIlujFEHQY23F62PzulmavCzJc13/fVMo9DjMzDfMejsGrwZKuYtsYD6rQBE3&#10;0XbcGvj82D+tQGVBtugjk4E7ZdhuJg9rrG288TsNJ2lVgXCu0YAT6Wutc+MoYJ7Fnrh4XzEFlCJT&#10;q23CW4EHrxdV9aIDdlwWHPa0c9R8n67BwLh6vvh0dJWk8xytUOTBR2Mep+PbKyihUf7Df+2DNbCE&#10;3yvlBujNDwAAAP//AwBQSwECLQAUAAYACAAAACEA2+H2y+4AAACFAQAAEwAAAAAAAAAAAAAAAAAA&#10;AAAAW0NvbnRlbnRfVHlwZXNdLnhtbFBLAQItABQABgAIAAAAIQBa9CxbvwAAABUBAAALAAAAAAAA&#10;AAAAAAAAAB8BAABfcmVscy8ucmVsc1BLAQItABQABgAIAAAAIQC3Bm/xvwAAANoAAAAPAAAAAAAA&#10;AAAAAAAAAAcCAABkcnMvZG93bnJldi54bWxQSwUGAAAAAAMAAwC3AAAA8wIAAAAA&#10;" path="m,1l4059,r,155448l,155449,,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$8,000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$11,250</w:t>
            </w:r>
          </w:p>
        </w:tc>
        <w:tc>
          <w:tcPr>
            <w:tcW w:w="2322" w:type="dxa"/>
          </w:tcPr>
          <w:p w14:paraId="02ED32B3" w14:textId="77777777" w:rsidR="001B78D6" w:rsidRDefault="00DB05BA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$3,000</w:t>
            </w:r>
          </w:p>
        </w:tc>
        <w:tc>
          <w:tcPr>
            <w:tcW w:w="2319" w:type="dxa"/>
          </w:tcPr>
          <w:p w14:paraId="60BEB7B2" w14:textId="77777777" w:rsidR="001B78D6" w:rsidRDefault="00DB05BA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$35,500</w:t>
            </w:r>
          </w:p>
        </w:tc>
      </w:tr>
    </w:tbl>
    <w:p w14:paraId="23832BAB" w14:textId="55237350" w:rsidR="001B78D6" w:rsidRDefault="00000000" w:rsidP="00DB05BA">
      <w:pPr>
        <w:spacing w:before="242"/>
        <w:ind w:firstLine="580"/>
      </w:pPr>
      <w:sdt>
        <w:sdtPr>
          <w:id w:val="-133714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5BA">
            <w:rPr>
              <w:rFonts w:ascii="MS Gothic" w:eastAsia="MS Gothic" w:hAnsi="MS Gothic" w:hint="eastAsia"/>
            </w:rPr>
            <w:t>☐</w:t>
          </w:r>
        </w:sdtContent>
      </w:sdt>
      <w:r w:rsidR="00DB05BA">
        <w:t>I</w:t>
      </w:r>
      <w:r w:rsidR="00DB05BA">
        <w:rPr>
          <w:spacing w:val="-5"/>
        </w:rPr>
        <w:t xml:space="preserve"> </w:t>
      </w:r>
      <w:r w:rsidR="00DB05BA">
        <w:t>am</w:t>
      </w:r>
      <w:r w:rsidR="00DB05BA">
        <w:rPr>
          <w:spacing w:val="-3"/>
        </w:rPr>
        <w:t xml:space="preserve"> </w:t>
      </w:r>
      <w:r w:rsidR="00DB05BA">
        <w:t>starting</w:t>
      </w:r>
      <w:r w:rsidR="00DB05BA">
        <w:rPr>
          <w:spacing w:val="-3"/>
        </w:rPr>
        <w:t xml:space="preserve"> </w:t>
      </w:r>
      <w:r w:rsidR="00DB05BA">
        <w:t>new</w:t>
      </w:r>
      <w:r w:rsidR="00DB05BA">
        <w:rPr>
          <w:spacing w:val="-3"/>
        </w:rPr>
        <w:t xml:space="preserve"> </w:t>
      </w:r>
      <w:r w:rsidR="00DB05BA">
        <w:t>payroll</w:t>
      </w:r>
      <w:r w:rsidR="00DB05BA">
        <w:rPr>
          <w:spacing w:val="-3"/>
        </w:rPr>
        <w:t xml:space="preserve"> </w:t>
      </w:r>
      <w:r w:rsidR="00DB05BA">
        <w:rPr>
          <w:spacing w:val="-2"/>
        </w:rPr>
        <w:t>deductions.</w:t>
      </w:r>
    </w:p>
    <w:p w14:paraId="7A2F01E1" w14:textId="6333D19C" w:rsidR="001B78D6" w:rsidRDefault="00000000">
      <w:pPr>
        <w:spacing w:before="2" w:line="237" w:lineRule="auto"/>
        <w:ind w:left="580" w:right="7627"/>
      </w:pPr>
      <w:sdt>
        <w:sdtPr>
          <w:id w:val="1120569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5BA">
            <w:rPr>
              <w:rFonts w:ascii="MS Gothic" w:eastAsia="MS Gothic" w:hAnsi="MS Gothic" w:hint="eastAsia"/>
            </w:rPr>
            <w:t>☐</w:t>
          </w:r>
        </w:sdtContent>
      </w:sdt>
      <w:r w:rsidR="00DB05BA">
        <w:t>I</w:t>
      </w:r>
      <w:r w:rsidR="00DB05BA">
        <w:rPr>
          <w:spacing w:val="-7"/>
        </w:rPr>
        <w:t xml:space="preserve"> </w:t>
      </w:r>
      <w:r w:rsidR="00DB05BA">
        <w:t>am</w:t>
      </w:r>
      <w:r w:rsidR="00DB05BA">
        <w:rPr>
          <w:spacing w:val="-8"/>
        </w:rPr>
        <w:t xml:space="preserve"> </w:t>
      </w:r>
      <w:r w:rsidR="00DB05BA">
        <w:t>changing</w:t>
      </w:r>
      <w:r w:rsidR="00DB05BA">
        <w:rPr>
          <w:spacing w:val="-8"/>
        </w:rPr>
        <w:t xml:space="preserve"> </w:t>
      </w:r>
      <w:r w:rsidR="00DB05BA">
        <w:t>existing</w:t>
      </w:r>
      <w:r w:rsidR="00DB05BA">
        <w:rPr>
          <w:spacing w:val="-9"/>
        </w:rPr>
        <w:t xml:space="preserve"> </w:t>
      </w:r>
      <w:r w:rsidR="00DB05BA">
        <w:t>payroll</w:t>
      </w:r>
      <w:r w:rsidR="00DB05BA">
        <w:rPr>
          <w:spacing w:val="-8"/>
        </w:rPr>
        <w:t xml:space="preserve"> </w:t>
      </w:r>
      <w:r w:rsidR="00DB05BA">
        <w:t xml:space="preserve">deductions. </w:t>
      </w:r>
      <w:sdt>
        <w:sdtPr>
          <w:id w:val="57093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5BA">
            <w:rPr>
              <w:rFonts w:ascii="MS Gothic" w:eastAsia="MS Gothic" w:hAnsi="MS Gothic" w:hint="eastAsia"/>
            </w:rPr>
            <w:t>☐</w:t>
          </w:r>
        </w:sdtContent>
      </w:sdt>
      <w:r w:rsidR="00DB05BA">
        <w:t>This is a one-time payroll deduction.</w:t>
      </w:r>
    </w:p>
    <w:p w14:paraId="78680EDE" w14:textId="5B62357C" w:rsidR="001B78D6" w:rsidRDefault="00DB05BA">
      <w:pPr>
        <w:tabs>
          <w:tab w:val="left" w:pos="7405"/>
        </w:tabs>
        <w:spacing w:before="2" w:line="249" w:lineRule="exact"/>
        <w:ind w:left="303"/>
      </w:pPr>
      <w:r>
        <w:rPr>
          <w:rFonts w:ascii="Times New Roman"/>
          <w:spacing w:val="-11"/>
          <w:sz w:val="20"/>
        </w:rPr>
        <w:t xml:space="preserve">       </w:t>
      </w:r>
      <w:sdt>
        <w:sdtPr>
          <w:rPr>
            <w:rFonts w:ascii="Times New Roman"/>
            <w:spacing w:val="-11"/>
            <w:sz w:val="20"/>
          </w:rPr>
          <w:alias w:val="Please stop my contributions to"/>
          <w:tag w:val="Please stop my contributions to"/>
          <w:id w:val="162395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1"/>
              <w:sz w:val="20"/>
            </w:rPr>
            <w:t>☐</w:t>
          </w:r>
        </w:sdtContent>
      </w:sdt>
      <w:r>
        <w:rPr>
          <w:rFonts w:ascii="Times New Roman"/>
          <w:spacing w:val="-11"/>
          <w:sz w:val="2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stop</w:t>
      </w:r>
      <w:r>
        <w:rPr>
          <w:spacing w:val="-7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to</w:t>
      </w:r>
      <w:r>
        <w:rPr>
          <w:u w:val="single"/>
        </w:rPr>
        <w:tab/>
      </w:r>
      <w:r>
        <w:rPr>
          <w:spacing w:val="-10"/>
        </w:rPr>
        <w:t>.</w:t>
      </w:r>
    </w:p>
    <w:p w14:paraId="7BBB0B33" w14:textId="6D81E9F8" w:rsidR="00DB05BA" w:rsidRDefault="00DB05BA" w:rsidP="00DB05BA">
      <w:pPr>
        <w:spacing w:line="340" w:lineRule="exact"/>
        <w:ind w:left="429"/>
        <w:rPr>
          <w:spacing w:val="-8"/>
        </w:rPr>
      </w:pPr>
      <w:r>
        <w:t>If</w:t>
      </w:r>
      <w:r>
        <w:rPr>
          <w:spacing w:val="-2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full-time,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another company?</w:t>
      </w:r>
      <w:r>
        <w:rPr>
          <w:spacing w:val="44"/>
        </w:rPr>
        <w:t xml:space="preserve"> </w:t>
      </w:r>
      <w:r>
        <w:t>Yes</w:t>
      </w:r>
      <w:r>
        <w:rPr>
          <w:spacing w:val="60"/>
        </w:rPr>
        <w:t xml:space="preserve"> </w:t>
      </w:r>
      <w:sdt>
        <w:sdtPr>
          <w:rPr>
            <w:spacing w:val="60"/>
          </w:rPr>
          <w:id w:val="-1762125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60"/>
            </w:rPr>
            <w:t>☐</w:t>
          </w:r>
        </w:sdtContent>
      </w:sdt>
      <w:r>
        <w:rPr>
          <w:rFonts w:ascii="Times New Roman"/>
          <w:spacing w:val="75"/>
          <w:w w:val="150"/>
        </w:rPr>
        <w:t xml:space="preserve"> </w:t>
      </w:r>
      <w:r>
        <w:t xml:space="preserve">No  </w:t>
      </w:r>
      <w:sdt>
        <w:sdtPr>
          <w:id w:val="-213168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8"/>
        </w:rPr>
        <w:t xml:space="preserve"> </w:t>
      </w:r>
    </w:p>
    <w:p w14:paraId="71408E07" w14:textId="77777777" w:rsidR="00DB05BA" w:rsidRDefault="00DB05BA" w:rsidP="00DB05BA">
      <w:pPr>
        <w:spacing w:line="340" w:lineRule="exact"/>
        <w:ind w:left="429"/>
        <w:rPr>
          <w:spacing w:val="-8"/>
        </w:rPr>
      </w:pPr>
    </w:p>
    <w:p w14:paraId="279029C5" w14:textId="51A99185" w:rsidR="001B78D6" w:rsidRDefault="00DB05BA" w:rsidP="00DB05BA">
      <w:pPr>
        <w:spacing w:line="340" w:lineRule="exact"/>
        <w:ind w:left="429"/>
      </w:pP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establishing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annuity</w:t>
      </w:r>
      <w:r>
        <w:rPr>
          <w:spacing w:val="-5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custodial</w:t>
      </w:r>
      <w:r>
        <w:rPr>
          <w:spacing w:val="-6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provider(s)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rPr>
          <w:spacing w:val="-2"/>
        </w:rPr>
        <w:t>below:</w:t>
      </w:r>
    </w:p>
    <w:p w14:paraId="609F3F89" w14:textId="77777777" w:rsidR="001B78D6" w:rsidRDefault="001B78D6">
      <w:pPr>
        <w:pStyle w:val="BodyText"/>
        <w:spacing w:before="6" w:after="1"/>
        <w:rPr>
          <w:sz w:val="20"/>
        </w:rPr>
      </w:pPr>
    </w:p>
    <w:tbl>
      <w:tblPr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3132"/>
        <w:gridCol w:w="3600"/>
      </w:tblGrid>
      <w:tr w:rsidR="001B78D6" w14:paraId="690A509E" w14:textId="77777777">
        <w:trPr>
          <w:trHeight w:val="496"/>
        </w:trPr>
        <w:tc>
          <w:tcPr>
            <w:tcW w:w="2972" w:type="dxa"/>
          </w:tcPr>
          <w:p w14:paraId="585543DC" w14:textId="77777777" w:rsidR="001B78D6" w:rsidRDefault="00DB05BA">
            <w:pPr>
              <w:pStyle w:val="TableParagraph"/>
              <w:spacing w:before="124"/>
              <w:ind w:left="578"/>
            </w:pPr>
            <w:r>
              <w:t>Investment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Provider</w:t>
            </w:r>
          </w:p>
        </w:tc>
        <w:tc>
          <w:tcPr>
            <w:tcW w:w="3132" w:type="dxa"/>
          </w:tcPr>
          <w:p w14:paraId="5A1927A3" w14:textId="77777777" w:rsidR="001B78D6" w:rsidRDefault="00DB05BA">
            <w:pPr>
              <w:pStyle w:val="TableParagraph"/>
              <w:spacing w:before="16" w:line="230" w:lineRule="exact"/>
              <w:ind w:left="912" w:hanging="420"/>
            </w:pPr>
            <w:r>
              <w:t>Total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PRE-TAX</w:t>
            </w:r>
            <w:r>
              <w:rPr>
                <w:b/>
                <w:spacing w:val="-12"/>
              </w:rPr>
              <w:t xml:space="preserve"> </w:t>
            </w:r>
            <w:r>
              <w:t>Deduction Each Pay Period</w:t>
            </w:r>
          </w:p>
        </w:tc>
        <w:tc>
          <w:tcPr>
            <w:tcW w:w="3600" w:type="dxa"/>
          </w:tcPr>
          <w:p w14:paraId="12127474" w14:textId="77777777" w:rsidR="001B78D6" w:rsidRDefault="00DB05BA">
            <w:pPr>
              <w:pStyle w:val="TableParagraph"/>
              <w:spacing w:before="16" w:line="230" w:lineRule="exact"/>
              <w:ind w:left="1145" w:hanging="884"/>
            </w:pPr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AFTER-TAX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(ROTH)</w:t>
            </w:r>
            <w:r>
              <w:rPr>
                <w:b/>
                <w:spacing w:val="-12"/>
              </w:rPr>
              <w:t xml:space="preserve"> </w:t>
            </w:r>
            <w:r>
              <w:t>Deduction Each Pay Period</w:t>
            </w:r>
          </w:p>
        </w:tc>
      </w:tr>
      <w:tr w:rsidR="001B78D6" w14:paraId="447E30F9" w14:textId="77777777">
        <w:trPr>
          <w:trHeight w:val="287"/>
        </w:trPr>
        <w:tc>
          <w:tcPr>
            <w:tcW w:w="2972" w:type="dxa"/>
          </w:tcPr>
          <w:p w14:paraId="4BC3AC5E" w14:textId="66ECC43C" w:rsidR="001B78D6" w:rsidRDefault="00DB05BA">
            <w:pPr>
              <w:pStyle w:val="TableParagraph"/>
              <w:spacing w:before="8" w:line="259" w:lineRule="exact"/>
              <w:ind w:left="113"/>
            </w:pPr>
            <w:r>
              <w:rPr>
                <w:spacing w:val="-5"/>
              </w:rPr>
              <w:t>1.</w:t>
            </w:r>
            <w:r>
              <w:t xml:space="preserve">  </w:t>
            </w:r>
            <w:sdt>
              <w:sdtPr>
                <w:alias w:val="Investment Provider 1"/>
                <w:tag w:val="Investment Provider 1"/>
                <w:id w:val="7171015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32" w:type="dxa"/>
          </w:tcPr>
          <w:p w14:paraId="2CB86C5D" w14:textId="4984F8DF" w:rsidR="001B78D6" w:rsidRDefault="00DB05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$ </w:t>
            </w:r>
            <w:sdt>
              <w:sdtPr>
                <w:rPr>
                  <w:spacing w:val="-10"/>
                  <w:sz w:val="24"/>
                </w:rPr>
                <w:alias w:val="Total Pre-Tax Deduction Each Pay Period 1"/>
                <w:tag w:val="Total Pre-Tax Deduction Each Pay Period 1"/>
                <w:id w:val="-8646821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3A21F9F0" w14:textId="6EB7F3F3" w:rsidR="001B78D6" w:rsidRDefault="00DB05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$ </w:t>
            </w:r>
            <w:sdt>
              <w:sdtPr>
                <w:rPr>
                  <w:spacing w:val="-10"/>
                  <w:sz w:val="24"/>
                </w:rPr>
                <w:alias w:val="Total AFTER-TAX (ROTH) Deduction Each Pay Period"/>
                <w:tag w:val="Total AFTER-TAX (ROTH) Deduction Each Pay Period"/>
                <w:id w:val="-20118320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78D6" w14:paraId="7F6BE4B9" w14:textId="77777777">
        <w:trPr>
          <w:trHeight w:val="285"/>
        </w:trPr>
        <w:tc>
          <w:tcPr>
            <w:tcW w:w="2972" w:type="dxa"/>
          </w:tcPr>
          <w:p w14:paraId="3829908E" w14:textId="36FC3A5A" w:rsidR="001B78D6" w:rsidRDefault="00DB05BA">
            <w:pPr>
              <w:pStyle w:val="TableParagraph"/>
              <w:spacing w:before="6" w:line="259" w:lineRule="exact"/>
              <w:ind w:left="113"/>
            </w:pPr>
            <w:r>
              <w:rPr>
                <w:spacing w:val="-5"/>
              </w:rPr>
              <w:t xml:space="preserve">2. </w:t>
            </w:r>
            <w:sdt>
              <w:sdtPr>
                <w:rPr>
                  <w:spacing w:val="-5"/>
                </w:rPr>
                <w:alias w:val="Investment Provider 2"/>
                <w:tag w:val="Investment Provider 2"/>
                <w:id w:val="-18227303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32" w:type="dxa"/>
          </w:tcPr>
          <w:p w14:paraId="2D9B7818" w14:textId="6F7745E3" w:rsidR="001B78D6" w:rsidRDefault="00DB05B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sdt>
              <w:sdtPr>
                <w:rPr>
                  <w:spacing w:val="-10"/>
                  <w:sz w:val="24"/>
                </w:rPr>
                <w:alias w:val="Total Pre-Tax Deduction Each Pay Period 2"/>
                <w:tag w:val="Total Pre-Tax Deduction Each Pay Period 2"/>
                <w:id w:val="21321274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405B08C3" w14:textId="75E6F440" w:rsidR="001B78D6" w:rsidRDefault="00DB05B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$ </w:t>
            </w:r>
            <w:sdt>
              <w:sdtPr>
                <w:rPr>
                  <w:spacing w:val="-10"/>
                  <w:sz w:val="24"/>
                </w:rPr>
                <w:alias w:val="Total AFTER-TAX (ROTH) Deduction Each Pay Period"/>
                <w:tag w:val="Total AFTER-TAX (ROTH) Deduction Each Pay Period"/>
                <w:id w:val="-14273052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9327CC6" w14:textId="77777777" w:rsidR="001B78D6" w:rsidRDefault="001B78D6">
      <w:pPr>
        <w:pStyle w:val="BodyText"/>
        <w:spacing w:before="80"/>
        <w:rPr>
          <w:sz w:val="22"/>
        </w:rPr>
      </w:pPr>
    </w:p>
    <w:p w14:paraId="50E9A39A" w14:textId="77777777" w:rsidR="001B78D6" w:rsidRDefault="00DB05BA">
      <w:pPr>
        <w:pStyle w:val="BodyText"/>
        <w:ind w:left="432"/>
      </w:pPr>
      <w:r>
        <w:rPr>
          <w:color w:val="D9D9D9"/>
          <w:highlight w:val="black"/>
        </w:rPr>
        <w:t>Provide</w:t>
      </w:r>
      <w:r>
        <w:rPr>
          <w:color w:val="D9D9D9"/>
          <w:spacing w:val="-5"/>
          <w:highlight w:val="black"/>
        </w:rPr>
        <w:t xml:space="preserve"> </w:t>
      </w:r>
      <w:r>
        <w:rPr>
          <w:color w:val="D9D9D9"/>
          <w:highlight w:val="black"/>
        </w:rPr>
        <w:t>Approval</w:t>
      </w:r>
      <w:r>
        <w:rPr>
          <w:color w:val="D9D9D9"/>
          <w:spacing w:val="-5"/>
          <w:highlight w:val="black"/>
        </w:rPr>
        <w:t xml:space="preserve"> </w:t>
      </w:r>
      <w:r>
        <w:rPr>
          <w:color w:val="D9D9D9"/>
          <w:spacing w:val="-2"/>
          <w:highlight w:val="black"/>
        </w:rPr>
        <w:t>Signature</w:t>
      </w:r>
    </w:p>
    <w:p w14:paraId="2E362576" w14:textId="77777777" w:rsidR="001B78D6" w:rsidRDefault="00DB05BA">
      <w:pPr>
        <w:pStyle w:val="ListParagraph"/>
        <w:numPr>
          <w:ilvl w:val="0"/>
          <w:numId w:val="1"/>
        </w:numPr>
        <w:tabs>
          <w:tab w:val="left" w:pos="1149"/>
        </w:tabs>
        <w:ind w:left="1149" w:hanging="357"/>
        <w:rPr>
          <w:sz w:val="24"/>
        </w:rPr>
      </w:pPr>
      <w:r>
        <w:rPr>
          <w:sz w:val="24"/>
        </w:rPr>
        <w:t>403(b)</w:t>
      </w:r>
      <w:r>
        <w:rPr>
          <w:spacing w:val="-11"/>
          <w:sz w:val="24"/>
        </w:rPr>
        <w:t xml:space="preserve"> </w:t>
      </w:r>
      <w:r>
        <w:rPr>
          <w:sz w:val="24"/>
        </w:rPr>
        <w:t>deferrals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earlier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signed.</w:t>
      </w:r>
    </w:p>
    <w:p w14:paraId="6E47E386" w14:textId="77777777" w:rsidR="001B78D6" w:rsidRDefault="00DB05BA">
      <w:pPr>
        <w:pStyle w:val="ListParagraph"/>
        <w:numPr>
          <w:ilvl w:val="0"/>
          <w:numId w:val="1"/>
        </w:numPr>
        <w:tabs>
          <w:tab w:val="left" w:pos="1149"/>
          <w:tab w:val="left" w:pos="1152"/>
        </w:tabs>
        <w:ind w:right="1111" w:hanging="36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Salary</w:t>
      </w:r>
      <w:r>
        <w:rPr>
          <w:spacing w:val="-6"/>
          <w:sz w:val="24"/>
        </w:rPr>
        <w:t xml:space="preserve"> </w:t>
      </w:r>
      <w:r>
        <w:rPr>
          <w:sz w:val="24"/>
        </w:rPr>
        <w:t>Reduction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irrevocable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5"/>
          <w:sz w:val="24"/>
        </w:rPr>
        <w:t xml:space="preserve"> </w:t>
      </w:r>
      <w:r>
        <w:rPr>
          <w:sz w:val="24"/>
        </w:rPr>
        <w:t>earned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and applies only to amounts earned after the agreement </w:t>
      </w:r>
      <w:proofErr w:type="gramStart"/>
      <w:r>
        <w:rPr>
          <w:sz w:val="24"/>
        </w:rPr>
        <w:t>become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effective.</w:t>
      </w:r>
    </w:p>
    <w:p w14:paraId="56F08CB5" w14:textId="77777777" w:rsidR="001B78D6" w:rsidRDefault="00DB05BA">
      <w:pPr>
        <w:pStyle w:val="ListParagraph"/>
        <w:numPr>
          <w:ilvl w:val="0"/>
          <w:numId w:val="1"/>
        </w:numPr>
        <w:tabs>
          <w:tab w:val="left" w:pos="1149"/>
          <w:tab w:val="left" w:pos="1152"/>
        </w:tabs>
        <w:spacing w:line="242" w:lineRule="auto"/>
        <w:ind w:right="596" w:hanging="360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  <w:r>
        <w:rPr>
          <w:spacing w:val="-6"/>
          <w:sz w:val="24"/>
        </w:rPr>
        <w:t xml:space="preserve"> </w:t>
      </w:r>
      <w:r>
        <w:rPr>
          <w:sz w:val="24"/>
        </w:rPr>
        <w:t>Reduction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amended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terminated. 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supersedes</w:t>
      </w:r>
      <w:r>
        <w:rPr>
          <w:spacing w:val="-3"/>
          <w:sz w:val="24"/>
        </w:rPr>
        <w:t xml:space="preserve"> </w:t>
      </w:r>
      <w:r>
        <w:rPr>
          <w:sz w:val="24"/>
        </w:rPr>
        <w:t>all prior salary reduction agreements and shall automatically terminate with severance from</w:t>
      </w:r>
      <w:r>
        <w:rPr>
          <w:spacing w:val="-29"/>
          <w:sz w:val="24"/>
        </w:rPr>
        <w:t xml:space="preserve"> </w:t>
      </w:r>
      <w:r>
        <w:rPr>
          <w:sz w:val="24"/>
        </w:rPr>
        <w:t>employment.</w:t>
      </w:r>
    </w:p>
    <w:p w14:paraId="6552CD80" w14:textId="77777777" w:rsidR="001B78D6" w:rsidRDefault="00DB05BA">
      <w:pPr>
        <w:pStyle w:val="ListParagraph"/>
        <w:numPr>
          <w:ilvl w:val="0"/>
          <w:numId w:val="1"/>
        </w:numPr>
        <w:tabs>
          <w:tab w:val="left" w:pos="1149"/>
          <w:tab w:val="left" w:pos="1152"/>
        </w:tabs>
        <w:ind w:right="1067" w:hanging="360"/>
        <w:rPr>
          <w:sz w:val="24"/>
        </w:rPr>
      </w:pPr>
      <w:r>
        <w:rPr>
          <w:sz w:val="24"/>
        </w:rPr>
        <w:t>The Employee agrees that the Employer shall have no liability whatsoever for any loss suffered by the Employee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regard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his/her</w:t>
      </w:r>
      <w:r>
        <w:rPr>
          <w:spacing w:val="-1"/>
          <w:sz w:val="24"/>
        </w:rPr>
        <w:t xml:space="preserve"> </w:t>
      </w:r>
      <w:r>
        <w:rPr>
          <w:sz w:val="24"/>
        </w:rPr>
        <w:t>selection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provider,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solvency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operation</w:t>
      </w:r>
      <w:r>
        <w:rPr>
          <w:spacing w:val="-6"/>
          <w:sz w:val="24"/>
        </w:rPr>
        <w:t xml:space="preserve"> </w:t>
      </w:r>
      <w:r>
        <w:rPr>
          <w:sz w:val="24"/>
        </w:rPr>
        <w:t>of,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benefits provided by, said provider.</w:t>
      </w:r>
    </w:p>
    <w:p w14:paraId="34A287DC" w14:textId="151F6B5E" w:rsidR="001B78D6" w:rsidRDefault="00DB05BA" w:rsidP="00406071">
      <w:pPr>
        <w:pStyle w:val="BodyText"/>
        <w:tabs>
          <w:tab w:val="left" w:pos="4845"/>
        </w:tabs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386ED5" wp14:editId="5100AE7B">
                <wp:simplePos x="0" y="0"/>
                <wp:positionH relativeFrom="page">
                  <wp:posOffset>3018154</wp:posOffset>
                </wp:positionH>
                <wp:positionV relativeFrom="paragraph">
                  <wp:posOffset>160303</wp:posOffset>
                </wp:positionV>
                <wp:extent cx="3945254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>
                              <a:moveTo>
                                <a:pt x="0" y="0"/>
                              </a:moveTo>
                              <a:lnTo>
                                <a:pt x="3945254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08E3E" id="Graphic 12" o:spid="_x0000_s1026" style="position:absolute;margin-left:237.65pt;margin-top:12.6pt;width:310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sREQIAAFsEAAAOAAAAZHJzL2Uyb0RvYy54bWysVMFu2zAMvQ/YPwi6L07SdmuMOMXQoMOA&#10;oivQDDsrshwbk0WNVOL070fJsZN1t2E+CJT4RD7yUV7eHVsrDgapAVfI2WQqhXEaysbtCvl98/Dh&#10;VgoKypXKgjOFfDUk71bv3y07n5s51GBLg4KDOMo7X8g6BJ9nGenatIom4I1jZwXYqsBb3GUlqo6j&#10;tzabT6cfsw6w9AjaEPHpunfKVYpfVUaHb1VFJghbSOYW0opp3cY1Wy1VvkPl60afaKh/YNGqxnHS&#10;MdRaBSX22PwVqm00AkEVJhraDKqq0SbVwNXMpm+qeamVN6kWbg75sU30/8Lqp8OLf8ZInfwj6J/E&#10;Hck6T/noiRs6YY4VthHLxMUxdfF17KI5BqH58GpxfTO/uZZCs282/5SanKl8uKv3FL4YSHHU4ZFC&#10;r0E5WKoeLH10g4msZNTQJg2DFKwhSsEabnsNvQrxXiQXTdGdicSzFg5mA8kb3jBnamevdZeosZSh&#10;Ssb2CDZiGu5Vb6TUbF8WZ11ksbhdXKXRILBN+dBYG1kQ7rb3FsVBxcFMX6yDI/wB80hhrajuccl1&#10;gll30qmXJoq0hfL1GUXH01xI+rVXaKSwXx2PSxz9wcDB2A4GBnsP6YGkBnHOzfGHQi9i+kIGVvYJ&#10;hmFU+SBaLH3ExpsOPu8DVE1UNM1Qz+i04QlOBZ5eW3wil/uEOv8TVr8BAAD//wMAUEsDBBQABgAI&#10;AAAAIQBbeJCl4QAAAAoBAAAPAAAAZHJzL2Rvd25yZXYueG1sTI/BTsMwDIbvSHuHyEjcWLKylq1r&#10;Ok0gDkg7jAFCu2WNabs1TtVka3l70hMcbX/6/f3ZejANu2LnaksSZlMBDKmwuqZSwsf7y/0CmPOK&#10;tGosoYQfdLDOJzeZSrXt6Q2ve1+yEEIuVRIq79uUc1dUaJSb2hYp3L5tZ5QPY1dy3ak+hJuGR0Ik&#10;3KiawodKtfhUYXHeX4yEfnt6/hKb7affHQr72i/0aRYvpby7HTYrYB4H/wfDqB/UIQ9OR3sh7Vgj&#10;Yf4YPwRUQhRHwEZALJME2HHczIHnGf9fIf8FAAD//wMAUEsBAi0AFAAGAAgAAAAhALaDOJL+AAAA&#10;4QEAABMAAAAAAAAAAAAAAAAAAAAAAFtDb250ZW50X1R5cGVzXS54bWxQSwECLQAUAAYACAAAACEA&#10;OP0h/9YAAACUAQAACwAAAAAAAAAAAAAAAAAvAQAAX3JlbHMvLnJlbHNQSwECLQAUAAYACAAAACEA&#10;REzLERECAABbBAAADgAAAAAAAAAAAAAAAAAuAgAAZHJzL2Uyb0RvYy54bWxQSwECLQAUAAYACAAA&#10;ACEAW3iQpeEAAAAKAQAADwAAAAAAAAAAAAAAAABrBAAAZHJzL2Rvd25yZXYueG1sUEsFBgAAAAAE&#10;AAQA8wAAAHkFAAAAAA==&#10;" path="m,l3945254,e" filled="f" strokeweight=".27481mm">
                <v:path arrowok="t"/>
                <w10:wrap type="topAndBottom" anchorx="page"/>
              </v:shape>
            </w:pict>
          </mc:Fallback>
        </mc:AlternateContent>
      </w:r>
      <w:r w:rsidR="00406071">
        <w:rPr>
          <w:sz w:val="18"/>
        </w:rPr>
        <w:tab/>
      </w:r>
      <w:sdt>
        <w:sdtPr>
          <w:rPr>
            <w:sz w:val="18"/>
          </w:rPr>
          <w:id w:val="1987813427"/>
          <w:placeholder>
            <w:docPart w:val="DefaultPlaceholder_-1854013440"/>
          </w:placeholder>
          <w:showingPlcHdr/>
        </w:sdtPr>
        <w:sdtContent>
          <w:r w:rsidR="005914F8" w:rsidRPr="004A4A7D">
            <w:rPr>
              <w:rStyle w:val="PlaceholderText"/>
            </w:rPr>
            <w:t>Click or tap here to enter text.</w:t>
          </w:r>
        </w:sdtContent>
      </w:sdt>
    </w:p>
    <w:p w14:paraId="5A42CD06" w14:textId="77777777" w:rsidR="001B78D6" w:rsidRDefault="00DB05BA">
      <w:pPr>
        <w:pStyle w:val="BodyText"/>
        <w:tabs>
          <w:tab w:val="left" w:pos="9767"/>
        </w:tabs>
        <w:spacing w:before="2"/>
        <w:ind w:left="4753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Employee</w:t>
      </w:r>
      <w:r>
        <w:tab/>
      </w:r>
      <w:r>
        <w:rPr>
          <w:spacing w:val="-4"/>
        </w:rPr>
        <w:t>Date</w:t>
      </w:r>
    </w:p>
    <w:sectPr w:rsidR="001B78D6">
      <w:type w:val="continuous"/>
      <w:pgSz w:w="12240" w:h="15840"/>
      <w:pgMar w:top="4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F4816"/>
    <w:multiLevelType w:val="hybridMultilevel"/>
    <w:tmpl w:val="8EF00FAC"/>
    <w:lvl w:ilvl="0" w:tplc="BD9EDD24">
      <w:numFmt w:val="bullet"/>
      <w:lvlText w:val=""/>
      <w:lvlJc w:val="left"/>
      <w:pPr>
        <w:ind w:left="115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141F5A">
      <w:numFmt w:val="bullet"/>
      <w:lvlText w:val="•"/>
      <w:lvlJc w:val="left"/>
      <w:pPr>
        <w:ind w:left="2268" w:hanging="358"/>
      </w:pPr>
      <w:rPr>
        <w:rFonts w:hint="default"/>
        <w:lang w:val="en-US" w:eastAsia="en-US" w:bidi="ar-SA"/>
      </w:rPr>
    </w:lvl>
    <w:lvl w:ilvl="2" w:tplc="3E209BBE">
      <w:numFmt w:val="bullet"/>
      <w:lvlText w:val="•"/>
      <w:lvlJc w:val="left"/>
      <w:pPr>
        <w:ind w:left="3376" w:hanging="358"/>
      </w:pPr>
      <w:rPr>
        <w:rFonts w:hint="default"/>
        <w:lang w:val="en-US" w:eastAsia="en-US" w:bidi="ar-SA"/>
      </w:rPr>
    </w:lvl>
    <w:lvl w:ilvl="3" w:tplc="4C98ED84">
      <w:numFmt w:val="bullet"/>
      <w:lvlText w:val="•"/>
      <w:lvlJc w:val="left"/>
      <w:pPr>
        <w:ind w:left="4484" w:hanging="358"/>
      </w:pPr>
      <w:rPr>
        <w:rFonts w:hint="default"/>
        <w:lang w:val="en-US" w:eastAsia="en-US" w:bidi="ar-SA"/>
      </w:rPr>
    </w:lvl>
    <w:lvl w:ilvl="4" w:tplc="993AACBA">
      <w:numFmt w:val="bullet"/>
      <w:lvlText w:val="•"/>
      <w:lvlJc w:val="left"/>
      <w:pPr>
        <w:ind w:left="5592" w:hanging="358"/>
      </w:pPr>
      <w:rPr>
        <w:rFonts w:hint="default"/>
        <w:lang w:val="en-US" w:eastAsia="en-US" w:bidi="ar-SA"/>
      </w:rPr>
    </w:lvl>
    <w:lvl w:ilvl="5" w:tplc="0D5A807C">
      <w:numFmt w:val="bullet"/>
      <w:lvlText w:val="•"/>
      <w:lvlJc w:val="left"/>
      <w:pPr>
        <w:ind w:left="6700" w:hanging="358"/>
      </w:pPr>
      <w:rPr>
        <w:rFonts w:hint="default"/>
        <w:lang w:val="en-US" w:eastAsia="en-US" w:bidi="ar-SA"/>
      </w:rPr>
    </w:lvl>
    <w:lvl w:ilvl="6" w:tplc="9AFACF5C">
      <w:numFmt w:val="bullet"/>
      <w:lvlText w:val="•"/>
      <w:lvlJc w:val="left"/>
      <w:pPr>
        <w:ind w:left="7808" w:hanging="358"/>
      </w:pPr>
      <w:rPr>
        <w:rFonts w:hint="default"/>
        <w:lang w:val="en-US" w:eastAsia="en-US" w:bidi="ar-SA"/>
      </w:rPr>
    </w:lvl>
    <w:lvl w:ilvl="7" w:tplc="8CE4A904">
      <w:numFmt w:val="bullet"/>
      <w:lvlText w:val="•"/>
      <w:lvlJc w:val="left"/>
      <w:pPr>
        <w:ind w:left="8916" w:hanging="358"/>
      </w:pPr>
      <w:rPr>
        <w:rFonts w:hint="default"/>
        <w:lang w:val="en-US" w:eastAsia="en-US" w:bidi="ar-SA"/>
      </w:rPr>
    </w:lvl>
    <w:lvl w:ilvl="8" w:tplc="9208C886">
      <w:numFmt w:val="bullet"/>
      <w:lvlText w:val="•"/>
      <w:lvlJc w:val="left"/>
      <w:pPr>
        <w:ind w:left="10024" w:hanging="358"/>
      </w:pPr>
      <w:rPr>
        <w:rFonts w:hint="default"/>
        <w:lang w:val="en-US" w:eastAsia="en-US" w:bidi="ar-SA"/>
      </w:rPr>
    </w:lvl>
  </w:abstractNum>
  <w:num w:numId="1" w16cid:durableId="169426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D6"/>
    <w:rsid w:val="001B78D6"/>
    <w:rsid w:val="00296A6A"/>
    <w:rsid w:val="00406071"/>
    <w:rsid w:val="00514129"/>
    <w:rsid w:val="005914F8"/>
    <w:rsid w:val="008052D5"/>
    <w:rsid w:val="00DB05BA"/>
    <w:rsid w:val="00E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FC12"/>
  <w15:docId w15:val="{2AD6A5EA-A7DC-4B83-B0C9-4DE4DFCB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F8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5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2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customStyle="1" w:styleId="Heading2Char">
    <w:name w:val="Heading 2 Char"/>
    <w:basedOn w:val="DefaultParagraphFont"/>
    <w:link w:val="Heading2"/>
    <w:uiPriority w:val="9"/>
    <w:rsid w:val="00DB05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05BA"/>
    <w:rPr>
      <w:vanish/>
      <w:color w:val="666666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5914F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914F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44B4-6639-4D43-AE46-77C94D466FB7}"/>
      </w:docPartPr>
      <w:docPartBody>
        <w:p w:rsidR="006A09B1" w:rsidRDefault="006A09B1">
          <w:r w:rsidRPr="004A4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57FF0CD48423E94AAA6F6B25D7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7D95F-7858-4E5B-9ADA-8AC463DE82EC}"/>
      </w:docPartPr>
      <w:docPartBody>
        <w:p w:rsidR="006A09B1" w:rsidRDefault="006A09B1" w:rsidP="006A09B1">
          <w:pPr>
            <w:pStyle w:val="97257FF0CD48423E94AAA6F6B25D7D731"/>
          </w:pPr>
          <w:r w:rsidRPr="004A4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83EF4C50B46A1828DA1E4C25B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B7D5-DCF7-452C-AACC-B19ECD6E724D}"/>
      </w:docPartPr>
      <w:docPartBody>
        <w:p w:rsidR="006A09B1" w:rsidRDefault="006A09B1" w:rsidP="006A09B1">
          <w:pPr>
            <w:pStyle w:val="05F83EF4C50B46A1828DA1E4C25BB1FE1"/>
          </w:pPr>
          <w:r w:rsidRPr="004A4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34AC7AAF746588AD2EDA578315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256B-7A2D-4199-AA58-9FD4C7E9960D}"/>
      </w:docPartPr>
      <w:docPartBody>
        <w:p w:rsidR="006A09B1" w:rsidRDefault="006A09B1" w:rsidP="006A09B1">
          <w:pPr>
            <w:pStyle w:val="74B34AC7AAF746588AD2EDA578315C061"/>
          </w:pPr>
          <w:r w:rsidRPr="004A4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12F1168A249FA91FD34972812D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8CFE-4FAD-4474-934B-B32FE4B1E231}"/>
      </w:docPartPr>
      <w:docPartBody>
        <w:p w:rsidR="006A09B1" w:rsidRDefault="006A09B1" w:rsidP="006A09B1">
          <w:pPr>
            <w:pStyle w:val="70C12F1168A249FA91FD34972812D7351"/>
          </w:pPr>
          <w:r w:rsidRPr="004A4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86491A834469C8E5B61DCA714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3133B-5866-4735-827C-4158B7166EFC}"/>
      </w:docPartPr>
      <w:docPartBody>
        <w:p w:rsidR="006A09B1" w:rsidRDefault="006A09B1" w:rsidP="006A09B1">
          <w:pPr>
            <w:pStyle w:val="61586491A834469C8E5B61DCA71453691"/>
          </w:pPr>
          <w:r w:rsidRPr="004A4A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B1"/>
    <w:rsid w:val="00296A6A"/>
    <w:rsid w:val="006A09B1"/>
    <w:rsid w:val="008052D5"/>
    <w:rsid w:val="00A2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9B1"/>
    <w:rPr>
      <w:color w:val="666666"/>
    </w:rPr>
  </w:style>
  <w:style w:type="paragraph" w:customStyle="1" w:styleId="97257FF0CD48423E94AAA6F6B25D7D731">
    <w:name w:val="97257FF0CD48423E94AAA6F6B25D7D731"/>
    <w:rsid w:val="006A09B1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5F83EF4C50B46A1828DA1E4C25BB1FE1">
    <w:name w:val="05F83EF4C50B46A1828DA1E4C25BB1FE1"/>
    <w:rsid w:val="006A09B1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4B34AC7AAF746588AD2EDA578315C061">
    <w:name w:val="74B34AC7AAF746588AD2EDA578315C061"/>
    <w:rsid w:val="006A09B1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0C12F1168A249FA91FD34972812D7351">
    <w:name w:val="70C12F1168A249FA91FD34972812D7351"/>
    <w:rsid w:val="006A09B1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1586491A834469C8E5B61DCA71453691">
    <w:name w:val="61586491A834469C8E5B61DCA71453691"/>
    <w:rsid w:val="006A09B1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484</Words>
  <Characters>2517</Characters>
  <Application>Microsoft Office Word</Application>
  <DocSecurity>0</DocSecurity>
  <Lines>93</Lines>
  <Paragraphs>60</Paragraphs>
  <ScaleCrop>false</ScaleCrop>
  <Company>James Madison University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byersje</dc:creator>
  <cp:lastModifiedBy>Pence, Michelle Margret - pencemm</cp:lastModifiedBy>
  <cp:revision>6</cp:revision>
  <dcterms:created xsi:type="dcterms:W3CDTF">2026-03-02T20:41:00Z</dcterms:created>
  <dcterms:modified xsi:type="dcterms:W3CDTF">2026-03-11T19:01:00Z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