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51AA" w14:textId="5F548806" w:rsidR="00D37991" w:rsidRPr="00F72195" w:rsidRDefault="00F72195" w:rsidP="00F72195">
      <w:pPr>
        <w:jc w:val="center"/>
        <w:rPr>
          <w:rFonts w:ascii="Artegra Sans Condensed SC" w:hAnsi="Artegra Sans Condensed SC"/>
          <w:b/>
          <w:bCs/>
          <w:sz w:val="32"/>
          <w:szCs w:val="32"/>
        </w:rPr>
      </w:pPr>
      <w:r w:rsidRPr="00F72195">
        <w:rPr>
          <w:rFonts w:ascii="Artegra Sans Condensed SC" w:hAnsi="Artegra Sans Condensed SC"/>
          <w:b/>
          <w:bCs/>
          <w:sz w:val="32"/>
          <w:szCs w:val="32"/>
        </w:rPr>
        <w:t xml:space="preserve">Additional </w:t>
      </w:r>
      <w:r>
        <w:rPr>
          <w:rFonts w:ascii="Artegra Sans Condensed SC" w:hAnsi="Artegra Sans Condensed SC"/>
          <w:b/>
          <w:bCs/>
          <w:sz w:val="32"/>
          <w:szCs w:val="32"/>
        </w:rPr>
        <w:t>Tax H</w:t>
      </w:r>
      <w:r w:rsidRPr="00F72195">
        <w:rPr>
          <w:rFonts w:ascii="Artegra Sans Condensed SC" w:hAnsi="Artegra Sans Condensed SC"/>
          <w:b/>
          <w:bCs/>
          <w:sz w:val="32"/>
          <w:szCs w:val="32"/>
        </w:rPr>
        <w:t xml:space="preserve">andout for </w:t>
      </w:r>
      <w:r>
        <w:rPr>
          <w:rFonts w:ascii="Artegra Sans Condensed SC" w:hAnsi="Artegra Sans Condensed SC"/>
          <w:b/>
          <w:bCs/>
          <w:sz w:val="32"/>
          <w:szCs w:val="32"/>
        </w:rPr>
        <w:t>I</w:t>
      </w:r>
      <w:r w:rsidRPr="00F72195">
        <w:rPr>
          <w:rFonts w:ascii="Artegra Sans Condensed SC" w:hAnsi="Artegra Sans Condensed SC"/>
          <w:b/>
          <w:bCs/>
          <w:sz w:val="32"/>
          <w:szCs w:val="32"/>
        </w:rPr>
        <w:t xml:space="preserve">ndividuals </w:t>
      </w:r>
      <w:r>
        <w:rPr>
          <w:rFonts w:ascii="Artegra Sans Condensed SC" w:hAnsi="Artegra Sans Condensed SC"/>
          <w:b/>
          <w:bCs/>
          <w:sz w:val="32"/>
          <w:szCs w:val="32"/>
        </w:rPr>
        <w:t>W</w:t>
      </w:r>
      <w:r w:rsidRPr="00F72195">
        <w:rPr>
          <w:rFonts w:ascii="Artegra Sans Condensed SC" w:hAnsi="Artegra Sans Condensed SC"/>
          <w:b/>
          <w:bCs/>
          <w:sz w:val="32"/>
          <w:szCs w:val="32"/>
        </w:rPr>
        <w:t xml:space="preserve">ho </w:t>
      </w:r>
      <w:r>
        <w:rPr>
          <w:rFonts w:ascii="Artegra Sans Condensed SC" w:hAnsi="Artegra Sans Condensed SC"/>
          <w:b/>
          <w:bCs/>
          <w:sz w:val="32"/>
          <w:szCs w:val="32"/>
        </w:rPr>
        <w:t>E</w:t>
      </w:r>
      <w:r w:rsidRPr="00F72195">
        <w:rPr>
          <w:rFonts w:ascii="Artegra Sans Condensed SC" w:hAnsi="Artegra Sans Condensed SC"/>
          <w:b/>
          <w:bCs/>
          <w:sz w:val="32"/>
          <w:szCs w:val="32"/>
        </w:rPr>
        <w:t xml:space="preserve">arned </w:t>
      </w:r>
      <w:r>
        <w:rPr>
          <w:rFonts w:ascii="Artegra Sans Condensed SC" w:hAnsi="Artegra Sans Condensed SC"/>
          <w:b/>
          <w:bCs/>
          <w:sz w:val="32"/>
          <w:szCs w:val="32"/>
        </w:rPr>
        <w:t>M</w:t>
      </w:r>
      <w:r w:rsidRPr="00F72195">
        <w:rPr>
          <w:rFonts w:ascii="Artegra Sans Condensed SC" w:hAnsi="Artegra Sans Condensed SC"/>
          <w:b/>
          <w:bCs/>
          <w:sz w:val="32"/>
          <w:szCs w:val="32"/>
        </w:rPr>
        <w:t xml:space="preserve">oney and/or a </w:t>
      </w:r>
      <w:r>
        <w:rPr>
          <w:rFonts w:ascii="Artegra Sans Condensed SC" w:hAnsi="Artegra Sans Condensed SC"/>
          <w:b/>
          <w:bCs/>
          <w:sz w:val="32"/>
          <w:szCs w:val="32"/>
        </w:rPr>
        <w:t>S</w:t>
      </w:r>
      <w:r w:rsidRPr="00F72195">
        <w:rPr>
          <w:rFonts w:ascii="Artegra Sans Condensed SC" w:hAnsi="Artegra Sans Condensed SC"/>
          <w:b/>
          <w:bCs/>
          <w:sz w:val="32"/>
          <w:szCs w:val="32"/>
        </w:rPr>
        <w:t>cholarship</w:t>
      </w:r>
    </w:p>
    <w:p w14:paraId="2B979110" w14:textId="77777777" w:rsidR="00F72195" w:rsidRDefault="00F72195" w:rsidP="00B53BB2"/>
    <w:p w14:paraId="4EAF64EE" w14:textId="4C42943D" w:rsidR="00B53BB2" w:rsidRPr="00B53BB2" w:rsidRDefault="00E537F8" w:rsidP="00B53BB2">
      <w:r>
        <w:t>Before you can use</w:t>
      </w:r>
      <w:r w:rsidR="00B53BB2" w:rsidRPr="00B53BB2">
        <w:rPr>
          <w:rFonts w:hint="cs"/>
        </w:rPr>
        <w:t xml:space="preserve"> the international tax software called </w:t>
      </w:r>
      <w:proofErr w:type="spellStart"/>
      <w:r w:rsidR="00B53BB2" w:rsidRPr="00B53BB2">
        <w:rPr>
          <w:rFonts w:hint="cs"/>
        </w:rPr>
        <w:t>Sprintax</w:t>
      </w:r>
      <w:proofErr w:type="spellEnd"/>
      <w:r w:rsidR="00F72195">
        <w:t xml:space="preserve"> - </w:t>
      </w:r>
      <w:r w:rsidR="002B7DCF">
        <w:fldChar w:fldCharType="begin"/>
      </w:r>
      <w:r w:rsidR="002B7DCF">
        <w:instrText xml:space="preserve"> HYPERLINK "http://www.sprintax.com/" </w:instrText>
      </w:r>
      <w:r w:rsidR="002B7DCF">
        <w:fldChar w:fldCharType="separate"/>
      </w:r>
      <w:r w:rsidR="00F72195" w:rsidRPr="002B7DCF">
        <w:rPr>
          <w:rStyle w:val="Hyperlink"/>
        </w:rPr>
        <w:t>www.sprintax.com</w:t>
      </w:r>
      <w:r w:rsidR="002B7DCF">
        <w:fldChar w:fldCharType="end"/>
      </w:r>
      <w:bookmarkStart w:id="0" w:name="_GoBack"/>
      <w:bookmarkEnd w:id="0"/>
      <w:r w:rsidR="00B53BB2" w:rsidRPr="00B53BB2">
        <w:rPr>
          <w:rFonts w:hint="cs"/>
        </w:rPr>
        <w:t xml:space="preserve">, you need to </w:t>
      </w:r>
      <w:r>
        <w:t xml:space="preserve">find copies of </w:t>
      </w:r>
      <w:r w:rsidR="00B53BB2" w:rsidRPr="00B53BB2">
        <w:rPr>
          <w:rFonts w:hint="cs"/>
        </w:rPr>
        <w:t xml:space="preserve">your </w:t>
      </w:r>
      <w:r w:rsidR="00B53BB2" w:rsidRPr="00B53BB2">
        <w:rPr>
          <w:rFonts w:hint="cs"/>
          <w:b/>
          <w:bCs/>
        </w:rPr>
        <w:t xml:space="preserve">W-2 </w:t>
      </w:r>
      <w:r>
        <w:rPr>
          <w:b/>
          <w:bCs/>
        </w:rPr>
        <w:t>and/</w:t>
      </w:r>
      <w:r w:rsidR="00B53BB2" w:rsidRPr="00B53BB2">
        <w:rPr>
          <w:rFonts w:hint="cs"/>
          <w:b/>
          <w:bCs/>
        </w:rPr>
        <w:t>or 1042-S form(s)</w:t>
      </w:r>
      <w:r w:rsidR="00F72195">
        <w:rPr>
          <w:b/>
          <w:bCs/>
        </w:rPr>
        <w:t xml:space="preserve">. </w:t>
      </w:r>
      <w:r w:rsidR="00F72195">
        <w:t>Follow the information in either box based on whether you worked for Aramark or another location/department on-campus</w:t>
      </w:r>
      <w:r w:rsidR="00B53BB2" w:rsidRPr="00B53BB2">
        <w:rPr>
          <w:rFonts w:hint="cs"/>
        </w:rPr>
        <w:t>:</w:t>
      </w:r>
    </w:p>
    <w:p w14:paraId="5161C8A7" w14:textId="08A2B8B7" w:rsidR="00B53BB2" w:rsidRDefault="00B53BB2"/>
    <w:p w14:paraId="6967C8AB" w14:textId="36B4BDA1" w:rsidR="00B53BB2" w:rsidRDefault="00FE2F25" w:rsidP="00F72195">
      <w:pPr>
        <w:jc w:val="center"/>
      </w:pPr>
      <w:r w:rsidRPr="00B53BB2">
        <w:drawing>
          <wp:inline distT="0" distB="0" distL="0" distR="0" wp14:anchorId="213B09AF" wp14:editId="7668634C">
            <wp:extent cx="3889234" cy="402747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2AA7926-7550-864E-8F95-DF7EBEAF43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2AA7926-7550-864E-8F95-DF7EBEAF43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3237"/>
                    <a:stretch/>
                  </pic:blipFill>
                  <pic:spPr bwMode="auto">
                    <a:xfrm>
                      <a:off x="0" y="0"/>
                      <a:ext cx="3946969" cy="408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3BB2">
        <w:drawing>
          <wp:inline distT="0" distB="0" distL="0" distR="0" wp14:anchorId="4EDB94DE" wp14:editId="141BC2D6">
            <wp:extent cx="3985895" cy="4027214"/>
            <wp:effectExtent l="0" t="0" r="1905" b="0"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2AA7926-7550-864E-8F95-DF7EBEAF43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2AA7926-7550-864E-8F95-DF7EBEAF43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7519"/>
                    <a:stretch/>
                  </pic:blipFill>
                  <pic:spPr bwMode="auto">
                    <a:xfrm>
                      <a:off x="0" y="0"/>
                      <a:ext cx="4033102" cy="407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F237A" w14:textId="77777777" w:rsidR="00B53BB2" w:rsidRDefault="00B53BB2"/>
    <w:p w14:paraId="6068162D" w14:textId="63D39053" w:rsidR="00B53BB2" w:rsidRPr="00F72195" w:rsidRDefault="00E537F8" w:rsidP="00F72195">
      <w:pPr>
        <w:jc w:val="center"/>
        <w:rPr>
          <w:rFonts w:ascii="Artegra Sans Condensed SC" w:hAnsi="Artegra Sans Condensed SC"/>
          <w:sz w:val="28"/>
          <w:szCs w:val="28"/>
        </w:rPr>
      </w:pPr>
      <w:r w:rsidRPr="00F72195">
        <w:rPr>
          <w:rFonts w:ascii="Artegra Sans Condensed SC" w:hAnsi="Artegra Sans Condensed SC"/>
          <w:sz w:val="28"/>
          <w:szCs w:val="28"/>
          <w:u w:val="single"/>
        </w:rPr>
        <w:t>If you are stuck on some questions</w:t>
      </w:r>
      <w:r w:rsidR="00F72195">
        <w:rPr>
          <w:rFonts w:ascii="Artegra Sans Condensed SC" w:hAnsi="Artegra Sans Condensed SC"/>
          <w:sz w:val="28"/>
          <w:szCs w:val="28"/>
          <w:u w:val="single"/>
        </w:rPr>
        <w:t xml:space="preserve">, </w:t>
      </w:r>
      <w:r w:rsidRPr="00F72195">
        <w:rPr>
          <w:rFonts w:ascii="Artegra Sans Condensed SC" w:hAnsi="Artegra Sans Condensed SC"/>
          <w:sz w:val="28"/>
          <w:szCs w:val="28"/>
          <w:u w:val="single"/>
        </w:rPr>
        <w:t xml:space="preserve">use the different </w:t>
      </w:r>
      <w:proofErr w:type="spellStart"/>
      <w:r w:rsidRPr="00F72195">
        <w:rPr>
          <w:rFonts w:ascii="Artegra Sans Condensed SC" w:hAnsi="Artegra Sans Condensed SC"/>
          <w:sz w:val="28"/>
          <w:szCs w:val="28"/>
          <w:u w:val="single"/>
        </w:rPr>
        <w:t>Sprintax</w:t>
      </w:r>
      <w:proofErr w:type="spellEnd"/>
      <w:r w:rsidRPr="00F72195">
        <w:rPr>
          <w:rFonts w:ascii="Artegra Sans Condensed SC" w:hAnsi="Artegra Sans Condensed SC"/>
          <w:sz w:val="28"/>
          <w:szCs w:val="28"/>
          <w:u w:val="single"/>
        </w:rPr>
        <w:t xml:space="preserve"> re</w:t>
      </w:r>
      <w:r w:rsidR="00F72195" w:rsidRPr="00F72195">
        <w:rPr>
          <w:rFonts w:ascii="Artegra Sans Condensed SC" w:hAnsi="Artegra Sans Condensed SC"/>
          <w:sz w:val="28"/>
          <w:szCs w:val="28"/>
          <w:u w:val="single"/>
        </w:rPr>
        <w:t>s</w:t>
      </w:r>
      <w:r w:rsidRPr="00F72195">
        <w:rPr>
          <w:rFonts w:ascii="Artegra Sans Condensed SC" w:hAnsi="Artegra Sans Condensed SC"/>
          <w:sz w:val="28"/>
          <w:szCs w:val="28"/>
          <w:u w:val="single"/>
        </w:rPr>
        <w:t>ources</w:t>
      </w:r>
      <w:r w:rsidRPr="00F72195">
        <w:rPr>
          <w:rFonts w:ascii="Artegra Sans Condensed SC" w:hAnsi="Artegra Sans Condensed SC"/>
          <w:sz w:val="28"/>
          <w:szCs w:val="28"/>
        </w:rPr>
        <w:t>:</w:t>
      </w:r>
    </w:p>
    <w:p w14:paraId="7A4AE27D" w14:textId="673D0C53" w:rsidR="00B53BB2" w:rsidRPr="00B53BB2" w:rsidRDefault="00F72195" w:rsidP="00F72195">
      <w:pPr>
        <w:pStyle w:val="ListParagraph"/>
        <w:numPr>
          <w:ilvl w:val="0"/>
          <w:numId w:val="1"/>
        </w:numPr>
        <w:ind w:left="4320"/>
      </w:pPr>
      <w:r>
        <w:t>(Web) c</w:t>
      </w:r>
      <w:r w:rsidR="00B53BB2" w:rsidRPr="00B53BB2">
        <w:t xml:space="preserve">hat feature </w:t>
      </w:r>
      <w:r w:rsidR="00E537F8">
        <w:t>to</w:t>
      </w:r>
      <w:r w:rsidR="00B53BB2" w:rsidRPr="00B53BB2">
        <w:t xml:space="preserve"> obtain live assistance</w:t>
      </w:r>
    </w:p>
    <w:p w14:paraId="25DFD624" w14:textId="0243AFDD" w:rsidR="00B53BB2" w:rsidRPr="00B53BB2" w:rsidRDefault="00B53BB2" w:rsidP="00F72195">
      <w:pPr>
        <w:pStyle w:val="ListParagraph"/>
        <w:numPr>
          <w:ilvl w:val="0"/>
          <w:numId w:val="1"/>
        </w:numPr>
        <w:ind w:left="4320"/>
      </w:pPr>
      <w:proofErr w:type="spellStart"/>
      <w:r w:rsidRPr="00B53BB2">
        <w:t>Sprintax</w:t>
      </w:r>
      <w:proofErr w:type="spellEnd"/>
      <w:r w:rsidRPr="00B53BB2">
        <w:t xml:space="preserve"> video</w:t>
      </w:r>
      <w:r w:rsidR="00E537F8">
        <w:t>s:</w:t>
      </w:r>
      <w:r w:rsidRPr="00B53BB2">
        <w:t xml:space="preserve"> </w:t>
      </w:r>
    </w:p>
    <w:p w14:paraId="1726D8F4" w14:textId="017B84E3" w:rsidR="00B53BB2" w:rsidRPr="00E537F8" w:rsidRDefault="00B53BB2" w:rsidP="00F72195">
      <w:pPr>
        <w:pStyle w:val="ListParagraph"/>
        <w:numPr>
          <w:ilvl w:val="1"/>
          <w:numId w:val="1"/>
        </w:numPr>
        <w:ind w:left="5040"/>
      </w:pPr>
      <w:r w:rsidRPr="00E537F8">
        <w:rPr>
          <w:b/>
          <w:bCs/>
        </w:rPr>
        <w:t>“</w:t>
      </w:r>
      <w:hyperlink r:id="rId6" w:history="1">
        <w:r w:rsidR="00262BA1" w:rsidRPr="00262BA1">
          <w:rPr>
            <w:rStyle w:val="Hyperlink"/>
            <w:b/>
            <w:bCs/>
          </w:rPr>
          <w:t>Step 1- Residency Status</w:t>
        </w:r>
      </w:hyperlink>
      <w:r w:rsidRPr="00E537F8">
        <w:rPr>
          <w:b/>
          <w:bCs/>
        </w:rPr>
        <w:t>”</w:t>
      </w:r>
      <w:r w:rsidRPr="00B53BB2">
        <w:t xml:space="preserve"> </w:t>
      </w:r>
      <w:r w:rsidRPr="00E537F8">
        <w:t>[</w:t>
      </w:r>
      <w:r w:rsidR="00E537F8" w:rsidRPr="00E537F8">
        <w:t xml:space="preserve">fast forward the video to: </w:t>
      </w:r>
      <w:r w:rsidRPr="00E537F8">
        <w:t>1:23 – 2:13]</w:t>
      </w:r>
    </w:p>
    <w:p w14:paraId="485DD31F" w14:textId="01C1CACA" w:rsidR="00B53BB2" w:rsidRPr="00E537F8" w:rsidRDefault="00B53BB2" w:rsidP="00F72195">
      <w:pPr>
        <w:pStyle w:val="ListParagraph"/>
        <w:numPr>
          <w:ilvl w:val="1"/>
          <w:numId w:val="1"/>
        </w:numPr>
        <w:ind w:left="5040"/>
      </w:pPr>
      <w:r w:rsidRPr="00E537F8">
        <w:rPr>
          <w:b/>
          <w:bCs/>
        </w:rPr>
        <w:t>“</w:t>
      </w:r>
      <w:hyperlink r:id="rId7" w:history="1">
        <w:r w:rsidR="00F72195" w:rsidRPr="00F72195">
          <w:rPr>
            <w:rStyle w:val="Hyperlink"/>
            <w:b/>
            <w:bCs/>
          </w:rPr>
          <w:t xml:space="preserve">Step 6- </w:t>
        </w:r>
        <w:r w:rsidRPr="00F72195">
          <w:rPr>
            <w:rStyle w:val="Hyperlink"/>
            <w:b/>
            <w:bCs/>
          </w:rPr>
          <w:t>Living in the US</w:t>
        </w:r>
      </w:hyperlink>
      <w:r w:rsidRPr="00E537F8">
        <w:rPr>
          <w:b/>
          <w:bCs/>
        </w:rPr>
        <w:t>”</w:t>
      </w:r>
      <w:r w:rsidRPr="00E537F8">
        <w:t xml:space="preserve"> [</w:t>
      </w:r>
      <w:r w:rsidR="00E537F8" w:rsidRPr="00E537F8">
        <w:t xml:space="preserve">fast forward </w:t>
      </w:r>
      <w:r w:rsidR="00E537F8" w:rsidRPr="00E537F8">
        <w:t>the video</w:t>
      </w:r>
      <w:r w:rsidR="00E537F8" w:rsidRPr="00E537F8">
        <w:t xml:space="preserve"> to: </w:t>
      </w:r>
      <w:r w:rsidRPr="00E537F8">
        <w:t>1:44 – 3:34]</w:t>
      </w:r>
    </w:p>
    <w:p w14:paraId="1A9BA678" w14:textId="1879C2FA" w:rsidR="00B53BB2" w:rsidRDefault="00B53BB2" w:rsidP="00F72195">
      <w:pPr>
        <w:ind w:left="2880"/>
      </w:pPr>
    </w:p>
    <w:sectPr w:rsidR="00B53BB2" w:rsidSect="00F72195">
      <w:pgSz w:w="15840" w:h="12240" w:orient="landscape"/>
      <w:pgMar w:top="990" w:right="882" w:bottom="981" w:left="9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tegra Sans Condensed SC">
    <w:panose1 w:val="02000506040000020004"/>
    <w:charset w:val="00"/>
    <w:family w:val="auto"/>
    <w:pitch w:val="variable"/>
    <w:sig w:usb0="A00002FF" w:usb1="4000E1FB" w:usb2="0000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2311"/>
    <w:multiLevelType w:val="hybridMultilevel"/>
    <w:tmpl w:val="F2707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2"/>
    <w:rsid w:val="000C3988"/>
    <w:rsid w:val="00262BA1"/>
    <w:rsid w:val="002B7DCF"/>
    <w:rsid w:val="00B53BB2"/>
    <w:rsid w:val="00D37991"/>
    <w:rsid w:val="00E537F8"/>
    <w:rsid w:val="00F72195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590D"/>
  <w15:chartTrackingRefBased/>
  <w15:docId w15:val="{DEF3DE1A-0DE8-9C47-BEF5-303EA36E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7B7DUJMp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85ItRE0E3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Madson University- Center for Global Engageme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Lavenir, Thomas - lavenitp</dc:creator>
  <cp:keywords/>
  <dc:description/>
  <cp:lastModifiedBy>Lavenir, Thomas - lavenitp</cp:lastModifiedBy>
  <cp:revision>2</cp:revision>
  <dcterms:created xsi:type="dcterms:W3CDTF">2020-04-01T17:48:00Z</dcterms:created>
  <dcterms:modified xsi:type="dcterms:W3CDTF">2020-04-01T19:33:00Z</dcterms:modified>
</cp:coreProperties>
</file>