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B3379" w14:textId="04ACB216" w:rsidR="00BA71F7" w:rsidRDefault="004E41C7" w:rsidP="004E41C7">
      <w:pPr>
        <w:jc w:val="center"/>
        <w:rPr>
          <w:sz w:val="32"/>
          <w:szCs w:val="32"/>
        </w:rPr>
      </w:pPr>
      <w:r w:rsidRPr="004E41C7">
        <w:rPr>
          <w:sz w:val="32"/>
          <w:szCs w:val="32"/>
        </w:rPr>
        <w:t xml:space="preserve">HOW TO </w:t>
      </w:r>
      <w:r>
        <w:rPr>
          <w:sz w:val="32"/>
          <w:szCs w:val="32"/>
        </w:rPr>
        <w:t>GIVE APPROVAL DELEGATION TO ANOTHER PERSON</w:t>
      </w:r>
    </w:p>
    <w:p w14:paraId="66D4CE9A" w14:textId="65B158F5" w:rsidR="004E41C7" w:rsidRPr="004E41C7" w:rsidRDefault="004E41C7" w:rsidP="004E41C7">
      <w:pPr>
        <w:jc w:val="center"/>
        <w:rPr>
          <w:sz w:val="24"/>
          <w:szCs w:val="24"/>
        </w:rPr>
      </w:pPr>
    </w:p>
    <w:p w14:paraId="5D62C4B3" w14:textId="3BAF45EB" w:rsidR="004E41C7" w:rsidRDefault="004E41C7" w:rsidP="004E41C7">
      <w:pPr>
        <w:rPr>
          <w:sz w:val="24"/>
          <w:szCs w:val="24"/>
        </w:rPr>
      </w:pPr>
      <w:r w:rsidRPr="004E41C7">
        <w:rPr>
          <w:sz w:val="24"/>
          <w:szCs w:val="24"/>
        </w:rPr>
        <w:t xml:space="preserve">What is an Approval (Vacation) Delegate? </w:t>
      </w:r>
      <w:r>
        <w:rPr>
          <w:sz w:val="24"/>
          <w:szCs w:val="24"/>
        </w:rPr>
        <w:t xml:space="preserve">This is a person you give authority to temporarily approve expense and pre-approvals on your behalf while you are on vacation or otherwise unable to fulfill your Chrome River approval obligations. Approval delegation must be granted to an Approving Authority. An email will be sent to you and your approval delegate with notification of this designation. This email notification will include the date range of the approval delegation. You may only have one active approval delegate at a time. All expenses and pre-approvals normally assigned to you will automatically queue up for the delegate to approve. In addition, all approval emails will be sent to the approval delegate. </w:t>
      </w:r>
    </w:p>
    <w:p w14:paraId="793C0104" w14:textId="77777777" w:rsidR="004E41C7" w:rsidRDefault="004E41C7" w:rsidP="004E41C7">
      <w:pPr>
        <w:rPr>
          <w:sz w:val="24"/>
          <w:szCs w:val="24"/>
        </w:rPr>
      </w:pPr>
    </w:p>
    <w:p w14:paraId="31558961" w14:textId="44EA76A2" w:rsidR="004E41C7" w:rsidRDefault="004E41C7" w:rsidP="004E41C7">
      <w:pPr>
        <w:rPr>
          <w:sz w:val="24"/>
          <w:szCs w:val="24"/>
        </w:rPr>
      </w:pPr>
      <w:r>
        <w:rPr>
          <w:sz w:val="24"/>
          <w:szCs w:val="24"/>
        </w:rPr>
        <w:t xml:space="preserve">Note: This will be monitored. No one will be allowed to “permanently” delegate his or her approval authority. Please reference the Financial Procedure Manual (FPM) for additional information regarding Approving Authority’s. </w:t>
      </w:r>
    </w:p>
    <w:p w14:paraId="4E10D171" w14:textId="77777777" w:rsidR="004E41C7" w:rsidRDefault="004E41C7" w:rsidP="004E41C7">
      <w:pPr>
        <w:rPr>
          <w:sz w:val="24"/>
          <w:szCs w:val="24"/>
        </w:rPr>
      </w:pPr>
    </w:p>
    <w:p w14:paraId="5E77EA02" w14:textId="77777777" w:rsidR="004E41C7" w:rsidRDefault="004E41C7" w:rsidP="004E41C7">
      <w:pPr>
        <w:rPr>
          <w:sz w:val="24"/>
          <w:szCs w:val="24"/>
        </w:rPr>
      </w:pPr>
      <w:r>
        <w:rPr>
          <w:sz w:val="24"/>
          <w:szCs w:val="24"/>
        </w:rPr>
        <w:t xml:space="preserve">Log into the Chrome River (Emburse Enterprise) application </w:t>
      </w:r>
      <w:proofErr w:type="gramStart"/>
      <w:r>
        <w:rPr>
          <w:sz w:val="24"/>
          <w:szCs w:val="24"/>
        </w:rPr>
        <w:t>an</w:t>
      </w:r>
      <w:proofErr w:type="gramEnd"/>
      <w:r>
        <w:rPr>
          <w:sz w:val="24"/>
          <w:szCs w:val="24"/>
        </w:rPr>
        <w:t xml:space="preserve"> any web browser by going to the JMU webpage (</w:t>
      </w:r>
      <w:hyperlink r:id="rId5" w:history="1">
        <w:r w:rsidRPr="00F02682">
          <w:rPr>
            <w:rStyle w:val="Hyperlink"/>
            <w:sz w:val="24"/>
            <w:szCs w:val="24"/>
          </w:rPr>
          <w:t>www.jmu.edu</w:t>
        </w:r>
      </w:hyperlink>
      <w:r>
        <w:rPr>
          <w:sz w:val="24"/>
          <w:szCs w:val="24"/>
        </w:rPr>
        <w:t>). Choose Faculty/Staff and IS Applications. Choose Chrome River.</w:t>
      </w:r>
      <w:permStart w:id="822360105" w:edGrp="everyone"/>
      <w:permEnd w:id="822360105"/>
    </w:p>
    <w:p w14:paraId="17BA2306" w14:textId="77777777" w:rsidR="004E41C7" w:rsidRDefault="004E41C7" w:rsidP="004E41C7">
      <w:pPr>
        <w:rPr>
          <w:sz w:val="24"/>
          <w:szCs w:val="24"/>
        </w:rPr>
      </w:pPr>
    </w:p>
    <w:p w14:paraId="0102D252" w14:textId="644B4371" w:rsidR="004E41C7" w:rsidRDefault="004E41C7" w:rsidP="004E41C7">
      <w:pPr>
        <w:rPr>
          <w:sz w:val="24"/>
          <w:szCs w:val="24"/>
        </w:rPr>
      </w:pPr>
      <w:r>
        <w:rPr>
          <w:noProof/>
          <w:sz w:val="24"/>
          <w:szCs w:val="24"/>
        </w:rPr>
        <w:drawing>
          <wp:inline distT="0" distB="0" distL="0" distR="0" wp14:anchorId="366733F9" wp14:editId="331B281C">
            <wp:extent cx="5943600" cy="3476625"/>
            <wp:effectExtent l="0" t="0" r="0" b="9525"/>
            <wp:docPr id="2050564830" name="Picture 1" descr="This is the quick access login page, select &quot;Chrome River&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64830" name="Picture 1" descr="This is the quick access login page, select &quot;Chrome River&quot;. "/>
                    <pic:cNvPicPr/>
                  </pic:nvPicPr>
                  <pic:blipFill>
                    <a:blip r:embed="rId6">
                      <a:extLst>
                        <a:ext uri="{28A0092B-C50C-407E-A947-70E740481C1C}">
                          <a14:useLocalDpi xmlns:a14="http://schemas.microsoft.com/office/drawing/2010/main" val="0"/>
                        </a:ext>
                      </a:extLst>
                    </a:blip>
                    <a:stretch>
                      <a:fillRect/>
                    </a:stretch>
                  </pic:blipFill>
                  <pic:spPr>
                    <a:xfrm>
                      <a:off x="0" y="0"/>
                      <a:ext cx="5943600" cy="3476625"/>
                    </a:xfrm>
                    <a:prstGeom prst="rect">
                      <a:avLst/>
                    </a:prstGeom>
                  </pic:spPr>
                </pic:pic>
              </a:graphicData>
            </a:graphic>
          </wp:inline>
        </w:drawing>
      </w:r>
    </w:p>
    <w:p w14:paraId="09754B93" w14:textId="578608F2" w:rsidR="004E41C7" w:rsidRDefault="004E41C7" w:rsidP="004E41C7">
      <w:pPr>
        <w:rPr>
          <w:noProof/>
          <w:sz w:val="24"/>
          <w:szCs w:val="24"/>
        </w:rPr>
      </w:pPr>
      <w:r>
        <w:rPr>
          <w:noProof/>
          <w:sz w:val="24"/>
          <w:szCs w:val="24"/>
        </w:rPr>
        <w:lastRenderedPageBreak/>
        <w:t xml:space="preserve">Sign in with your eID and password. </w:t>
      </w:r>
    </w:p>
    <w:p w14:paraId="336693E5" w14:textId="73E0EEA3" w:rsidR="004E41C7" w:rsidRDefault="004E41C7" w:rsidP="004E41C7">
      <w:pPr>
        <w:rPr>
          <w:sz w:val="24"/>
          <w:szCs w:val="24"/>
        </w:rPr>
      </w:pPr>
      <w:r w:rsidRPr="00BA0A5D">
        <w:rPr>
          <w:noProof/>
          <w:sz w:val="24"/>
          <w:szCs w:val="24"/>
        </w:rPr>
        <w:drawing>
          <wp:inline distT="0" distB="0" distL="0" distR="0" wp14:anchorId="6694C3F0" wp14:editId="042E3571">
            <wp:extent cx="5943600" cy="3724275"/>
            <wp:effectExtent l="0" t="0" r="0" b="9525"/>
            <wp:docPr id="813215647" name="Picture 1" descr="This is the JMU eI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215647" name="Picture 1" descr="This is the JMU eID screen"/>
                    <pic:cNvPicPr/>
                  </pic:nvPicPr>
                  <pic:blipFill>
                    <a:blip r:embed="rId7"/>
                    <a:stretch>
                      <a:fillRect/>
                    </a:stretch>
                  </pic:blipFill>
                  <pic:spPr>
                    <a:xfrm>
                      <a:off x="0" y="0"/>
                      <a:ext cx="5943600" cy="3724275"/>
                    </a:xfrm>
                    <a:prstGeom prst="rect">
                      <a:avLst/>
                    </a:prstGeom>
                  </pic:spPr>
                </pic:pic>
              </a:graphicData>
            </a:graphic>
          </wp:inline>
        </w:drawing>
      </w:r>
    </w:p>
    <w:p w14:paraId="4B090756" w14:textId="346B4815" w:rsidR="004E41C7" w:rsidRDefault="004E41C7" w:rsidP="004E41C7">
      <w:pPr>
        <w:rPr>
          <w:sz w:val="24"/>
          <w:szCs w:val="24"/>
        </w:rPr>
      </w:pPr>
      <w:r w:rsidRPr="00BA0A5D">
        <w:rPr>
          <w:noProof/>
          <w:sz w:val="24"/>
          <w:szCs w:val="24"/>
        </w:rPr>
        <w:drawing>
          <wp:inline distT="0" distB="0" distL="0" distR="0" wp14:anchorId="12B91F4E" wp14:editId="2BD24C0F">
            <wp:extent cx="5943600" cy="3743325"/>
            <wp:effectExtent l="0" t="0" r="0" b="9525"/>
            <wp:docPr id="438486538" name="Picture 1" descr="This is the JMU password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86538" name="Picture 1" descr="This is the JMU password screen. "/>
                    <pic:cNvPicPr/>
                  </pic:nvPicPr>
                  <pic:blipFill>
                    <a:blip r:embed="rId8"/>
                    <a:stretch>
                      <a:fillRect/>
                    </a:stretch>
                  </pic:blipFill>
                  <pic:spPr>
                    <a:xfrm>
                      <a:off x="0" y="0"/>
                      <a:ext cx="5943600" cy="3743325"/>
                    </a:xfrm>
                    <a:prstGeom prst="rect">
                      <a:avLst/>
                    </a:prstGeom>
                  </pic:spPr>
                </pic:pic>
              </a:graphicData>
            </a:graphic>
          </wp:inline>
        </w:drawing>
      </w:r>
    </w:p>
    <w:p w14:paraId="575FF339" w14:textId="77777777" w:rsidR="004E41C7" w:rsidRDefault="004E41C7" w:rsidP="004E41C7">
      <w:pPr>
        <w:rPr>
          <w:sz w:val="24"/>
          <w:szCs w:val="24"/>
        </w:rPr>
      </w:pPr>
    </w:p>
    <w:p w14:paraId="1538DD42" w14:textId="77777777" w:rsidR="004E41C7" w:rsidRDefault="004E41C7" w:rsidP="004E41C7">
      <w:pPr>
        <w:rPr>
          <w:sz w:val="24"/>
          <w:szCs w:val="24"/>
        </w:rPr>
      </w:pPr>
      <w:r>
        <w:rPr>
          <w:sz w:val="24"/>
          <w:szCs w:val="24"/>
        </w:rPr>
        <w:lastRenderedPageBreak/>
        <w:t xml:space="preserve">You can also access the Chrome River application from the Accounts Payable webpage. </w:t>
      </w:r>
    </w:p>
    <w:p w14:paraId="3DA45A80" w14:textId="6530A701" w:rsidR="004E41C7" w:rsidRDefault="004E41C7" w:rsidP="004E41C7">
      <w:pPr>
        <w:rPr>
          <w:sz w:val="24"/>
          <w:szCs w:val="24"/>
        </w:rPr>
      </w:pPr>
      <w:r w:rsidRPr="00F26FFC">
        <w:rPr>
          <w:noProof/>
          <w:sz w:val="24"/>
          <w:szCs w:val="24"/>
        </w:rPr>
        <w:drawing>
          <wp:inline distT="0" distB="0" distL="0" distR="0" wp14:anchorId="1683CEA5" wp14:editId="599B5E64">
            <wp:extent cx="5801535" cy="3391373"/>
            <wp:effectExtent l="0" t="0" r="8890" b="0"/>
            <wp:docPr id="344764990" name="Picture 1" descr="From the Accounts Payable website, this is where you can log into Chrome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64990" name="Picture 1" descr="From the Accounts Payable website, this is where you can log into Chrome River"/>
                    <pic:cNvPicPr/>
                  </pic:nvPicPr>
                  <pic:blipFill>
                    <a:blip r:embed="rId9"/>
                    <a:stretch>
                      <a:fillRect/>
                    </a:stretch>
                  </pic:blipFill>
                  <pic:spPr>
                    <a:xfrm>
                      <a:off x="0" y="0"/>
                      <a:ext cx="5801535" cy="3391373"/>
                    </a:xfrm>
                    <a:prstGeom prst="rect">
                      <a:avLst/>
                    </a:prstGeom>
                  </pic:spPr>
                </pic:pic>
              </a:graphicData>
            </a:graphic>
          </wp:inline>
        </w:drawing>
      </w:r>
    </w:p>
    <w:p w14:paraId="25240962" w14:textId="77777777" w:rsidR="004E41C7" w:rsidRDefault="004E41C7" w:rsidP="004E41C7">
      <w:pPr>
        <w:rPr>
          <w:sz w:val="24"/>
          <w:szCs w:val="24"/>
        </w:rPr>
      </w:pPr>
      <w:r>
        <w:rPr>
          <w:sz w:val="24"/>
          <w:szCs w:val="24"/>
        </w:rPr>
        <w:t xml:space="preserve">This is </w:t>
      </w:r>
      <w:proofErr w:type="gramStart"/>
      <w:r>
        <w:rPr>
          <w:sz w:val="24"/>
          <w:szCs w:val="24"/>
        </w:rPr>
        <w:t>the Welcome</w:t>
      </w:r>
      <w:proofErr w:type="gramEnd"/>
      <w:r>
        <w:rPr>
          <w:sz w:val="24"/>
          <w:szCs w:val="24"/>
        </w:rPr>
        <w:t xml:space="preserve"> or Home Screen </w:t>
      </w:r>
    </w:p>
    <w:p w14:paraId="3D4542E4" w14:textId="54E65312" w:rsidR="004E41C7" w:rsidRDefault="004E41C7" w:rsidP="004E41C7">
      <w:pPr>
        <w:rPr>
          <w:sz w:val="24"/>
          <w:szCs w:val="24"/>
        </w:rPr>
      </w:pPr>
      <w:r w:rsidRPr="00991A79">
        <w:rPr>
          <w:noProof/>
          <w:sz w:val="24"/>
          <w:szCs w:val="24"/>
        </w:rPr>
        <w:drawing>
          <wp:inline distT="0" distB="0" distL="0" distR="0" wp14:anchorId="230DAD16" wp14:editId="49891CE5">
            <wp:extent cx="5943600" cy="2259330"/>
            <wp:effectExtent l="0" t="0" r="0" b="7620"/>
            <wp:docPr id="16033096" name="Picture 1" descr="This is the Welcome or Home Screen in Chrome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3096" name="Picture 1" descr="This is the Welcome or Home Screen in Chrome River"/>
                    <pic:cNvPicPr/>
                  </pic:nvPicPr>
                  <pic:blipFill>
                    <a:blip r:embed="rId10"/>
                    <a:stretch>
                      <a:fillRect/>
                    </a:stretch>
                  </pic:blipFill>
                  <pic:spPr>
                    <a:xfrm>
                      <a:off x="0" y="0"/>
                      <a:ext cx="5943600" cy="2259330"/>
                    </a:xfrm>
                    <a:prstGeom prst="rect">
                      <a:avLst/>
                    </a:prstGeom>
                  </pic:spPr>
                </pic:pic>
              </a:graphicData>
            </a:graphic>
          </wp:inline>
        </w:drawing>
      </w:r>
    </w:p>
    <w:p w14:paraId="2640056A" w14:textId="77777777" w:rsidR="004E41C7" w:rsidRDefault="004E41C7" w:rsidP="004E41C7">
      <w:pPr>
        <w:rPr>
          <w:sz w:val="24"/>
          <w:szCs w:val="24"/>
        </w:rPr>
      </w:pPr>
    </w:p>
    <w:p w14:paraId="279EA05E" w14:textId="77777777" w:rsidR="004E41C7" w:rsidRDefault="004E41C7" w:rsidP="004E41C7">
      <w:pPr>
        <w:rPr>
          <w:sz w:val="24"/>
          <w:szCs w:val="24"/>
        </w:rPr>
      </w:pPr>
    </w:p>
    <w:p w14:paraId="097AA199" w14:textId="77777777" w:rsidR="004E41C7" w:rsidRDefault="004E41C7" w:rsidP="004E41C7">
      <w:pPr>
        <w:rPr>
          <w:sz w:val="24"/>
          <w:szCs w:val="24"/>
        </w:rPr>
      </w:pPr>
    </w:p>
    <w:p w14:paraId="58C725BC" w14:textId="77777777" w:rsidR="004E41C7" w:rsidRDefault="004E41C7" w:rsidP="004E41C7">
      <w:pPr>
        <w:rPr>
          <w:sz w:val="24"/>
          <w:szCs w:val="24"/>
        </w:rPr>
      </w:pPr>
    </w:p>
    <w:p w14:paraId="664522FA" w14:textId="77777777" w:rsidR="004E41C7" w:rsidRDefault="004E41C7" w:rsidP="004E41C7">
      <w:pPr>
        <w:rPr>
          <w:sz w:val="24"/>
          <w:szCs w:val="24"/>
        </w:rPr>
      </w:pPr>
    </w:p>
    <w:p w14:paraId="204E34B9" w14:textId="6AFF7C01" w:rsidR="004E41C7" w:rsidRDefault="004E41C7" w:rsidP="004E41C7">
      <w:pPr>
        <w:rPr>
          <w:sz w:val="24"/>
          <w:szCs w:val="24"/>
        </w:rPr>
      </w:pPr>
      <w:r>
        <w:rPr>
          <w:sz w:val="24"/>
          <w:szCs w:val="24"/>
        </w:rPr>
        <w:lastRenderedPageBreak/>
        <w:t xml:space="preserve">In the upper right-hand corner of the Welcome Screen, </w:t>
      </w:r>
      <w:proofErr w:type="gramStart"/>
      <w:r>
        <w:rPr>
          <w:sz w:val="24"/>
          <w:szCs w:val="24"/>
        </w:rPr>
        <w:t>Click</w:t>
      </w:r>
      <w:proofErr w:type="gramEnd"/>
      <w:r>
        <w:rPr>
          <w:sz w:val="24"/>
          <w:szCs w:val="24"/>
        </w:rPr>
        <w:t xml:space="preserve"> on your name and then Click “Account Settings” </w:t>
      </w:r>
    </w:p>
    <w:p w14:paraId="3A45BC1B" w14:textId="1645EE3F" w:rsidR="004E41C7" w:rsidRDefault="004E41C7" w:rsidP="004E41C7">
      <w:pPr>
        <w:rPr>
          <w:sz w:val="24"/>
          <w:szCs w:val="24"/>
        </w:rPr>
      </w:pPr>
      <w:r w:rsidRPr="00991A79">
        <w:rPr>
          <w:noProof/>
          <w:sz w:val="24"/>
          <w:szCs w:val="24"/>
        </w:rPr>
        <w:drawing>
          <wp:inline distT="0" distB="0" distL="0" distR="0" wp14:anchorId="13D1AC33" wp14:editId="7F39D950">
            <wp:extent cx="5943600" cy="2508250"/>
            <wp:effectExtent l="0" t="0" r="0" b="6350"/>
            <wp:docPr id="2119843081" name="Picture 1" descr="This is the webpage highlighting the users name in the upper right hand corner. Clicking on the name will generate a drop-down menu, and click on Account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843081" name="Picture 1" descr="This is the webpage highlighting the users name in the upper right hand corner. Clicking on the name will generate a drop-down menu, and click on Account Settings"/>
                    <pic:cNvPicPr/>
                  </pic:nvPicPr>
                  <pic:blipFill>
                    <a:blip r:embed="rId11"/>
                    <a:stretch>
                      <a:fillRect/>
                    </a:stretch>
                  </pic:blipFill>
                  <pic:spPr>
                    <a:xfrm>
                      <a:off x="0" y="0"/>
                      <a:ext cx="5943600" cy="2508250"/>
                    </a:xfrm>
                    <a:prstGeom prst="rect">
                      <a:avLst/>
                    </a:prstGeom>
                  </pic:spPr>
                </pic:pic>
              </a:graphicData>
            </a:graphic>
          </wp:inline>
        </w:drawing>
      </w:r>
    </w:p>
    <w:p w14:paraId="1ED0C026" w14:textId="77777777" w:rsidR="004E41C7" w:rsidRDefault="004E41C7" w:rsidP="004E41C7">
      <w:pPr>
        <w:rPr>
          <w:sz w:val="24"/>
          <w:szCs w:val="24"/>
        </w:rPr>
      </w:pPr>
      <w:r>
        <w:rPr>
          <w:sz w:val="24"/>
          <w:szCs w:val="24"/>
        </w:rPr>
        <w:t>You will see this screen. Click “Delegate Settings” on the left hand</w:t>
      </w:r>
    </w:p>
    <w:p w14:paraId="5F608771" w14:textId="18105274" w:rsidR="004E41C7" w:rsidRDefault="004E41C7" w:rsidP="004E41C7">
      <w:pPr>
        <w:rPr>
          <w:sz w:val="24"/>
          <w:szCs w:val="24"/>
        </w:rPr>
      </w:pPr>
      <w:r w:rsidRPr="00917E6F">
        <w:rPr>
          <w:noProof/>
          <w:sz w:val="24"/>
          <w:szCs w:val="24"/>
        </w:rPr>
        <w:drawing>
          <wp:inline distT="0" distB="0" distL="0" distR="0" wp14:anchorId="4537E0AA" wp14:editId="0BB2C043">
            <wp:extent cx="5820587" cy="3658111"/>
            <wp:effectExtent l="0" t="0" r="0" b="0"/>
            <wp:docPr id="847867269" name="Picture 1" descr="This is the Account Setting screen. Click on &quot;Delegate Setting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867269" name="Picture 1" descr="This is the Account Setting screen. Click on &quot;Delegate Settings&quot;"/>
                    <pic:cNvPicPr/>
                  </pic:nvPicPr>
                  <pic:blipFill>
                    <a:blip r:embed="rId12"/>
                    <a:stretch>
                      <a:fillRect/>
                    </a:stretch>
                  </pic:blipFill>
                  <pic:spPr>
                    <a:xfrm>
                      <a:off x="0" y="0"/>
                      <a:ext cx="5820587" cy="3658111"/>
                    </a:xfrm>
                    <a:prstGeom prst="rect">
                      <a:avLst/>
                    </a:prstGeom>
                  </pic:spPr>
                </pic:pic>
              </a:graphicData>
            </a:graphic>
          </wp:inline>
        </w:drawing>
      </w:r>
    </w:p>
    <w:p w14:paraId="0B49AAF9" w14:textId="77777777" w:rsidR="004E41C7" w:rsidRDefault="004E41C7" w:rsidP="004E41C7">
      <w:pPr>
        <w:rPr>
          <w:sz w:val="24"/>
          <w:szCs w:val="24"/>
        </w:rPr>
      </w:pPr>
    </w:p>
    <w:p w14:paraId="2672BA9A" w14:textId="77777777" w:rsidR="004E41C7" w:rsidRDefault="004E41C7" w:rsidP="004E41C7">
      <w:pPr>
        <w:rPr>
          <w:sz w:val="24"/>
          <w:szCs w:val="24"/>
        </w:rPr>
      </w:pPr>
    </w:p>
    <w:p w14:paraId="3F76F0B1" w14:textId="77777777" w:rsidR="00E86BCC" w:rsidRDefault="00E86BCC" w:rsidP="004E41C7">
      <w:pPr>
        <w:rPr>
          <w:sz w:val="24"/>
          <w:szCs w:val="24"/>
        </w:rPr>
      </w:pPr>
    </w:p>
    <w:p w14:paraId="4FDE47F6" w14:textId="169078CC" w:rsidR="004E41C7" w:rsidRDefault="004E41C7" w:rsidP="004E41C7">
      <w:pPr>
        <w:rPr>
          <w:sz w:val="24"/>
          <w:szCs w:val="24"/>
        </w:rPr>
      </w:pPr>
      <w:r>
        <w:rPr>
          <w:sz w:val="24"/>
          <w:szCs w:val="24"/>
        </w:rPr>
        <w:lastRenderedPageBreak/>
        <w:t xml:space="preserve">At this point, you have two options: “My Delegates” and “My Approval Delegate”. To assign </w:t>
      </w:r>
      <w:r w:rsidR="00E86BCC">
        <w:rPr>
          <w:sz w:val="24"/>
          <w:szCs w:val="24"/>
        </w:rPr>
        <w:t xml:space="preserve">an Approval Delegate to your account, click “Add Approval Delegate” </w:t>
      </w:r>
    </w:p>
    <w:p w14:paraId="04CDBFC5" w14:textId="3F4446C8" w:rsidR="00E86BCC" w:rsidRDefault="00E86BCC" w:rsidP="004E41C7">
      <w:pPr>
        <w:rPr>
          <w:sz w:val="24"/>
          <w:szCs w:val="24"/>
        </w:rPr>
      </w:pPr>
      <w:r w:rsidRPr="00E86BCC">
        <w:rPr>
          <w:noProof/>
          <w:sz w:val="24"/>
          <w:szCs w:val="24"/>
        </w:rPr>
        <w:drawing>
          <wp:inline distT="0" distB="0" distL="0" distR="0" wp14:anchorId="395C3C26" wp14:editId="5FB4F8DF">
            <wp:extent cx="5525271" cy="3905795"/>
            <wp:effectExtent l="0" t="0" r="0" b="0"/>
            <wp:docPr id="1776651326" name="Picture 1" descr="This box highlights My Approval Delegate, and &quot;Add Approval Delegate&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51326" name="Picture 1" descr="This box highlights My Approval Delegate, and &quot;Add Approval Delegate&quot; "/>
                    <pic:cNvPicPr/>
                  </pic:nvPicPr>
                  <pic:blipFill>
                    <a:blip r:embed="rId13"/>
                    <a:stretch>
                      <a:fillRect/>
                    </a:stretch>
                  </pic:blipFill>
                  <pic:spPr>
                    <a:xfrm>
                      <a:off x="0" y="0"/>
                      <a:ext cx="5525271" cy="3905795"/>
                    </a:xfrm>
                    <a:prstGeom prst="rect">
                      <a:avLst/>
                    </a:prstGeom>
                  </pic:spPr>
                </pic:pic>
              </a:graphicData>
            </a:graphic>
          </wp:inline>
        </w:drawing>
      </w:r>
    </w:p>
    <w:p w14:paraId="6B7D1740" w14:textId="77777777" w:rsidR="00E86BCC" w:rsidRDefault="00E86BCC" w:rsidP="004E41C7">
      <w:pPr>
        <w:rPr>
          <w:sz w:val="24"/>
          <w:szCs w:val="24"/>
        </w:rPr>
      </w:pPr>
    </w:p>
    <w:p w14:paraId="586C0BB1" w14:textId="77777777" w:rsidR="00E86BCC" w:rsidRDefault="00E86BCC" w:rsidP="004E41C7">
      <w:pPr>
        <w:rPr>
          <w:sz w:val="24"/>
          <w:szCs w:val="24"/>
        </w:rPr>
      </w:pPr>
    </w:p>
    <w:p w14:paraId="35A8045B" w14:textId="77777777" w:rsidR="00E86BCC" w:rsidRDefault="00E86BCC" w:rsidP="004E41C7">
      <w:pPr>
        <w:rPr>
          <w:sz w:val="24"/>
          <w:szCs w:val="24"/>
        </w:rPr>
      </w:pPr>
    </w:p>
    <w:p w14:paraId="08EA86AE" w14:textId="77777777" w:rsidR="00E86BCC" w:rsidRDefault="00E86BCC" w:rsidP="004E41C7">
      <w:pPr>
        <w:rPr>
          <w:sz w:val="24"/>
          <w:szCs w:val="24"/>
        </w:rPr>
      </w:pPr>
    </w:p>
    <w:p w14:paraId="599E0B01" w14:textId="77777777" w:rsidR="00E86BCC" w:rsidRDefault="00E86BCC" w:rsidP="004E41C7">
      <w:pPr>
        <w:rPr>
          <w:sz w:val="24"/>
          <w:szCs w:val="24"/>
        </w:rPr>
      </w:pPr>
    </w:p>
    <w:p w14:paraId="1E0BB3AB" w14:textId="77777777" w:rsidR="00E86BCC" w:rsidRDefault="00E86BCC" w:rsidP="004E41C7">
      <w:pPr>
        <w:rPr>
          <w:sz w:val="24"/>
          <w:szCs w:val="24"/>
        </w:rPr>
      </w:pPr>
    </w:p>
    <w:p w14:paraId="7053AA45" w14:textId="77777777" w:rsidR="00E86BCC" w:rsidRDefault="00E86BCC" w:rsidP="004E41C7">
      <w:pPr>
        <w:rPr>
          <w:sz w:val="24"/>
          <w:szCs w:val="24"/>
        </w:rPr>
      </w:pPr>
    </w:p>
    <w:p w14:paraId="3102739D" w14:textId="77777777" w:rsidR="00E86BCC" w:rsidRDefault="00E86BCC" w:rsidP="004E41C7">
      <w:pPr>
        <w:rPr>
          <w:sz w:val="24"/>
          <w:szCs w:val="24"/>
        </w:rPr>
      </w:pPr>
    </w:p>
    <w:p w14:paraId="73A6B77C" w14:textId="77777777" w:rsidR="00E86BCC" w:rsidRDefault="00E86BCC" w:rsidP="004E41C7">
      <w:pPr>
        <w:rPr>
          <w:sz w:val="24"/>
          <w:szCs w:val="24"/>
        </w:rPr>
      </w:pPr>
    </w:p>
    <w:p w14:paraId="10B4242D" w14:textId="77777777" w:rsidR="00E86BCC" w:rsidRDefault="00E86BCC" w:rsidP="004E41C7">
      <w:pPr>
        <w:rPr>
          <w:sz w:val="24"/>
          <w:szCs w:val="24"/>
        </w:rPr>
      </w:pPr>
    </w:p>
    <w:p w14:paraId="4DF24B35" w14:textId="77777777" w:rsidR="00E86BCC" w:rsidRDefault="00E86BCC" w:rsidP="004E41C7">
      <w:pPr>
        <w:rPr>
          <w:sz w:val="24"/>
          <w:szCs w:val="24"/>
        </w:rPr>
      </w:pPr>
    </w:p>
    <w:p w14:paraId="7D62BC49" w14:textId="69DC92A2" w:rsidR="004E41C7" w:rsidRDefault="00E86BCC" w:rsidP="004E41C7">
      <w:pPr>
        <w:rPr>
          <w:sz w:val="24"/>
          <w:szCs w:val="24"/>
        </w:rPr>
      </w:pPr>
      <w:r>
        <w:rPr>
          <w:sz w:val="24"/>
          <w:szCs w:val="24"/>
        </w:rPr>
        <w:lastRenderedPageBreak/>
        <w:t xml:space="preserve">Click in the field “Select a User” and a drop-down list of names will appear. Type in the name of the person you want to give Approval authority to and then click on their name. Add a Start Date and an End Date and click save. </w:t>
      </w:r>
    </w:p>
    <w:p w14:paraId="72C0382D" w14:textId="77777777" w:rsidR="00E86BCC" w:rsidRDefault="00E86BCC" w:rsidP="004E41C7">
      <w:pPr>
        <w:rPr>
          <w:sz w:val="24"/>
          <w:szCs w:val="24"/>
        </w:rPr>
      </w:pPr>
    </w:p>
    <w:p w14:paraId="27C08840" w14:textId="46852FBF" w:rsidR="00E86BCC" w:rsidRDefault="00E86BCC" w:rsidP="004E41C7">
      <w:pPr>
        <w:rPr>
          <w:sz w:val="24"/>
          <w:szCs w:val="24"/>
        </w:rPr>
      </w:pPr>
      <w:r w:rsidRPr="00E86BCC">
        <w:rPr>
          <w:noProof/>
          <w:sz w:val="24"/>
          <w:szCs w:val="24"/>
        </w:rPr>
        <w:drawing>
          <wp:inline distT="0" distB="0" distL="0" distR="0" wp14:anchorId="7E859909" wp14:editId="73A4C02E">
            <wp:extent cx="5943600" cy="2828290"/>
            <wp:effectExtent l="0" t="0" r="0" b="0"/>
            <wp:docPr id="2053711685" name="Picture 1" descr="This screenshot demonstrates what it looks like when you select an Approval Delegate, enter their name, start date and end d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11685" name="Picture 1" descr="This screenshot demonstrates what it looks like when you select an Approval Delegate, enter their name, start date and end date. "/>
                    <pic:cNvPicPr/>
                  </pic:nvPicPr>
                  <pic:blipFill>
                    <a:blip r:embed="rId14"/>
                    <a:stretch>
                      <a:fillRect/>
                    </a:stretch>
                  </pic:blipFill>
                  <pic:spPr>
                    <a:xfrm>
                      <a:off x="0" y="0"/>
                      <a:ext cx="5943600" cy="2828290"/>
                    </a:xfrm>
                    <a:prstGeom prst="rect">
                      <a:avLst/>
                    </a:prstGeom>
                  </pic:spPr>
                </pic:pic>
              </a:graphicData>
            </a:graphic>
          </wp:inline>
        </w:drawing>
      </w:r>
    </w:p>
    <w:p w14:paraId="14EB4366" w14:textId="684317A2" w:rsidR="00E86BCC" w:rsidRDefault="00E86BCC" w:rsidP="004E41C7">
      <w:pPr>
        <w:rPr>
          <w:sz w:val="24"/>
          <w:szCs w:val="24"/>
        </w:rPr>
      </w:pPr>
      <w:r>
        <w:rPr>
          <w:sz w:val="24"/>
          <w:szCs w:val="24"/>
        </w:rPr>
        <w:t xml:space="preserve">This person now has “Vacation Delegation” for approving reports on your behalf during your specified time. Any Expense Reports submitted between the dates you set will be sent to the Vacation Delegate you selected. </w:t>
      </w:r>
    </w:p>
    <w:p w14:paraId="0BA6BD76" w14:textId="77777777" w:rsidR="00E86BCC" w:rsidRDefault="00E86BCC" w:rsidP="004E41C7">
      <w:pPr>
        <w:rPr>
          <w:sz w:val="24"/>
          <w:szCs w:val="24"/>
        </w:rPr>
      </w:pPr>
    </w:p>
    <w:p w14:paraId="3D0E5F04" w14:textId="053B2360" w:rsidR="00E86BCC" w:rsidRPr="004E41C7" w:rsidRDefault="00E86BCC" w:rsidP="004E41C7">
      <w:pPr>
        <w:rPr>
          <w:sz w:val="24"/>
          <w:szCs w:val="24"/>
        </w:rPr>
      </w:pPr>
      <w:r>
        <w:rPr>
          <w:sz w:val="24"/>
          <w:szCs w:val="24"/>
        </w:rPr>
        <w:t xml:space="preserve">If you </w:t>
      </w:r>
      <w:proofErr w:type="gramStart"/>
      <w:r>
        <w:rPr>
          <w:sz w:val="24"/>
          <w:szCs w:val="24"/>
        </w:rPr>
        <w:t>made</w:t>
      </w:r>
      <w:proofErr w:type="gramEnd"/>
      <w:r>
        <w:rPr>
          <w:sz w:val="24"/>
          <w:szCs w:val="24"/>
        </w:rPr>
        <w:t xml:space="preserve"> a mistake and do not wish to give Approval authority, you can click on the cancel </w:t>
      </w:r>
      <w:r w:rsidR="0069410B">
        <w:rPr>
          <w:sz w:val="24"/>
          <w:szCs w:val="24"/>
        </w:rPr>
        <w:t>button,</w:t>
      </w:r>
      <w:r>
        <w:rPr>
          <w:sz w:val="24"/>
          <w:szCs w:val="24"/>
        </w:rPr>
        <w:t xml:space="preserve"> and it will delete your selection. </w:t>
      </w:r>
    </w:p>
    <w:sectPr w:rsidR="00E86BCC" w:rsidRPr="004E41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e6Fdta0UHcyNbeXEWSWJDiwKWflb2u37tZNzojIOL7WL/PJQkhSG1V/EGa/0ODLqfWl2vV0OnqSUNGNWIdaU5Q==" w:salt="0et35Urt4i2vfb04A1fRo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1C7"/>
    <w:rsid w:val="002E62FD"/>
    <w:rsid w:val="0047451E"/>
    <w:rsid w:val="004E41C7"/>
    <w:rsid w:val="005572A1"/>
    <w:rsid w:val="006612EB"/>
    <w:rsid w:val="0069410B"/>
    <w:rsid w:val="008650F5"/>
    <w:rsid w:val="00BA71F7"/>
    <w:rsid w:val="00C078D3"/>
    <w:rsid w:val="00E86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C8097"/>
  <w15:chartTrackingRefBased/>
  <w15:docId w15:val="{613D50B0-544D-4ACF-AB11-9F71A42F2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41C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E41C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E41C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E41C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E41C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E41C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41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41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41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41C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E41C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E41C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E41C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E41C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E41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41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41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41C7"/>
    <w:rPr>
      <w:rFonts w:eastAsiaTheme="majorEastAsia" w:cstheme="majorBidi"/>
      <w:color w:val="272727" w:themeColor="text1" w:themeTint="D8"/>
    </w:rPr>
  </w:style>
  <w:style w:type="paragraph" w:styleId="Title">
    <w:name w:val="Title"/>
    <w:basedOn w:val="Normal"/>
    <w:next w:val="Normal"/>
    <w:link w:val="TitleChar"/>
    <w:uiPriority w:val="10"/>
    <w:qFormat/>
    <w:rsid w:val="004E41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41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41C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41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41C7"/>
    <w:pPr>
      <w:spacing w:before="160"/>
      <w:jc w:val="center"/>
    </w:pPr>
    <w:rPr>
      <w:i/>
      <w:iCs/>
      <w:color w:val="404040" w:themeColor="text1" w:themeTint="BF"/>
    </w:rPr>
  </w:style>
  <w:style w:type="character" w:customStyle="1" w:styleId="QuoteChar">
    <w:name w:val="Quote Char"/>
    <w:basedOn w:val="DefaultParagraphFont"/>
    <w:link w:val="Quote"/>
    <w:uiPriority w:val="29"/>
    <w:rsid w:val="004E41C7"/>
    <w:rPr>
      <w:i/>
      <w:iCs/>
      <w:color w:val="404040" w:themeColor="text1" w:themeTint="BF"/>
    </w:rPr>
  </w:style>
  <w:style w:type="paragraph" w:styleId="ListParagraph">
    <w:name w:val="List Paragraph"/>
    <w:basedOn w:val="Normal"/>
    <w:uiPriority w:val="34"/>
    <w:qFormat/>
    <w:rsid w:val="004E41C7"/>
    <w:pPr>
      <w:ind w:left="720"/>
      <w:contextualSpacing/>
    </w:pPr>
  </w:style>
  <w:style w:type="character" w:styleId="IntenseEmphasis">
    <w:name w:val="Intense Emphasis"/>
    <w:basedOn w:val="DefaultParagraphFont"/>
    <w:uiPriority w:val="21"/>
    <w:qFormat/>
    <w:rsid w:val="004E41C7"/>
    <w:rPr>
      <w:i/>
      <w:iCs/>
      <w:color w:val="0F4761" w:themeColor="accent1" w:themeShade="BF"/>
    </w:rPr>
  </w:style>
  <w:style w:type="paragraph" w:styleId="IntenseQuote">
    <w:name w:val="Intense Quote"/>
    <w:basedOn w:val="Normal"/>
    <w:next w:val="Normal"/>
    <w:link w:val="IntenseQuoteChar"/>
    <w:uiPriority w:val="30"/>
    <w:qFormat/>
    <w:rsid w:val="004E41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41C7"/>
    <w:rPr>
      <w:i/>
      <w:iCs/>
      <w:color w:val="0F4761" w:themeColor="accent1" w:themeShade="BF"/>
    </w:rPr>
  </w:style>
  <w:style w:type="character" w:styleId="IntenseReference">
    <w:name w:val="Intense Reference"/>
    <w:basedOn w:val="DefaultParagraphFont"/>
    <w:uiPriority w:val="32"/>
    <w:qFormat/>
    <w:rsid w:val="004E41C7"/>
    <w:rPr>
      <w:b/>
      <w:bCs/>
      <w:smallCaps/>
      <w:color w:val="0F4761" w:themeColor="accent1" w:themeShade="BF"/>
      <w:spacing w:val="5"/>
    </w:rPr>
  </w:style>
  <w:style w:type="character" w:styleId="Hyperlink">
    <w:name w:val="Hyperlink"/>
    <w:basedOn w:val="DefaultParagraphFont"/>
    <w:uiPriority w:val="99"/>
    <w:unhideWhenUsed/>
    <w:rsid w:val="004E41C7"/>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jmu.edu"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51A7E-319C-40E8-AFFC-6CDD67240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348</Words>
  <Characters>1985</Characters>
  <Application>Microsoft Office Word</Application>
  <DocSecurity>12</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James Madison University</Company>
  <LinksUpToDate>false</LinksUpToDate>
  <CharactersWithSpaces>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Burkholder, Andrea - vaccaaj</dc:creator>
  <cp:keywords/>
  <dc:description/>
  <cp:lastModifiedBy>Sherman, Brittany - sherm2bm</cp:lastModifiedBy>
  <cp:revision>2</cp:revision>
  <dcterms:created xsi:type="dcterms:W3CDTF">2025-07-28T13:06:00Z</dcterms:created>
  <dcterms:modified xsi:type="dcterms:W3CDTF">2025-07-28T13:06:00Z</dcterms:modified>
</cp:coreProperties>
</file>