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631C" w14:textId="7A46C962" w:rsidR="00A95E38" w:rsidRPr="00A95E38" w:rsidRDefault="00A95E38" w:rsidP="00A95E38">
      <w:pPr>
        <w:pStyle w:val="Title"/>
        <w:rPr>
          <w:rFonts w:ascii="Arial" w:hAnsi="Arial" w:cs="Arial"/>
        </w:rPr>
      </w:pPr>
      <w:r w:rsidRPr="00A95E38">
        <w:rPr>
          <w:rFonts w:ascii="Arial" w:hAnsi="Arial" w:cs="Arial"/>
          <w:noProof/>
        </w:rPr>
        <w:drawing>
          <wp:inline distT="0" distB="0" distL="0" distR="0" wp14:anchorId="15BE2D9B" wp14:editId="17515E86">
            <wp:extent cx="1853823" cy="818707"/>
            <wp:effectExtent l="0" t="0" r="0" b="635"/>
            <wp:docPr id="884760984" name="Picture 2" descr="JMU Academic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760984" name="Picture 2" descr="JMU Academic Affair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593" cy="826996"/>
                    </a:xfrm>
                    <a:prstGeom prst="rect">
                      <a:avLst/>
                    </a:prstGeom>
                    <a:noFill/>
                    <a:ln>
                      <a:noFill/>
                    </a:ln>
                  </pic:spPr>
                </pic:pic>
              </a:graphicData>
            </a:graphic>
          </wp:inline>
        </w:drawing>
      </w:r>
    </w:p>
    <w:p w14:paraId="7F3AEFF1" w14:textId="7957321F" w:rsidR="00793798" w:rsidRPr="00E26925" w:rsidRDefault="00793798" w:rsidP="00901643">
      <w:pPr>
        <w:pStyle w:val="Title"/>
        <w:rPr>
          <w:rFonts w:ascii="Arial" w:hAnsi="Arial" w:cs="Arial"/>
        </w:rPr>
      </w:pPr>
    </w:p>
    <w:p w14:paraId="7E128331" w14:textId="77777777" w:rsidR="00793798" w:rsidRPr="00E26925" w:rsidRDefault="00793798" w:rsidP="00901643">
      <w:pPr>
        <w:pStyle w:val="Title"/>
        <w:rPr>
          <w:rFonts w:ascii="Arial" w:hAnsi="Arial" w:cs="Arial"/>
        </w:rPr>
      </w:pPr>
    </w:p>
    <w:p w14:paraId="357012DF" w14:textId="77777777" w:rsidR="00D17AEF" w:rsidRPr="00E26925" w:rsidRDefault="00D17AEF" w:rsidP="00901643">
      <w:pPr>
        <w:pStyle w:val="Title"/>
        <w:rPr>
          <w:rFonts w:ascii="Arial" w:hAnsi="Arial" w:cs="Arial"/>
        </w:rPr>
      </w:pPr>
    </w:p>
    <w:p w14:paraId="78E95809" w14:textId="77777777" w:rsidR="00D17AEF" w:rsidRPr="00E26925" w:rsidRDefault="00D17AEF" w:rsidP="00901643">
      <w:pPr>
        <w:pStyle w:val="Title"/>
        <w:rPr>
          <w:rFonts w:ascii="Arial" w:hAnsi="Arial" w:cs="Arial"/>
        </w:rPr>
      </w:pPr>
    </w:p>
    <w:p w14:paraId="7D740595" w14:textId="2790CBDB" w:rsidR="005318E9" w:rsidRPr="00030AE1" w:rsidRDefault="00901643" w:rsidP="00596E19">
      <w:pPr>
        <w:pStyle w:val="Title"/>
        <w:rPr>
          <w:color w:val="450084"/>
        </w:rPr>
      </w:pPr>
      <w:r w:rsidRPr="00030AE1">
        <w:rPr>
          <w:color w:val="450084"/>
        </w:rPr>
        <w:t>Academic Program Review Guidelines</w:t>
      </w:r>
    </w:p>
    <w:p w14:paraId="532B318E" w14:textId="77777777" w:rsidR="00D610D2" w:rsidRPr="00E26925" w:rsidRDefault="00D610D2" w:rsidP="00D610D2">
      <w:pPr>
        <w:pStyle w:val="TitleArtegra"/>
        <w:jc w:val="center"/>
        <w:rPr>
          <w:rFonts w:ascii="Arial" w:hAnsi="Arial" w:cs="Arial"/>
        </w:rPr>
      </w:pPr>
    </w:p>
    <w:p w14:paraId="3CFC3CFF" w14:textId="77777777" w:rsidR="00C367FC" w:rsidRPr="00EE777C" w:rsidRDefault="00553D6A" w:rsidP="00596E19">
      <w:pPr>
        <w:pStyle w:val="Subtitle"/>
        <w:rPr>
          <w:color w:val="595959"/>
        </w:rPr>
      </w:pPr>
      <w:r w:rsidRPr="00EE777C">
        <w:rPr>
          <w:color w:val="595959"/>
        </w:rPr>
        <w:t>Office of the Provost and</w:t>
      </w:r>
      <w:r w:rsidR="00C367FC" w:rsidRPr="00EE777C">
        <w:rPr>
          <w:color w:val="595959"/>
        </w:rPr>
        <w:t xml:space="preserve"> </w:t>
      </w:r>
    </w:p>
    <w:p w14:paraId="4AE865B9" w14:textId="56029ADF" w:rsidR="00580EAC" w:rsidRPr="00EE777C" w:rsidRDefault="00553D6A" w:rsidP="00596E19">
      <w:pPr>
        <w:pStyle w:val="Subtitle"/>
        <w:rPr>
          <w:color w:val="595959"/>
        </w:rPr>
      </w:pPr>
      <w:r w:rsidRPr="00EE777C">
        <w:rPr>
          <w:color w:val="595959"/>
        </w:rPr>
        <w:t>Vice President for Academic Affairs</w:t>
      </w:r>
    </w:p>
    <w:p w14:paraId="61DD37DA" w14:textId="77777777" w:rsidR="00553D6A" w:rsidRPr="00EE777C" w:rsidRDefault="00553D6A" w:rsidP="00596E19">
      <w:pPr>
        <w:pStyle w:val="Subtitle"/>
        <w:rPr>
          <w:color w:val="595959"/>
        </w:rPr>
      </w:pPr>
    </w:p>
    <w:p w14:paraId="49D276FD" w14:textId="3B6ABBB7" w:rsidR="00553D6A" w:rsidRPr="00EE777C" w:rsidRDefault="00580EAC" w:rsidP="00596E19">
      <w:pPr>
        <w:pStyle w:val="Subtitle"/>
        <w:rPr>
          <w:color w:val="595959"/>
        </w:rPr>
      </w:pPr>
      <w:r w:rsidRPr="00EE777C">
        <w:rPr>
          <w:color w:val="595959"/>
        </w:rPr>
        <w:t xml:space="preserve">Revised </w:t>
      </w:r>
      <w:r w:rsidR="00C1328A" w:rsidRPr="00EE777C">
        <w:rPr>
          <w:color w:val="595959"/>
        </w:rPr>
        <w:t>September</w:t>
      </w:r>
      <w:r w:rsidR="00F105CE" w:rsidRPr="00EE777C">
        <w:rPr>
          <w:color w:val="595959"/>
        </w:rPr>
        <w:t xml:space="preserve"> 202</w:t>
      </w:r>
      <w:r w:rsidRPr="00EE777C">
        <w:rPr>
          <w:color w:val="595959"/>
        </w:rPr>
        <w:t>5</w:t>
      </w:r>
    </w:p>
    <w:p w14:paraId="706F4A9B" w14:textId="0729EA26" w:rsidR="00D610D2" w:rsidRPr="00ED2A9D" w:rsidRDefault="00553D6A" w:rsidP="00ED2A9D">
      <w:pPr>
        <w:rPr>
          <w:rFonts w:ascii="Arial" w:eastAsiaTheme="majorEastAsia" w:hAnsi="Arial" w:cs="Arial"/>
          <w:color w:val="7A7A7A" w:themeColor="text1" w:themeTint="A6"/>
          <w:spacing w:val="15"/>
          <w:sz w:val="28"/>
          <w:szCs w:val="28"/>
        </w:rPr>
      </w:pPr>
      <w:r w:rsidRPr="00E26925">
        <w:rPr>
          <w:rFonts w:ascii="Arial" w:hAnsi="Arial" w:cs="Arial"/>
        </w:rPr>
        <w:br w:type="page"/>
      </w:r>
    </w:p>
    <w:sdt>
      <w:sdtPr>
        <w:rPr>
          <w:caps w:val="0"/>
          <w:spacing w:val="0"/>
          <w:szCs w:val="20"/>
        </w:rPr>
        <w:id w:val="-429669765"/>
        <w:docPartObj>
          <w:docPartGallery w:val="Table of Contents"/>
          <w:docPartUnique/>
        </w:docPartObj>
      </w:sdtPr>
      <w:sdtEndPr>
        <w:rPr>
          <w:b/>
          <w:bCs/>
          <w:noProof/>
        </w:rPr>
      </w:sdtEndPr>
      <w:sdtContent>
        <w:p w14:paraId="7F396946" w14:textId="6D2302DF" w:rsidR="00265292" w:rsidRDefault="00265292">
          <w:pPr>
            <w:pStyle w:val="TOCHeading"/>
          </w:pPr>
          <w:r>
            <w:t>Contents</w:t>
          </w:r>
        </w:p>
        <w:p w14:paraId="5AA3BDD6" w14:textId="1ADB1648" w:rsidR="00707DF0" w:rsidRDefault="00265292">
          <w:pPr>
            <w:pStyle w:val="TOC1"/>
            <w:tabs>
              <w:tab w:val="right" w:leader="dot" w:pos="9350"/>
            </w:tabs>
            <w:rPr>
              <w:noProof/>
              <w:color w:val="auto"/>
              <w:kern w:val="2"/>
              <w:sz w:val="24"/>
              <w:szCs w:val="24"/>
              <w14:ligatures w14:val="standardContextual"/>
            </w:rPr>
          </w:pPr>
          <w:r>
            <w:fldChar w:fldCharType="begin"/>
          </w:r>
          <w:r>
            <w:instrText xml:space="preserve"> TOC \o "1-3" \h \z \u </w:instrText>
          </w:r>
          <w:r>
            <w:fldChar w:fldCharType="separate"/>
          </w:r>
          <w:hyperlink w:anchor="_Toc213333757" w:history="1">
            <w:r w:rsidR="00707DF0" w:rsidRPr="00EF5C3A">
              <w:rPr>
                <w:rStyle w:val="Hyperlink"/>
                <w:noProof/>
              </w:rPr>
              <w:t>The Role of Academic Program Review at JMU</w:t>
            </w:r>
            <w:r w:rsidR="00707DF0">
              <w:rPr>
                <w:noProof/>
                <w:webHidden/>
              </w:rPr>
              <w:tab/>
            </w:r>
            <w:r w:rsidR="00707DF0">
              <w:rPr>
                <w:noProof/>
                <w:webHidden/>
              </w:rPr>
              <w:fldChar w:fldCharType="begin"/>
            </w:r>
            <w:r w:rsidR="00707DF0">
              <w:rPr>
                <w:noProof/>
                <w:webHidden/>
              </w:rPr>
              <w:instrText xml:space="preserve"> PAGEREF _Toc213333757 \h </w:instrText>
            </w:r>
            <w:r w:rsidR="00707DF0">
              <w:rPr>
                <w:noProof/>
                <w:webHidden/>
              </w:rPr>
            </w:r>
            <w:r w:rsidR="00707DF0">
              <w:rPr>
                <w:noProof/>
                <w:webHidden/>
              </w:rPr>
              <w:fldChar w:fldCharType="separate"/>
            </w:r>
            <w:r w:rsidR="00707DF0">
              <w:rPr>
                <w:noProof/>
                <w:webHidden/>
              </w:rPr>
              <w:t>4</w:t>
            </w:r>
            <w:r w:rsidR="00707DF0">
              <w:rPr>
                <w:noProof/>
                <w:webHidden/>
              </w:rPr>
              <w:fldChar w:fldCharType="end"/>
            </w:r>
          </w:hyperlink>
        </w:p>
        <w:p w14:paraId="56B6B014" w14:textId="2E66C88F" w:rsidR="00707DF0" w:rsidRDefault="00707DF0">
          <w:pPr>
            <w:pStyle w:val="TOC1"/>
            <w:tabs>
              <w:tab w:val="right" w:leader="dot" w:pos="9350"/>
            </w:tabs>
            <w:rPr>
              <w:noProof/>
              <w:color w:val="auto"/>
              <w:kern w:val="2"/>
              <w:sz w:val="24"/>
              <w:szCs w:val="24"/>
              <w14:ligatures w14:val="standardContextual"/>
            </w:rPr>
          </w:pPr>
          <w:hyperlink w:anchor="_Toc213333758" w:history="1">
            <w:r w:rsidRPr="00EF5C3A">
              <w:rPr>
                <w:rStyle w:val="Hyperlink"/>
                <w:noProof/>
              </w:rPr>
              <w:t>Types of Academic Program Review</w:t>
            </w:r>
            <w:r>
              <w:rPr>
                <w:noProof/>
                <w:webHidden/>
              </w:rPr>
              <w:tab/>
            </w:r>
            <w:r>
              <w:rPr>
                <w:noProof/>
                <w:webHidden/>
              </w:rPr>
              <w:fldChar w:fldCharType="begin"/>
            </w:r>
            <w:r>
              <w:rPr>
                <w:noProof/>
                <w:webHidden/>
              </w:rPr>
              <w:instrText xml:space="preserve"> PAGEREF _Toc213333758 \h </w:instrText>
            </w:r>
            <w:r>
              <w:rPr>
                <w:noProof/>
                <w:webHidden/>
              </w:rPr>
            </w:r>
            <w:r>
              <w:rPr>
                <w:noProof/>
                <w:webHidden/>
              </w:rPr>
              <w:fldChar w:fldCharType="separate"/>
            </w:r>
            <w:r>
              <w:rPr>
                <w:noProof/>
                <w:webHidden/>
              </w:rPr>
              <w:t>5</w:t>
            </w:r>
            <w:r>
              <w:rPr>
                <w:noProof/>
                <w:webHidden/>
              </w:rPr>
              <w:fldChar w:fldCharType="end"/>
            </w:r>
          </w:hyperlink>
        </w:p>
        <w:p w14:paraId="398DDA57" w14:textId="14A3B425" w:rsidR="00707DF0" w:rsidRDefault="00707DF0">
          <w:pPr>
            <w:pStyle w:val="TOC2"/>
            <w:tabs>
              <w:tab w:val="right" w:leader="dot" w:pos="9350"/>
            </w:tabs>
            <w:rPr>
              <w:noProof/>
              <w:color w:val="auto"/>
              <w:kern w:val="2"/>
              <w:sz w:val="24"/>
              <w:szCs w:val="24"/>
              <w14:ligatures w14:val="standardContextual"/>
            </w:rPr>
          </w:pPr>
          <w:hyperlink w:anchor="_Toc213333759" w:history="1">
            <w:r w:rsidRPr="00EF5C3A">
              <w:rPr>
                <w:rStyle w:val="Hyperlink"/>
                <w:noProof/>
              </w:rPr>
              <w:t>Degree-Granting Programs</w:t>
            </w:r>
            <w:r>
              <w:rPr>
                <w:noProof/>
                <w:webHidden/>
              </w:rPr>
              <w:tab/>
            </w:r>
            <w:r>
              <w:rPr>
                <w:noProof/>
                <w:webHidden/>
              </w:rPr>
              <w:fldChar w:fldCharType="begin"/>
            </w:r>
            <w:r>
              <w:rPr>
                <w:noProof/>
                <w:webHidden/>
              </w:rPr>
              <w:instrText xml:space="preserve"> PAGEREF _Toc213333759 \h </w:instrText>
            </w:r>
            <w:r>
              <w:rPr>
                <w:noProof/>
                <w:webHidden/>
              </w:rPr>
            </w:r>
            <w:r>
              <w:rPr>
                <w:noProof/>
                <w:webHidden/>
              </w:rPr>
              <w:fldChar w:fldCharType="separate"/>
            </w:r>
            <w:r>
              <w:rPr>
                <w:noProof/>
                <w:webHidden/>
              </w:rPr>
              <w:t>5</w:t>
            </w:r>
            <w:r>
              <w:rPr>
                <w:noProof/>
                <w:webHidden/>
              </w:rPr>
              <w:fldChar w:fldCharType="end"/>
            </w:r>
          </w:hyperlink>
        </w:p>
        <w:p w14:paraId="11FE04BD" w14:textId="048D4ABC" w:rsidR="00707DF0" w:rsidRDefault="00707DF0">
          <w:pPr>
            <w:pStyle w:val="TOC2"/>
            <w:tabs>
              <w:tab w:val="right" w:leader="dot" w:pos="9350"/>
            </w:tabs>
            <w:rPr>
              <w:noProof/>
              <w:color w:val="auto"/>
              <w:kern w:val="2"/>
              <w:sz w:val="24"/>
              <w:szCs w:val="24"/>
              <w14:ligatures w14:val="standardContextual"/>
            </w:rPr>
          </w:pPr>
          <w:hyperlink w:anchor="_Toc213333760" w:history="1">
            <w:r w:rsidRPr="00EF5C3A">
              <w:rPr>
                <w:rStyle w:val="Hyperlink"/>
                <w:noProof/>
              </w:rPr>
              <w:t>External Accreditation</w:t>
            </w:r>
            <w:r>
              <w:rPr>
                <w:noProof/>
                <w:webHidden/>
              </w:rPr>
              <w:tab/>
            </w:r>
            <w:r>
              <w:rPr>
                <w:noProof/>
                <w:webHidden/>
              </w:rPr>
              <w:fldChar w:fldCharType="begin"/>
            </w:r>
            <w:r>
              <w:rPr>
                <w:noProof/>
                <w:webHidden/>
              </w:rPr>
              <w:instrText xml:space="preserve"> PAGEREF _Toc213333760 \h </w:instrText>
            </w:r>
            <w:r>
              <w:rPr>
                <w:noProof/>
                <w:webHidden/>
              </w:rPr>
            </w:r>
            <w:r>
              <w:rPr>
                <w:noProof/>
                <w:webHidden/>
              </w:rPr>
              <w:fldChar w:fldCharType="separate"/>
            </w:r>
            <w:r>
              <w:rPr>
                <w:noProof/>
                <w:webHidden/>
              </w:rPr>
              <w:t>5</w:t>
            </w:r>
            <w:r>
              <w:rPr>
                <w:noProof/>
                <w:webHidden/>
              </w:rPr>
              <w:fldChar w:fldCharType="end"/>
            </w:r>
          </w:hyperlink>
        </w:p>
        <w:p w14:paraId="590884ED" w14:textId="217DE850" w:rsidR="00707DF0" w:rsidRDefault="00707DF0">
          <w:pPr>
            <w:pStyle w:val="TOC2"/>
            <w:tabs>
              <w:tab w:val="right" w:leader="dot" w:pos="9350"/>
            </w:tabs>
            <w:rPr>
              <w:noProof/>
              <w:color w:val="auto"/>
              <w:kern w:val="2"/>
              <w:sz w:val="24"/>
              <w:szCs w:val="24"/>
              <w14:ligatures w14:val="standardContextual"/>
            </w:rPr>
          </w:pPr>
          <w:hyperlink w:anchor="_Toc213333761" w:history="1">
            <w:r w:rsidRPr="00EF5C3A">
              <w:rPr>
                <w:rStyle w:val="Hyperlink"/>
                <w:noProof/>
              </w:rPr>
              <w:t>Independent Certificates</w:t>
            </w:r>
            <w:r>
              <w:rPr>
                <w:noProof/>
                <w:webHidden/>
              </w:rPr>
              <w:tab/>
            </w:r>
            <w:r>
              <w:rPr>
                <w:noProof/>
                <w:webHidden/>
              </w:rPr>
              <w:fldChar w:fldCharType="begin"/>
            </w:r>
            <w:r>
              <w:rPr>
                <w:noProof/>
                <w:webHidden/>
              </w:rPr>
              <w:instrText xml:space="preserve"> PAGEREF _Toc213333761 \h </w:instrText>
            </w:r>
            <w:r>
              <w:rPr>
                <w:noProof/>
                <w:webHidden/>
              </w:rPr>
            </w:r>
            <w:r>
              <w:rPr>
                <w:noProof/>
                <w:webHidden/>
              </w:rPr>
              <w:fldChar w:fldCharType="separate"/>
            </w:r>
            <w:r>
              <w:rPr>
                <w:noProof/>
                <w:webHidden/>
              </w:rPr>
              <w:t>5</w:t>
            </w:r>
            <w:r>
              <w:rPr>
                <w:noProof/>
                <w:webHidden/>
              </w:rPr>
              <w:fldChar w:fldCharType="end"/>
            </w:r>
          </w:hyperlink>
        </w:p>
        <w:p w14:paraId="36E04FC4" w14:textId="77847EF9" w:rsidR="00707DF0" w:rsidRDefault="00707DF0">
          <w:pPr>
            <w:pStyle w:val="TOC2"/>
            <w:tabs>
              <w:tab w:val="right" w:leader="dot" w:pos="9350"/>
            </w:tabs>
            <w:rPr>
              <w:noProof/>
              <w:color w:val="auto"/>
              <w:kern w:val="2"/>
              <w:sz w:val="24"/>
              <w:szCs w:val="24"/>
              <w14:ligatures w14:val="standardContextual"/>
            </w:rPr>
          </w:pPr>
          <w:hyperlink w:anchor="_Toc213333762" w:history="1">
            <w:r w:rsidRPr="00EF5C3A">
              <w:rPr>
                <w:rStyle w:val="Hyperlink"/>
                <w:noProof/>
              </w:rPr>
              <w:t>Administrative Units</w:t>
            </w:r>
            <w:r>
              <w:rPr>
                <w:noProof/>
                <w:webHidden/>
              </w:rPr>
              <w:tab/>
            </w:r>
            <w:r>
              <w:rPr>
                <w:noProof/>
                <w:webHidden/>
              </w:rPr>
              <w:fldChar w:fldCharType="begin"/>
            </w:r>
            <w:r>
              <w:rPr>
                <w:noProof/>
                <w:webHidden/>
              </w:rPr>
              <w:instrText xml:space="preserve"> PAGEREF _Toc213333762 \h </w:instrText>
            </w:r>
            <w:r>
              <w:rPr>
                <w:noProof/>
                <w:webHidden/>
              </w:rPr>
            </w:r>
            <w:r>
              <w:rPr>
                <w:noProof/>
                <w:webHidden/>
              </w:rPr>
              <w:fldChar w:fldCharType="separate"/>
            </w:r>
            <w:r>
              <w:rPr>
                <w:noProof/>
                <w:webHidden/>
              </w:rPr>
              <w:t>6</w:t>
            </w:r>
            <w:r>
              <w:rPr>
                <w:noProof/>
                <w:webHidden/>
              </w:rPr>
              <w:fldChar w:fldCharType="end"/>
            </w:r>
          </w:hyperlink>
        </w:p>
        <w:p w14:paraId="5660D99C" w14:textId="1AB6CD0C" w:rsidR="00707DF0" w:rsidRDefault="00707DF0">
          <w:pPr>
            <w:pStyle w:val="TOC1"/>
            <w:tabs>
              <w:tab w:val="right" w:leader="dot" w:pos="9350"/>
            </w:tabs>
            <w:rPr>
              <w:noProof/>
              <w:color w:val="auto"/>
              <w:kern w:val="2"/>
              <w:sz w:val="24"/>
              <w:szCs w:val="24"/>
              <w14:ligatures w14:val="standardContextual"/>
            </w:rPr>
          </w:pPr>
          <w:hyperlink w:anchor="_Toc213333763" w:history="1">
            <w:r w:rsidRPr="00EF5C3A">
              <w:rPr>
                <w:rStyle w:val="Hyperlink"/>
                <w:noProof/>
              </w:rPr>
              <w:t>Degree-Granting Programs APR Guidelines</w:t>
            </w:r>
            <w:r>
              <w:rPr>
                <w:noProof/>
                <w:webHidden/>
              </w:rPr>
              <w:tab/>
            </w:r>
            <w:r>
              <w:rPr>
                <w:noProof/>
                <w:webHidden/>
              </w:rPr>
              <w:fldChar w:fldCharType="begin"/>
            </w:r>
            <w:r>
              <w:rPr>
                <w:noProof/>
                <w:webHidden/>
              </w:rPr>
              <w:instrText xml:space="preserve"> PAGEREF _Toc213333763 \h </w:instrText>
            </w:r>
            <w:r>
              <w:rPr>
                <w:noProof/>
                <w:webHidden/>
              </w:rPr>
            </w:r>
            <w:r>
              <w:rPr>
                <w:noProof/>
                <w:webHidden/>
              </w:rPr>
              <w:fldChar w:fldCharType="separate"/>
            </w:r>
            <w:r>
              <w:rPr>
                <w:noProof/>
                <w:webHidden/>
              </w:rPr>
              <w:t>6</w:t>
            </w:r>
            <w:r>
              <w:rPr>
                <w:noProof/>
                <w:webHidden/>
              </w:rPr>
              <w:fldChar w:fldCharType="end"/>
            </w:r>
          </w:hyperlink>
        </w:p>
        <w:p w14:paraId="5C89137B" w14:textId="78059D18" w:rsidR="00707DF0" w:rsidRDefault="00707DF0">
          <w:pPr>
            <w:pStyle w:val="TOC2"/>
            <w:tabs>
              <w:tab w:val="right" w:leader="dot" w:pos="9350"/>
            </w:tabs>
            <w:rPr>
              <w:noProof/>
              <w:color w:val="auto"/>
              <w:kern w:val="2"/>
              <w:sz w:val="24"/>
              <w:szCs w:val="24"/>
              <w14:ligatures w14:val="standardContextual"/>
            </w:rPr>
          </w:pPr>
          <w:hyperlink w:anchor="_Toc213333764" w:history="1">
            <w:r w:rsidRPr="00EF5C3A">
              <w:rPr>
                <w:rStyle w:val="Hyperlink"/>
                <w:noProof/>
              </w:rPr>
              <w:t>Roles and Responsibilities</w:t>
            </w:r>
            <w:r>
              <w:rPr>
                <w:noProof/>
                <w:webHidden/>
              </w:rPr>
              <w:tab/>
            </w:r>
            <w:r>
              <w:rPr>
                <w:noProof/>
                <w:webHidden/>
              </w:rPr>
              <w:fldChar w:fldCharType="begin"/>
            </w:r>
            <w:r>
              <w:rPr>
                <w:noProof/>
                <w:webHidden/>
              </w:rPr>
              <w:instrText xml:space="preserve"> PAGEREF _Toc213333764 \h </w:instrText>
            </w:r>
            <w:r>
              <w:rPr>
                <w:noProof/>
                <w:webHidden/>
              </w:rPr>
            </w:r>
            <w:r>
              <w:rPr>
                <w:noProof/>
                <w:webHidden/>
              </w:rPr>
              <w:fldChar w:fldCharType="separate"/>
            </w:r>
            <w:r>
              <w:rPr>
                <w:noProof/>
                <w:webHidden/>
              </w:rPr>
              <w:t>6</w:t>
            </w:r>
            <w:r>
              <w:rPr>
                <w:noProof/>
                <w:webHidden/>
              </w:rPr>
              <w:fldChar w:fldCharType="end"/>
            </w:r>
          </w:hyperlink>
        </w:p>
        <w:p w14:paraId="11BD3F69" w14:textId="67921516" w:rsidR="00707DF0" w:rsidRDefault="00707DF0">
          <w:pPr>
            <w:pStyle w:val="TOC3"/>
            <w:tabs>
              <w:tab w:val="right" w:leader="dot" w:pos="9350"/>
            </w:tabs>
            <w:rPr>
              <w:noProof/>
              <w:color w:val="auto"/>
              <w:kern w:val="2"/>
              <w:sz w:val="24"/>
              <w:szCs w:val="24"/>
              <w14:ligatures w14:val="standardContextual"/>
            </w:rPr>
          </w:pPr>
          <w:hyperlink w:anchor="_Toc213333765" w:history="1">
            <w:r w:rsidRPr="00EF5C3A">
              <w:rPr>
                <w:rStyle w:val="Hyperlink"/>
                <w:noProof/>
              </w:rPr>
              <w:t>Office of the Provost</w:t>
            </w:r>
            <w:r>
              <w:rPr>
                <w:noProof/>
                <w:webHidden/>
              </w:rPr>
              <w:tab/>
            </w:r>
            <w:r>
              <w:rPr>
                <w:noProof/>
                <w:webHidden/>
              </w:rPr>
              <w:fldChar w:fldCharType="begin"/>
            </w:r>
            <w:r>
              <w:rPr>
                <w:noProof/>
                <w:webHidden/>
              </w:rPr>
              <w:instrText xml:space="preserve"> PAGEREF _Toc213333765 \h </w:instrText>
            </w:r>
            <w:r>
              <w:rPr>
                <w:noProof/>
                <w:webHidden/>
              </w:rPr>
            </w:r>
            <w:r>
              <w:rPr>
                <w:noProof/>
                <w:webHidden/>
              </w:rPr>
              <w:fldChar w:fldCharType="separate"/>
            </w:r>
            <w:r>
              <w:rPr>
                <w:noProof/>
                <w:webHidden/>
              </w:rPr>
              <w:t>6</w:t>
            </w:r>
            <w:r>
              <w:rPr>
                <w:noProof/>
                <w:webHidden/>
              </w:rPr>
              <w:fldChar w:fldCharType="end"/>
            </w:r>
          </w:hyperlink>
        </w:p>
        <w:p w14:paraId="24365DF0" w14:textId="30E8CF6F" w:rsidR="00707DF0" w:rsidRDefault="00707DF0">
          <w:pPr>
            <w:pStyle w:val="TOC3"/>
            <w:tabs>
              <w:tab w:val="right" w:leader="dot" w:pos="9350"/>
            </w:tabs>
            <w:rPr>
              <w:noProof/>
              <w:color w:val="auto"/>
              <w:kern w:val="2"/>
              <w:sz w:val="24"/>
              <w:szCs w:val="24"/>
              <w14:ligatures w14:val="standardContextual"/>
            </w:rPr>
          </w:pPr>
          <w:hyperlink w:anchor="_Toc213333766" w:history="1">
            <w:r w:rsidRPr="00EF5C3A">
              <w:rPr>
                <w:rStyle w:val="Hyperlink"/>
                <w:noProof/>
              </w:rPr>
              <w:t>Colleges</w:t>
            </w:r>
            <w:r>
              <w:rPr>
                <w:noProof/>
                <w:webHidden/>
              </w:rPr>
              <w:tab/>
            </w:r>
            <w:r>
              <w:rPr>
                <w:noProof/>
                <w:webHidden/>
              </w:rPr>
              <w:fldChar w:fldCharType="begin"/>
            </w:r>
            <w:r>
              <w:rPr>
                <w:noProof/>
                <w:webHidden/>
              </w:rPr>
              <w:instrText xml:space="preserve"> PAGEREF _Toc213333766 \h </w:instrText>
            </w:r>
            <w:r>
              <w:rPr>
                <w:noProof/>
                <w:webHidden/>
              </w:rPr>
            </w:r>
            <w:r>
              <w:rPr>
                <w:noProof/>
                <w:webHidden/>
              </w:rPr>
              <w:fldChar w:fldCharType="separate"/>
            </w:r>
            <w:r>
              <w:rPr>
                <w:noProof/>
                <w:webHidden/>
              </w:rPr>
              <w:t>7</w:t>
            </w:r>
            <w:r>
              <w:rPr>
                <w:noProof/>
                <w:webHidden/>
              </w:rPr>
              <w:fldChar w:fldCharType="end"/>
            </w:r>
          </w:hyperlink>
        </w:p>
        <w:p w14:paraId="54BE7BE8" w14:textId="0ABDF33D" w:rsidR="00707DF0" w:rsidRDefault="00707DF0">
          <w:pPr>
            <w:pStyle w:val="TOC2"/>
            <w:tabs>
              <w:tab w:val="right" w:leader="dot" w:pos="9350"/>
            </w:tabs>
            <w:rPr>
              <w:noProof/>
              <w:color w:val="auto"/>
              <w:kern w:val="2"/>
              <w:sz w:val="24"/>
              <w:szCs w:val="24"/>
              <w14:ligatures w14:val="standardContextual"/>
            </w:rPr>
          </w:pPr>
          <w:hyperlink w:anchor="_Toc213333767" w:history="1">
            <w:r w:rsidRPr="00EF5C3A">
              <w:rPr>
                <w:rStyle w:val="Hyperlink"/>
                <w:noProof/>
              </w:rPr>
              <w:t>Instructions and Timelines</w:t>
            </w:r>
            <w:r>
              <w:rPr>
                <w:noProof/>
                <w:webHidden/>
              </w:rPr>
              <w:tab/>
            </w:r>
            <w:r>
              <w:rPr>
                <w:noProof/>
                <w:webHidden/>
              </w:rPr>
              <w:fldChar w:fldCharType="begin"/>
            </w:r>
            <w:r>
              <w:rPr>
                <w:noProof/>
                <w:webHidden/>
              </w:rPr>
              <w:instrText xml:space="preserve"> PAGEREF _Toc213333767 \h </w:instrText>
            </w:r>
            <w:r>
              <w:rPr>
                <w:noProof/>
                <w:webHidden/>
              </w:rPr>
            </w:r>
            <w:r>
              <w:rPr>
                <w:noProof/>
                <w:webHidden/>
              </w:rPr>
              <w:fldChar w:fldCharType="separate"/>
            </w:r>
            <w:r>
              <w:rPr>
                <w:noProof/>
                <w:webHidden/>
              </w:rPr>
              <w:t>9</w:t>
            </w:r>
            <w:r>
              <w:rPr>
                <w:noProof/>
                <w:webHidden/>
              </w:rPr>
              <w:fldChar w:fldCharType="end"/>
            </w:r>
          </w:hyperlink>
        </w:p>
        <w:p w14:paraId="2AA44435" w14:textId="2A5ACFF0" w:rsidR="00707DF0" w:rsidRDefault="00707DF0">
          <w:pPr>
            <w:pStyle w:val="TOC3"/>
            <w:tabs>
              <w:tab w:val="right" w:leader="dot" w:pos="9350"/>
            </w:tabs>
            <w:rPr>
              <w:noProof/>
              <w:color w:val="auto"/>
              <w:kern w:val="2"/>
              <w:sz w:val="24"/>
              <w:szCs w:val="24"/>
              <w14:ligatures w14:val="standardContextual"/>
            </w:rPr>
          </w:pPr>
          <w:hyperlink w:anchor="_Toc213333768" w:history="1">
            <w:r w:rsidRPr="00EF5C3A">
              <w:rPr>
                <w:rStyle w:val="Hyperlink"/>
                <w:noProof/>
              </w:rPr>
              <w:t>Fall Site Visit</w:t>
            </w:r>
            <w:r>
              <w:rPr>
                <w:noProof/>
                <w:webHidden/>
              </w:rPr>
              <w:tab/>
            </w:r>
            <w:r>
              <w:rPr>
                <w:noProof/>
                <w:webHidden/>
              </w:rPr>
              <w:fldChar w:fldCharType="begin"/>
            </w:r>
            <w:r>
              <w:rPr>
                <w:noProof/>
                <w:webHidden/>
              </w:rPr>
              <w:instrText xml:space="preserve"> PAGEREF _Toc213333768 \h </w:instrText>
            </w:r>
            <w:r>
              <w:rPr>
                <w:noProof/>
                <w:webHidden/>
              </w:rPr>
            </w:r>
            <w:r>
              <w:rPr>
                <w:noProof/>
                <w:webHidden/>
              </w:rPr>
              <w:fldChar w:fldCharType="separate"/>
            </w:r>
            <w:r>
              <w:rPr>
                <w:noProof/>
                <w:webHidden/>
              </w:rPr>
              <w:t>9</w:t>
            </w:r>
            <w:r>
              <w:rPr>
                <w:noProof/>
                <w:webHidden/>
              </w:rPr>
              <w:fldChar w:fldCharType="end"/>
            </w:r>
          </w:hyperlink>
        </w:p>
        <w:p w14:paraId="7AD95F52" w14:textId="758DEDA1" w:rsidR="00707DF0" w:rsidRDefault="00707DF0">
          <w:pPr>
            <w:pStyle w:val="TOC3"/>
            <w:tabs>
              <w:tab w:val="right" w:leader="dot" w:pos="9350"/>
            </w:tabs>
            <w:rPr>
              <w:noProof/>
              <w:color w:val="auto"/>
              <w:kern w:val="2"/>
              <w:sz w:val="24"/>
              <w:szCs w:val="24"/>
              <w14:ligatures w14:val="standardContextual"/>
            </w:rPr>
          </w:pPr>
          <w:hyperlink w:anchor="_Toc213333769" w:history="1">
            <w:r w:rsidRPr="00EF5C3A">
              <w:rPr>
                <w:rStyle w:val="Hyperlink"/>
                <w:noProof/>
              </w:rPr>
              <w:t>Spring Site Visit</w:t>
            </w:r>
            <w:r>
              <w:rPr>
                <w:noProof/>
                <w:webHidden/>
              </w:rPr>
              <w:tab/>
            </w:r>
            <w:r>
              <w:rPr>
                <w:noProof/>
                <w:webHidden/>
              </w:rPr>
              <w:fldChar w:fldCharType="begin"/>
            </w:r>
            <w:r>
              <w:rPr>
                <w:noProof/>
                <w:webHidden/>
              </w:rPr>
              <w:instrText xml:space="preserve"> PAGEREF _Toc213333769 \h </w:instrText>
            </w:r>
            <w:r>
              <w:rPr>
                <w:noProof/>
                <w:webHidden/>
              </w:rPr>
            </w:r>
            <w:r>
              <w:rPr>
                <w:noProof/>
                <w:webHidden/>
              </w:rPr>
              <w:fldChar w:fldCharType="separate"/>
            </w:r>
            <w:r>
              <w:rPr>
                <w:noProof/>
                <w:webHidden/>
              </w:rPr>
              <w:t>12</w:t>
            </w:r>
            <w:r>
              <w:rPr>
                <w:noProof/>
                <w:webHidden/>
              </w:rPr>
              <w:fldChar w:fldCharType="end"/>
            </w:r>
          </w:hyperlink>
        </w:p>
        <w:p w14:paraId="002AC43B" w14:textId="60731C91" w:rsidR="00707DF0" w:rsidRDefault="00707DF0">
          <w:pPr>
            <w:pStyle w:val="TOC2"/>
            <w:tabs>
              <w:tab w:val="right" w:leader="dot" w:pos="9350"/>
            </w:tabs>
            <w:rPr>
              <w:noProof/>
              <w:color w:val="auto"/>
              <w:kern w:val="2"/>
              <w:sz w:val="24"/>
              <w:szCs w:val="24"/>
              <w14:ligatures w14:val="standardContextual"/>
            </w:rPr>
          </w:pPr>
          <w:hyperlink w:anchor="_Toc213333770" w:history="1">
            <w:r w:rsidRPr="00EF5C3A">
              <w:rPr>
                <w:rStyle w:val="Hyperlink"/>
                <w:noProof/>
              </w:rPr>
              <w:t>Self-Study Committee Selection</w:t>
            </w:r>
            <w:r>
              <w:rPr>
                <w:noProof/>
                <w:webHidden/>
              </w:rPr>
              <w:tab/>
            </w:r>
            <w:r>
              <w:rPr>
                <w:noProof/>
                <w:webHidden/>
              </w:rPr>
              <w:fldChar w:fldCharType="begin"/>
            </w:r>
            <w:r>
              <w:rPr>
                <w:noProof/>
                <w:webHidden/>
              </w:rPr>
              <w:instrText xml:space="preserve"> PAGEREF _Toc213333770 \h </w:instrText>
            </w:r>
            <w:r>
              <w:rPr>
                <w:noProof/>
                <w:webHidden/>
              </w:rPr>
            </w:r>
            <w:r>
              <w:rPr>
                <w:noProof/>
                <w:webHidden/>
              </w:rPr>
              <w:fldChar w:fldCharType="separate"/>
            </w:r>
            <w:r>
              <w:rPr>
                <w:noProof/>
                <w:webHidden/>
              </w:rPr>
              <w:t>15</w:t>
            </w:r>
            <w:r>
              <w:rPr>
                <w:noProof/>
                <w:webHidden/>
              </w:rPr>
              <w:fldChar w:fldCharType="end"/>
            </w:r>
          </w:hyperlink>
        </w:p>
        <w:p w14:paraId="03B6AD3B" w14:textId="330E759E" w:rsidR="00707DF0" w:rsidRDefault="00707DF0">
          <w:pPr>
            <w:pStyle w:val="TOC2"/>
            <w:tabs>
              <w:tab w:val="right" w:leader="dot" w:pos="9350"/>
            </w:tabs>
            <w:rPr>
              <w:noProof/>
              <w:color w:val="auto"/>
              <w:kern w:val="2"/>
              <w:sz w:val="24"/>
              <w:szCs w:val="24"/>
              <w14:ligatures w14:val="standardContextual"/>
            </w:rPr>
          </w:pPr>
          <w:hyperlink w:anchor="_Toc213333771" w:history="1">
            <w:r w:rsidRPr="00EF5C3A">
              <w:rPr>
                <w:rStyle w:val="Hyperlink"/>
                <w:noProof/>
              </w:rPr>
              <w:t>Developing Areas for Review and Key Questions</w:t>
            </w:r>
            <w:r>
              <w:rPr>
                <w:noProof/>
                <w:webHidden/>
              </w:rPr>
              <w:tab/>
            </w:r>
            <w:r>
              <w:rPr>
                <w:noProof/>
                <w:webHidden/>
              </w:rPr>
              <w:fldChar w:fldCharType="begin"/>
            </w:r>
            <w:r>
              <w:rPr>
                <w:noProof/>
                <w:webHidden/>
              </w:rPr>
              <w:instrText xml:space="preserve"> PAGEREF _Toc213333771 \h </w:instrText>
            </w:r>
            <w:r>
              <w:rPr>
                <w:noProof/>
                <w:webHidden/>
              </w:rPr>
            </w:r>
            <w:r>
              <w:rPr>
                <w:noProof/>
                <w:webHidden/>
              </w:rPr>
              <w:fldChar w:fldCharType="separate"/>
            </w:r>
            <w:r>
              <w:rPr>
                <w:noProof/>
                <w:webHidden/>
              </w:rPr>
              <w:t>16</w:t>
            </w:r>
            <w:r>
              <w:rPr>
                <w:noProof/>
                <w:webHidden/>
              </w:rPr>
              <w:fldChar w:fldCharType="end"/>
            </w:r>
          </w:hyperlink>
        </w:p>
        <w:p w14:paraId="122060D8" w14:textId="6F28D476" w:rsidR="00707DF0" w:rsidRDefault="00707DF0">
          <w:pPr>
            <w:pStyle w:val="TOC2"/>
            <w:tabs>
              <w:tab w:val="right" w:leader="dot" w:pos="9350"/>
            </w:tabs>
            <w:rPr>
              <w:noProof/>
              <w:color w:val="auto"/>
              <w:kern w:val="2"/>
              <w:sz w:val="24"/>
              <w:szCs w:val="24"/>
              <w14:ligatures w14:val="standardContextual"/>
            </w:rPr>
          </w:pPr>
          <w:hyperlink w:anchor="_Toc213333772" w:history="1">
            <w:r w:rsidRPr="00EF5C3A">
              <w:rPr>
                <w:rStyle w:val="Hyperlink"/>
                <w:noProof/>
              </w:rPr>
              <w:t>Self-Study Guidance</w:t>
            </w:r>
            <w:r>
              <w:rPr>
                <w:noProof/>
                <w:webHidden/>
              </w:rPr>
              <w:tab/>
            </w:r>
            <w:r>
              <w:rPr>
                <w:noProof/>
                <w:webHidden/>
              </w:rPr>
              <w:fldChar w:fldCharType="begin"/>
            </w:r>
            <w:r>
              <w:rPr>
                <w:noProof/>
                <w:webHidden/>
              </w:rPr>
              <w:instrText xml:space="preserve"> PAGEREF _Toc213333772 \h </w:instrText>
            </w:r>
            <w:r>
              <w:rPr>
                <w:noProof/>
                <w:webHidden/>
              </w:rPr>
            </w:r>
            <w:r>
              <w:rPr>
                <w:noProof/>
                <w:webHidden/>
              </w:rPr>
              <w:fldChar w:fldCharType="separate"/>
            </w:r>
            <w:r>
              <w:rPr>
                <w:noProof/>
                <w:webHidden/>
              </w:rPr>
              <w:t>16</w:t>
            </w:r>
            <w:r>
              <w:rPr>
                <w:noProof/>
                <w:webHidden/>
              </w:rPr>
              <w:fldChar w:fldCharType="end"/>
            </w:r>
          </w:hyperlink>
        </w:p>
        <w:p w14:paraId="7F2FE6FD" w14:textId="19883976" w:rsidR="00707DF0" w:rsidRDefault="00707DF0">
          <w:pPr>
            <w:pStyle w:val="TOC3"/>
            <w:tabs>
              <w:tab w:val="right" w:leader="dot" w:pos="9350"/>
            </w:tabs>
            <w:rPr>
              <w:noProof/>
              <w:color w:val="auto"/>
              <w:kern w:val="2"/>
              <w:sz w:val="24"/>
              <w:szCs w:val="24"/>
              <w14:ligatures w14:val="standardContextual"/>
            </w:rPr>
          </w:pPr>
          <w:hyperlink w:anchor="_Toc213333773" w:history="1">
            <w:r w:rsidRPr="00EF5C3A">
              <w:rPr>
                <w:rStyle w:val="Hyperlink"/>
                <w:noProof/>
              </w:rPr>
              <w:t>Structure</w:t>
            </w:r>
            <w:r>
              <w:rPr>
                <w:noProof/>
                <w:webHidden/>
              </w:rPr>
              <w:tab/>
            </w:r>
            <w:r>
              <w:rPr>
                <w:noProof/>
                <w:webHidden/>
              </w:rPr>
              <w:fldChar w:fldCharType="begin"/>
            </w:r>
            <w:r>
              <w:rPr>
                <w:noProof/>
                <w:webHidden/>
              </w:rPr>
              <w:instrText xml:space="preserve"> PAGEREF _Toc213333773 \h </w:instrText>
            </w:r>
            <w:r>
              <w:rPr>
                <w:noProof/>
                <w:webHidden/>
              </w:rPr>
            </w:r>
            <w:r>
              <w:rPr>
                <w:noProof/>
                <w:webHidden/>
              </w:rPr>
              <w:fldChar w:fldCharType="separate"/>
            </w:r>
            <w:r>
              <w:rPr>
                <w:noProof/>
                <w:webHidden/>
              </w:rPr>
              <w:t>16</w:t>
            </w:r>
            <w:r>
              <w:rPr>
                <w:noProof/>
                <w:webHidden/>
              </w:rPr>
              <w:fldChar w:fldCharType="end"/>
            </w:r>
          </w:hyperlink>
        </w:p>
        <w:p w14:paraId="6BBD6B7C" w14:textId="1D1278A2" w:rsidR="00707DF0" w:rsidRDefault="00707DF0">
          <w:pPr>
            <w:pStyle w:val="TOC3"/>
            <w:tabs>
              <w:tab w:val="right" w:leader="dot" w:pos="9350"/>
            </w:tabs>
            <w:rPr>
              <w:noProof/>
              <w:color w:val="auto"/>
              <w:kern w:val="2"/>
              <w:sz w:val="24"/>
              <w:szCs w:val="24"/>
              <w14:ligatures w14:val="standardContextual"/>
            </w:rPr>
          </w:pPr>
          <w:hyperlink w:anchor="_Toc213333774" w:history="1">
            <w:r w:rsidRPr="00EF5C3A">
              <w:rPr>
                <w:rStyle w:val="Hyperlink"/>
                <w:noProof/>
              </w:rPr>
              <w:t>Documentation and Data Scope</w:t>
            </w:r>
            <w:r>
              <w:rPr>
                <w:noProof/>
                <w:webHidden/>
              </w:rPr>
              <w:tab/>
            </w:r>
            <w:r>
              <w:rPr>
                <w:noProof/>
                <w:webHidden/>
              </w:rPr>
              <w:fldChar w:fldCharType="begin"/>
            </w:r>
            <w:r>
              <w:rPr>
                <w:noProof/>
                <w:webHidden/>
              </w:rPr>
              <w:instrText xml:space="preserve"> PAGEREF _Toc213333774 \h </w:instrText>
            </w:r>
            <w:r>
              <w:rPr>
                <w:noProof/>
                <w:webHidden/>
              </w:rPr>
            </w:r>
            <w:r>
              <w:rPr>
                <w:noProof/>
                <w:webHidden/>
              </w:rPr>
              <w:fldChar w:fldCharType="separate"/>
            </w:r>
            <w:r>
              <w:rPr>
                <w:noProof/>
                <w:webHidden/>
              </w:rPr>
              <w:t>16</w:t>
            </w:r>
            <w:r>
              <w:rPr>
                <w:noProof/>
                <w:webHidden/>
              </w:rPr>
              <w:fldChar w:fldCharType="end"/>
            </w:r>
          </w:hyperlink>
        </w:p>
        <w:p w14:paraId="5CD1681C" w14:textId="7685269A" w:rsidR="00707DF0" w:rsidRDefault="00707DF0">
          <w:pPr>
            <w:pStyle w:val="TOC3"/>
            <w:tabs>
              <w:tab w:val="right" w:leader="dot" w:pos="9350"/>
            </w:tabs>
            <w:rPr>
              <w:noProof/>
              <w:color w:val="auto"/>
              <w:kern w:val="2"/>
              <w:sz w:val="24"/>
              <w:szCs w:val="24"/>
              <w14:ligatures w14:val="standardContextual"/>
            </w:rPr>
          </w:pPr>
          <w:hyperlink w:anchor="_Toc213333775" w:history="1">
            <w:r w:rsidRPr="00EF5C3A">
              <w:rPr>
                <w:rStyle w:val="Hyperlink"/>
                <w:noProof/>
              </w:rPr>
              <w:t>Length and Format</w:t>
            </w:r>
            <w:r>
              <w:rPr>
                <w:noProof/>
                <w:webHidden/>
              </w:rPr>
              <w:tab/>
            </w:r>
            <w:r>
              <w:rPr>
                <w:noProof/>
                <w:webHidden/>
              </w:rPr>
              <w:fldChar w:fldCharType="begin"/>
            </w:r>
            <w:r>
              <w:rPr>
                <w:noProof/>
                <w:webHidden/>
              </w:rPr>
              <w:instrText xml:space="preserve"> PAGEREF _Toc213333775 \h </w:instrText>
            </w:r>
            <w:r>
              <w:rPr>
                <w:noProof/>
                <w:webHidden/>
              </w:rPr>
            </w:r>
            <w:r>
              <w:rPr>
                <w:noProof/>
                <w:webHidden/>
              </w:rPr>
              <w:fldChar w:fldCharType="separate"/>
            </w:r>
            <w:r>
              <w:rPr>
                <w:noProof/>
                <w:webHidden/>
              </w:rPr>
              <w:t>16</w:t>
            </w:r>
            <w:r>
              <w:rPr>
                <w:noProof/>
                <w:webHidden/>
              </w:rPr>
              <w:fldChar w:fldCharType="end"/>
            </w:r>
          </w:hyperlink>
        </w:p>
        <w:p w14:paraId="6893E1F2" w14:textId="06854BBA" w:rsidR="00707DF0" w:rsidRDefault="00707DF0">
          <w:pPr>
            <w:pStyle w:val="TOC3"/>
            <w:tabs>
              <w:tab w:val="right" w:leader="dot" w:pos="9350"/>
            </w:tabs>
            <w:rPr>
              <w:noProof/>
              <w:color w:val="auto"/>
              <w:kern w:val="2"/>
              <w:sz w:val="24"/>
              <w:szCs w:val="24"/>
              <w14:ligatures w14:val="standardContextual"/>
            </w:rPr>
          </w:pPr>
          <w:hyperlink w:anchor="_Toc213333776" w:history="1">
            <w:r w:rsidRPr="00EF5C3A">
              <w:rPr>
                <w:rStyle w:val="Hyperlink"/>
                <w:noProof/>
              </w:rPr>
              <w:t>Collaborative Writing</w:t>
            </w:r>
            <w:r>
              <w:rPr>
                <w:noProof/>
                <w:webHidden/>
              </w:rPr>
              <w:tab/>
            </w:r>
            <w:r>
              <w:rPr>
                <w:noProof/>
                <w:webHidden/>
              </w:rPr>
              <w:fldChar w:fldCharType="begin"/>
            </w:r>
            <w:r>
              <w:rPr>
                <w:noProof/>
                <w:webHidden/>
              </w:rPr>
              <w:instrText xml:space="preserve"> PAGEREF _Toc213333776 \h </w:instrText>
            </w:r>
            <w:r>
              <w:rPr>
                <w:noProof/>
                <w:webHidden/>
              </w:rPr>
            </w:r>
            <w:r>
              <w:rPr>
                <w:noProof/>
                <w:webHidden/>
              </w:rPr>
              <w:fldChar w:fldCharType="separate"/>
            </w:r>
            <w:r>
              <w:rPr>
                <w:noProof/>
                <w:webHidden/>
              </w:rPr>
              <w:t>17</w:t>
            </w:r>
            <w:r>
              <w:rPr>
                <w:noProof/>
                <w:webHidden/>
              </w:rPr>
              <w:fldChar w:fldCharType="end"/>
            </w:r>
          </w:hyperlink>
        </w:p>
        <w:p w14:paraId="0C4FF0B6" w14:textId="7B00E3E4" w:rsidR="00707DF0" w:rsidRDefault="00707DF0">
          <w:pPr>
            <w:pStyle w:val="TOC3"/>
            <w:tabs>
              <w:tab w:val="right" w:leader="dot" w:pos="9350"/>
            </w:tabs>
            <w:rPr>
              <w:noProof/>
              <w:color w:val="auto"/>
              <w:kern w:val="2"/>
              <w:sz w:val="24"/>
              <w:szCs w:val="24"/>
              <w14:ligatures w14:val="standardContextual"/>
            </w:rPr>
          </w:pPr>
          <w:hyperlink w:anchor="_Toc213333777" w:history="1">
            <w:r w:rsidRPr="00EF5C3A">
              <w:rPr>
                <w:rStyle w:val="Hyperlink"/>
                <w:noProof/>
              </w:rPr>
              <w:t>Referencing SACSCOC Accreditation</w:t>
            </w:r>
            <w:r>
              <w:rPr>
                <w:noProof/>
                <w:webHidden/>
              </w:rPr>
              <w:tab/>
            </w:r>
            <w:r>
              <w:rPr>
                <w:noProof/>
                <w:webHidden/>
              </w:rPr>
              <w:fldChar w:fldCharType="begin"/>
            </w:r>
            <w:r>
              <w:rPr>
                <w:noProof/>
                <w:webHidden/>
              </w:rPr>
              <w:instrText xml:space="preserve"> PAGEREF _Toc213333777 \h </w:instrText>
            </w:r>
            <w:r>
              <w:rPr>
                <w:noProof/>
                <w:webHidden/>
              </w:rPr>
            </w:r>
            <w:r>
              <w:rPr>
                <w:noProof/>
                <w:webHidden/>
              </w:rPr>
              <w:fldChar w:fldCharType="separate"/>
            </w:r>
            <w:r>
              <w:rPr>
                <w:noProof/>
                <w:webHidden/>
              </w:rPr>
              <w:t>17</w:t>
            </w:r>
            <w:r>
              <w:rPr>
                <w:noProof/>
                <w:webHidden/>
              </w:rPr>
              <w:fldChar w:fldCharType="end"/>
            </w:r>
          </w:hyperlink>
        </w:p>
        <w:p w14:paraId="71D229E4" w14:textId="1146BC67" w:rsidR="00707DF0" w:rsidRDefault="00707DF0">
          <w:pPr>
            <w:pStyle w:val="TOC3"/>
            <w:tabs>
              <w:tab w:val="right" w:leader="dot" w:pos="9350"/>
            </w:tabs>
            <w:rPr>
              <w:noProof/>
              <w:color w:val="auto"/>
              <w:kern w:val="2"/>
              <w:sz w:val="24"/>
              <w:szCs w:val="24"/>
              <w14:ligatures w14:val="standardContextual"/>
            </w:rPr>
          </w:pPr>
          <w:hyperlink w:anchor="_Toc213333778" w:history="1">
            <w:r w:rsidRPr="00EF5C3A">
              <w:rPr>
                <w:rStyle w:val="Hyperlink"/>
                <w:noProof/>
              </w:rPr>
              <w:t>Submission Timeline</w:t>
            </w:r>
            <w:r>
              <w:rPr>
                <w:noProof/>
                <w:webHidden/>
              </w:rPr>
              <w:tab/>
            </w:r>
            <w:r>
              <w:rPr>
                <w:noProof/>
                <w:webHidden/>
              </w:rPr>
              <w:fldChar w:fldCharType="begin"/>
            </w:r>
            <w:r>
              <w:rPr>
                <w:noProof/>
                <w:webHidden/>
              </w:rPr>
              <w:instrText xml:space="preserve"> PAGEREF _Toc213333778 \h </w:instrText>
            </w:r>
            <w:r>
              <w:rPr>
                <w:noProof/>
                <w:webHidden/>
              </w:rPr>
            </w:r>
            <w:r>
              <w:rPr>
                <w:noProof/>
                <w:webHidden/>
              </w:rPr>
              <w:fldChar w:fldCharType="separate"/>
            </w:r>
            <w:r>
              <w:rPr>
                <w:noProof/>
                <w:webHidden/>
              </w:rPr>
              <w:t>17</w:t>
            </w:r>
            <w:r>
              <w:rPr>
                <w:noProof/>
                <w:webHidden/>
              </w:rPr>
              <w:fldChar w:fldCharType="end"/>
            </w:r>
          </w:hyperlink>
        </w:p>
        <w:p w14:paraId="269DFD60" w14:textId="2E16E0E2" w:rsidR="00707DF0" w:rsidRDefault="00707DF0">
          <w:pPr>
            <w:pStyle w:val="TOC2"/>
            <w:tabs>
              <w:tab w:val="right" w:leader="dot" w:pos="9350"/>
            </w:tabs>
            <w:rPr>
              <w:noProof/>
              <w:color w:val="auto"/>
              <w:kern w:val="2"/>
              <w:sz w:val="24"/>
              <w:szCs w:val="24"/>
              <w14:ligatures w14:val="standardContextual"/>
            </w:rPr>
          </w:pPr>
          <w:hyperlink w:anchor="_Toc213333779" w:history="1">
            <w:r w:rsidRPr="00EF5C3A">
              <w:rPr>
                <w:rStyle w:val="Hyperlink"/>
                <w:noProof/>
              </w:rPr>
              <w:t>Self-Study Outline</w:t>
            </w:r>
            <w:r>
              <w:rPr>
                <w:noProof/>
                <w:webHidden/>
              </w:rPr>
              <w:tab/>
            </w:r>
            <w:r>
              <w:rPr>
                <w:noProof/>
                <w:webHidden/>
              </w:rPr>
              <w:fldChar w:fldCharType="begin"/>
            </w:r>
            <w:r>
              <w:rPr>
                <w:noProof/>
                <w:webHidden/>
              </w:rPr>
              <w:instrText xml:space="preserve"> PAGEREF _Toc213333779 \h </w:instrText>
            </w:r>
            <w:r>
              <w:rPr>
                <w:noProof/>
                <w:webHidden/>
              </w:rPr>
            </w:r>
            <w:r>
              <w:rPr>
                <w:noProof/>
                <w:webHidden/>
              </w:rPr>
              <w:fldChar w:fldCharType="separate"/>
            </w:r>
            <w:r>
              <w:rPr>
                <w:noProof/>
                <w:webHidden/>
              </w:rPr>
              <w:t>18</w:t>
            </w:r>
            <w:r>
              <w:rPr>
                <w:noProof/>
                <w:webHidden/>
              </w:rPr>
              <w:fldChar w:fldCharType="end"/>
            </w:r>
          </w:hyperlink>
        </w:p>
        <w:p w14:paraId="160E14EF" w14:textId="1BA3E181" w:rsidR="00707DF0" w:rsidRDefault="00707DF0">
          <w:pPr>
            <w:pStyle w:val="TOC2"/>
            <w:tabs>
              <w:tab w:val="right" w:leader="dot" w:pos="9350"/>
            </w:tabs>
            <w:rPr>
              <w:noProof/>
              <w:color w:val="auto"/>
              <w:kern w:val="2"/>
              <w:sz w:val="24"/>
              <w:szCs w:val="24"/>
              <w14:ligatures w14:val="standardContextual"/>
            </w:rPr>
          </w:pPr>
          <w:hyperlink w:anchor="_Toc213333780" w:history="1">
            <w:r w:rsidRPr="00EF5C3A">
              <w:rPr>
                <w:rStyle w:val="Hyperlink"/>
                <w:noProof/>
              </w:rPr>
              <w:t>Consultant Team Selection</w:t>
            </w:r>
            <w:r>
              <w:rPr>
                <w:noProof/>
                <w:webHidden/>
              </w:rPr>
              <w:tab/>
            </w:r>
            <w:r>
              <w:rPr>
                <w:noProof/>
                <w:webHidden/>
              </w:rPr>
              <w:fldChar w:fldCharType="begin"/>
            </w:r>
            <w:r>
              <w:rPr>
                <w:noProof/>
                <w:webHidden/>
              </w:rPr>
              <w:instrText xml:space="preserve"> PAGEREF _Toc213333780 \h </w:instrText>
            </w:r>
            <w:r>
              <w:rPr>
                <w:noProof/>
                <w:webHidden/>
              </w:rPr>
            </w:r>
            <w:r>
              <w:rPr>
                <w:noProof/>
                <w:webHidden/>
              </w:rPr>
              <w:fldChar w:fldCharType="separate"/>
            </w:r>
            <w:r>
              <w:rPr>
                <w:noProof/>
                <w:webHidden/>
              </w:rPr>
              <w:t>26</w:t>
            </w:r>
            <w:r>
              <w:rPr>
                <w:noProof/>
                <w:webHidden/>
              </w:rPr>
              <w:fldChar w:fldCharType="end"/>
            </w:r>
          </w:hyperlink>
        </w:p>
        <w:p w14:paraId="3545CC1F" w14:textId="489296CF" w:rsidR="00707DF0" w:rsidRDefault="00707DF0">
          <w:pPr>
            <w:pStyle w:val="TOC3"/>
            <w:tabs>
              <w:tab w:val="right" w:leader="dot" w:pos="9350"/>
            </w:tabs>
            <w:rPr>
              <w:noProof/>
              <w:color w:val="auto"/>
              <w:kern w:val="2"/>
              <w:sz w:val="24"/>
              <w:szCs w:val="24"/>
              <w14:ligatures w14:val="standardContextual"/>
            </w:rPr>
          </w:pPr>
          <w:hyperlink w:anchor="_Toc213333781" w:history="1">
            <w:r w:rsidRPr="00EF5C3A">
              <w:rPr>
                <w:rStyle w:val="Hyperlink"/>
                <w:noProof/>
              </w:rPr>
              <w:t>JMU Chair</w:t>
            </w:r>
            <w:r>
              <w:rPr>
                <w:noProof/>
                <w:webHidden/>
              </w:rPr>
              <w:tab/>
            </w:r>
            <w:r>
              <w:rPr>
                <w:noProof/>
                <w:webHidden/>
              </w:rPr>
              <w:fldChar w:fldCharType="begin"/>
            </w:r>
            <w:r>
              <w:rPr>
                <w:noProof/>
                <w:webHidden/>
              </w:rPr>
              <w:instrText xml:space="preserve"> PAGEREF _Toc213333781 \h </w:instrText>
            </w:r>
            <w:r>
              <w:rPr>
                <w:noProof/>
                <w:webHidden/>
              </w:rPr>
            </w:r>
            <w:r>
              <w:rPr>
                <w:noProof/>
                <w:webHidden/>
              </w:rPr>
              <w:fldChar w:fldCharType="separate"/>
            </w:r>
            <w:r>
              <w:rPr>
                <w:noProof/>
                <w:webHidden/>
              </w:rPr>
              <w:t>26</w:t>
            </w:r>
            <w:r>
              <w:rPr>
                <w:noProof/>
                <w:webHidden/>
              </w:rPr>
              <w:fldChar w:fldCharType="end"/>
            </w:r>
          </w:hyperlink>
        </w:p>
        <w:p w14:paraId="51B49D0C" w14:textId="1BD40FF6" w:rsidR="00707DF0" w:rsidRDefault="00707DF0">
          <w:pPr>
            <w:pStyle w:val="TOC3"/>
            <w:tabs>
              <w:tab w:val="right" w:leader="dot" w:pos="9350"/>
            </w:tabs>
            <w:rPr>
              <w:noProof/>
              <w:color w:val="auto"/>
              <w:kern w:val="2"/>
              <w:sz w:val="24"/>
              <w:szCs w:val="24"/>
              <w14:ligatures w14:val="standardContextual"/>
            </w:rPr>
          </w:pPr>
          <w:hyperlink w:anchor="_Toc213333782" w:history="1">
            <w:r w:rsidRPr="00EF5C3A">
              <w:rPr>
                <w:rStyle w:val="Hyperlink"/>
                <w:noProof/>
              </w:rPr>
              <w:t>External Consultants</w:t>
            </w:r>
            <w:r>
              <w:rPr>
                <w:noProof/>
                <w:webHidden/>
              </w:rPr>
              <w:tab/>
            </w:r>
            <w:r>
              <w:rPr>
                <w:noProof/>
                <w:webHidden/>
              </w:rPr>
              <w:fldChar w:fldCharType="begin"/>
            </w:r>
            <w:r>
              <w:rPr>
                <w:noProof/>
                <w:webHidden/>
              </w:rPr>
              <w:instrText xml:space="preserve"> PAGEREF _Toc213333782 \h </w:instrText>
            </w:r>
            <w:r>
              <w:rPr>
                <w:noProof/>
                <w:webHidden/>
              </w:rPr>
            </w:r>
            <w:r>
              <w:rPr>
                <w:noProof/>
                <w:webHidden/>
              </w:rPr>
              <w:fldChar w:fldCharType="separate"/>
            </w:r>
            <w:r>
              <w:rPr>
                <w:noProof/>
                <w:webHidden/>
              </w:rPr>
              <w:t>26</w:t>
            </w:r>
            <w:r>
              <w:rPr>
                <w:noProof/>
                <w:webHidden/>
              </w:rPr>
              <w:fldChar w:fldCharType="end"/>
            </w:r>
          </w:hyperlink>
        </w:p>
        <w:p w14:paraId="18F9C2C2" w14:textId="7365ED04" w:rsidR="00707DF0" w:rsidRDefault="00707DF0">
          <w:pPr>
            <w:pStyle w:val="TOC3"/>
            <w:tabs>
              <w:tab w:val="right" w:leader="dot" w:pos="9350"/>
            </w:tabs>
            <w:rPr>
              <w:noProof/>
              <w:color w:val="auto"/>
              <w:kern w:val="2"/>
              <w:sz w:val="24"/>
              <w:szCs w:val="24"/>
              <w14:ligatures w14:val="standardContextual"/>
            </w:rPr>
          </w:pPr>
          <w:hyperlink w:anchor="_Toc213333783" w:history="1">
            <w:r w:rsidRPr="00EF5C3A">
              <w:rPr>
                <w:rStyle w:val="Hyperlink"/>
                <w:noProof/>
              </w:rPr>
              <w:t>Submission and Approval Process</w:t>
            </w:r>
            <w:r>
              <w:rPr>
                <w:noProof/>
                <w:webHidden/>
              </w:rPr>
              <w:tab/>
            </w:r>
            <w:r>
              <w:rPr>
                <w:noProof/>
                <w:webHidden/>
              </w:rPr>
              <w:fldChar w:fldCharType="begin"/>
            </w:r>
            <w:r>
              <w:rPr>
                <w:noProof/>
                <w:webHidden/>
              </w:rPr>
              <w:instrText xml:space="preserve"> PAGEREF _Toc213333783 \h </w:instrText>
            </w:r>
            <w:r>
              <w:rPr>
                <w:noProof/>
                <w:webHidden/>
              </w:rPr>
            </w:r>
            <w:r>
              <w:rPr>
                <w:noProof/>
                <w:webHidden/>
              </w:rPr>
              <w:fldChar w:fldCharType="separate"/>
            </w:r>
            <w:r>
              <w:rPr>
                <w:noProof/>
                <w:webHidden/>
              </w:rPr>
              <w:t>27</w:t>
            </w:r>
            <w:r>
              <w:rPr>
                <w:noProof/>
                <w:webHidden/>
              </w:rPr>
              <w:fldChar w:fldCharType="end"/>
            </w:r>
          </w:hyperlink>
        </w:p>
        <w:p w14:paraId="40B14772" w14:textId="1DB657DB" w:rsidR="00707DF0" w:rsidRDefault="00707DF0">
          <w:pPr>
            <w:pStyle w:val="TOC2"/>
            <w:tabs>
              <w:tab w:val="right" w:leader="dot" w:pos="9350"/>
            </w:tabs>
            <w:rPr>
              <w:noProof/>
              <w:color w:val="auto"/>
              <w:kern w:val="2"/>
              <w:sz w:val="24"/>
              <w:szCs w:val="24"/>
              <w14:ligatures w14:val="standardContextual"/>
            </w:rPr>
          </w:pPr>
          <w:hyperlink w:anchor="_Toc213333784" w:history="1">
            <w:r w:rsidRPr="00EF5C3A">
              <w:rPr>
                <w:rStyle w:val="Hyperlink"/>
                <w:noProof/>
              </w:rPr>
              <w:t>Site Visit Itinerary</w:t>
            </w:r>
            <w:r>
              <w:rPr>
                <w:noProof/>
                <w:webHidden/>
              </w:rPr>
              <w:tab/>
            </w:r>
            <w:r>
              <w:rPr>
                <w:noProof/>
                <w:webHidden/>
              </w:rPr>
              <w:fldChar w:fldCharType="begin"/>
            </w:r>
            <w:r>
              <w:rPr>
                <w:noProof/>
                <w:webHidden/>
              </w:rPr>
              <w:instrText xml:space="preserve"> PAGEREF _Toc213333784 \h </w:instrText>
            </w:r>
            <w:r>
              <w:rPr>
                <w:noProof/>
                <w:webHidden/>
              </w:rPr>
            </w:r>
            <w:r>
              <w:rPr>
                <w:noProof/>
                <w:webHidden/>
              </w:rPr>
              <w:fldChar w:fldCharType="separate"/>
            </w:r>
            <w:r>
              <w:rPr>
                <w:noProof/>
                <w:webHidden/>
              </w:rPr>
              <w:t>27</w:t>
            </w:r>
            <w:r>
              <w:rPr>
                <w:noProof/>
                <w:webHidden/>
              </w:rPr>
              <w:fldChar w:fldCharType="end"/>
            </w:r>
          </w:hyperlink>
        </w:p>
        <w:p w14:paraId="6C0EB861" w14:textId="194A58F8" w:rsidR="00707DF0" w:rsidRDefault="00707DF0">
          <w:pPr>
            <w:pStyle w:val="TOC3"/>
            <w:tabs>
              <w:tab w:val="right" w:leader="dot" w:pos="9350"/>
            </w:tabs>
            <w:rPr>
              <w:noProof/>
              <w:color w:val="auto"/>
              <w:kern w:val="2"/>
              <w:sz w:val="24"/>
              <w:szCs w:val="24"/>
              <w14:ligatures w14:val="standardContextual"/>
            </w:rPr>
          </w:pPr>
          <w:hyperlink w:anchor="_Toc213333785" w:history="1">
            <w:r w:rsidRPr="00EF5C3A">
              <w:rPr>
                <w:rStyle w:val="Hyperlink"/>
                <w:noProof/>
              </w:rPr>
              <w:t>Day 1: Consultant Orientation and Program Overview</w:t>
            </w:r>
            <w:r>
              <w:rPr>
                <w:noProof/>
                <w:webHidden/>
              </w:rPr>
              <w:tab/>
            </w:r>
            <w:r>
              <w:rPr>
                <w:noProof/>
                <w:webHidden/>
              </w:rPr>
              <w:fldChar w:fldCharType="begin"/>
            </w:r>
            <w:r>
              <w:rPr>
                <w:noProof/>
                <w:webHidden/>
              </w:rPr>
              <w:instrText xml:space="preserve"> PAGEREF _Toc213333785 \h </w:instrText>
            </w:r>
            <w:r>
              <w:rPr>
                <w:noProof/>
                <w:webHidden/>
              </w:rPr>
            </w:r>
            <w:r>
              <w:rPr>
                <w:noProof/>
                <w:webHidden/>
              </w:rPr>
              <w:fldChar w:fldCharType="separate"/>
            </w:r>
            <w:r>
              <w:rPr>
                <w:noProof/>
                <w:webHidden/>
              </w:rPr>
              <w:t>27</w:t>
            </w:r>
            <w:r>
              <w:rPr>
                <w:noProof/>
                <w:webHidden/>
              </w:rPr>
              <w:fldChar w:fldCharType="end"/>
            </w:r>
          </w:hyperlink>
        </w:p>
        <w:p w14:paraId="0BC44486" w14:textId="49BB4FD5" w:rsidR="00707DF0" w:rsidRDefault="00707DF0">
          <w:pPr>
            <w:pStyle w:val="TOC3"/>
            <w:tabs>
              <w:tab w:val="right" w:leader="dot" w:pos="9350"/>
            </w:tabs>
            <w:rPr>
              <w:noProof/>
              <w:color w:val="auto"/>
              <w:kern w:val="2"/>
              <w:sz w:val="24"/>
              <w:szCs w:val="24"/>
              <w14:ligatures w14:val="standardContextual"/>
            </w:rPr>
          </w:pPr>
          <w:hyperlink w:anchor="_Toc213333786" w:history="1">
            <w:r w:rsidRPr="00EF5C3A">
              <w:rPr>
                <w:rStyle w:val="Hyperlink"/>
                <w:noProof/>
              </w:rPr>
              <w:t>Day 2: Interviews</w:t>
            </w:r>
            <w:r>
              <w:rPr>
                <w:noProof/>
                <w:webHidden/>
              </w:rPr>
              <w:tab/>
            </w:r>
            <w:r>
              <w:rPr>
                <w:noProof/>
                <w:webHidden/>
              </w:rPr>
              <w:fldChar w:fldCharType="begin"/>
            </w:r>
            <w:r>
              <w:rPr>
                <w:noProof/>
                <w:webHidden/>
              </w:rPr>
              <w:instrText xml:space="preserve"> PAGEREF _Toc213333786 \h </w:instrText>
            </w:r>
            <w:r>
              <w:rPr>
                <w:noProof/>
                <w:webHidden/>
              </w:rPr>
            </w:r>
            <w:r>
              <w:rPr>
                <w:noProof/>
                <w:webHidden/>
              </w:rPr>
              <w:fldChar w:fldCharType="separate"/>
            </w:r>
            <w:r>
              <w:rPr>
                <w:noProof/>
                <w:webHidden/>
              </w:rPr>
              <w:t>27</w:t>
            </w:r>
            <w:r>
              <w:rPr>
                <w:noProof/>
                <w:webHidden/>
              </w:rPr>
              <w:fldChar w:fldCharType="end"/>
            </w:r>
          </w:hyperlink>
        </w:p>
        <w:p w14:paraId="03856FB9" w14:textId="3CA1DD89" w:rsidR="00707DF0" w:rsidRDefault="00707DF0">
          <w:pPr>
            <w:pStyle w:val="TOC3"/>
            <w:tabs>
              <w:tab w:val="right" w:leader="dot" w:pos="9350"/>
            </w:tabs>
            <w:rPr>
              <w:noProof/>
              <w:color w:val="auto"/>
              <w:kern w:val="2"/>
              <w:sz w:val="24"/>
              <w:szCs w:val="24"/>
              <w14:ligatures w14:val="standardContextual"/>
            </w:rPr>
          </w:pPr>
          <w:hyperlink w:anchor="_Toc213333787" w:history="1">
            <w:r w:rsidRPr="00EF5C3A">
              <w:rPr>
                <w:rStyle w:val="Hyperlink"/>
                <w:noProof/>
              </w:rPr>
              <w:t>Day 3: Consultant Deliberation and Preliminary Findings Presentation</w:t>
            </w:r>
            <w:r>
              <w:rPr>
                <w:noProof/>
                <w:webHidden/>
              </w:rPr>
              <w:tab/>
            </w:r>
            <w:r>
              <w:rPr>
                <w:noProof/>
                <w:webHidden/>
              </w:rPr>
              <w:fldChar w:fldCharType="begin"/>
            </w:r>
            <w:r>
              <w:rPr>
                <w:noProof/>
                <w:webHidden/>
              </w:rPr>
              <w:instrText xml:space="preserve"> PAGEREF _Toc213333787 \h </w:instrText>
            </w:r>
            <w:r>
              <w:rPr>
                <w:noProof/>
                <w:webHidden/>
              </w:rPr>
            </w:r>
            <w:r>
              <w:rPr>
                <w:noProof/>
                <w:webHidden/>
              </w:rPr>
              <w:fldChar w:fldCharType="separate"/>
            </w:r>
            <w:r>
              <w:rPr>
                <w:noProof/>
                <w:webHidden/>
              </w:rPr>
              <w:t>28</w:t>
            </w:r>
            <w:r>
              <w:rPr>
                <w:noProof/>
                <w:webHidden/>
              </w:rPr>
              <w:fldChar w:fldCharType="end"/>
            </w:r>
          </w:hyperlink>
        </w:p>
        <w:p w14:paraId="311BB1AC" w14:textId="6837BC5C" w:rsidR="00707DF0" w:rsidRDefault="00707DF0">
          <w:pPr>
            <w:pStyle w:val="TOC3"/>
            <w:tabs>
              <w:tab w:val="right" w:leader="dot" w:pos="9350"/>
            </w:tabs>
            <w:rPr>
              <w:noProof/>
              <w:color w:val="auto"/>
              <w:kern w:val="2"/>
              <w:sz w:val="24"/>
              <w:szCs w:val="24"/>
              <w14:ligatures w14:val="standardContextual"/>
            </w:rPr>
          </w:pPr>
          <w:hyperlink w:anchor="_Toc213333788" w:history="1">
            <w:r w:rsidRPr="00EF5C3A">
              <w:rPr>
                <w:rStyle w:val="Hyperlink"/>
                <w:noProof/>
              </w:rPr>
              <w:t>Sample Itinerary</w:t>
            </w:r>
            <w:r>
              <w:rPr>
                <w:noProof/>
                <w:webHidden/>
              </w:rPr>
              <w:tab/>
            </w:r>
            <w:r>
              <w:rPr>
                <w:noProof/>
                <w:webHidden/>
              </w:rPr>
              <w:fldChar w:fldCharType="begin"/>
            </w:r>
            <w:r>
              <w:rPr>
                <w:noProof/>
                <w:webHidden/>
              </w:rPr>
              <w:instrText xml:space="preserve"> PAGEREF _Toc213333788 \h </w:instrText>
            </w:r>
            <w:r>
              <w:rPr>
                <w:noProof/>
                <w:webHidden/>
              </w:rPr>
            </w:r>
            <w:r>
              <w:rPr>
                <w:noProof/>
                <w:webHidden/>
              </w:rPr>
              <w:fldChar w:fldCharType="separate"/>
            </w:r>
            <w:r>
              <w:rPr>
                <w:noProof/>
                <w:webHidden/>
              </w:rPr>
              <w:t>28</w:t>
            </w:r>
            <w:r>
              <w:rPr>
                <w:noProof/>
                <w:webHidden/>
              </w:rPr>
              <w:fldChar w:fldCharType="end"/>
            </w:r>
          </w:hyperlink>
        </w:p>
        <w:p w14:paraId="0E7BE66F" w14:textId="293F0414" w:rsidR="00707DF0" w:rsidRDefault="00707DF0">
          <w:pPr>
            <w:pStyle w:val="TOC2"/>
            <w:tabs>
              <w:tab w:val="right" w:leader="dot" w:pos="9350"/>
            </w:tabs>
            <w:rPr>
              <w:noProof/>
              <w:color w:val="auto"/>
              <w:kern w:val="2"/>
              <w:sz w:val="24"/>
              <w:szCs w:val="24"/>
              <w14:ligatures w14:val="standardContextual"/>
            </w:rPr>
          </w:pPr>
          <w:hyperlink w:anchor="_Toc213333789" w:history="1">
            <w:r w:rsidRPr="00EF5C3A">
              <w:rPr>
                <w:rStyle w:val="Hyperlink"/>
                <w:noProof/>
              </w:rPr>
              <w:t>External Report Guidance</w:t>
            </w:r>
            <w:r>
              <w:rPr>
                <w:noProof/>
                <w:webHidden/>
              </w:rPr>
              <w:tab/>
            </w:r>
            <w:r>
              <w:rPr>
                <w:noProof/>
                <w:webHidden/>
              </w:rPr>
              <w:fldChar w:fldCharType="begin"/>
            </w:r>
            <w:r>
              <w:rPr>
                <w:noProof/>
                <w:webHidden/>
              </w:rPr>
              <w:instrText xml:space="preserve"> PAGEREF _Toc213333789 \h </w:instrText>
            </w:r>
            <w:r>
              <w:rPr>
                <w:noProof/>
                <w:webHidden/>
              </w:rPr>
            </w:r>
            <w:r>
              <w:rPr>
                <w:noProof/>
                <w:webHidden/>
              </w:rPr>
              <w:fldChar w:fldCharType="separate"/>
            </w:r>
            <w:r>
              <w:rPr>
                <w:noProof/>
                <w:webHidden/>
              </w:rPr>
              <w:t>29</w:t>
            </w:r>
            <w:r>
              <w:rPr>
                <w:noProof/>
                <w:webHidden/>
              </w:rPr>
              <w:fldChar w:fldCharType="end"/>
            </w:r>
          </w:hyperlink>
        </w:p>
        <w:p w14:paraId="4243E6B9" w14:textId="2A94433B" w:rsidR="00707DF0" w:rsidRDefault="00707DF0">
          <w:pPr>
            <w:pStyle w:val="TOC2"/>
            <w:tabs>
              <w:tab w:val="right" w:leader="dot" w:pos="9350"/>
            </w:tabs>
            <w:rPr>
              <w:noProof/>
              <w:color w:val="auto"/>
              <w:kern w:val="2"/>
              <w:sz w:val="24"/>
              <w:szCs w:val="24"/>
              <w14:ligatures w14:val="standardContextual"/>
            </w:rPr>
          </w:pPr>
          <w:hyperlink w:anchor="_Toc213333790" w:history="1">
            <w:r w:rsidRPr="00EF5C3A">
              <w:rPr>
                <w:rStyle w:val="Hyperlink"/>
                <w:noProof/>
              </w:rPr>
              <w:t>External Report Response Guidance</w:t>
            </w:r>
            <w:r>
              <w:rPr>
                <w:noProof/>
                <w:webHidden/>
              </w:rPr>
              <w:tab/>
            </w:r>
            <w:r>
              <w:rPr>
                <w:noProof/>
                <w:webHidden/>
              </w:rPr>
              <w:fldChar w:fldCharType="begin"/>
            </w:r>
            <w:r>
              <w:rPr>
                <w:noProof/>
                <w:webHidden/>
              </w:rPr>
              <w:instrText xml:space="preserve"> PAGEREF _Toc213333790 \h </w:instrText>
            </w:r>
            <w:r>
              <w:rPr>
                <w:noProof/>
                <w:webHidden/>
              </w:rPr>
            </w:r>
            <w:r>
              <w:rPr>
                <w:noProof/>
                <w:webHidden/>
              </w:rPr>
              <w:fldChar w:fldCharType="separate"/>
            </w:r>
            <w:r>
              <w:rPr>
                <w:noProof/>
                <w:webHidden/>
              </w:rPr>
              <w:t>29</w:t>
            </w:r>
            <w:r>
              <w:rPr>
                <w:noProof/>
                <w:webHidden/>
              </w:rPr>
              <w:fldChar w:fldCharType="end"/>
            </w:r>
          </w:hyperlink>
        </w:p>
        <w:p w14:paraId="41F71C1A" w14:textId="06446EF9" w:rsidR="00707DF0" w:rsidRDefault="00707DF0">
          <w:pPr>
            <w:pStyle w:val="TOC2"/>
            <w:tabs>
              <w:tab w:val="right" w:leader="dot" w:pos="9350"/>
            </w:tabs>
            <w:rPr>
              <w:noProof/>
              <w:color w:val="auto"/>
              <w:kern w:val="2"/>
              <w:sz w:val="24"/>
              <w:szCs w:val="24"/>
              <w14:ligatures w14:val="standardContextual"/>
            </w:rPr>
          </w:pPr>
          <w:hyperlink w:anchor="_Toc213333791" w:history="1">
            <w:r w:rsidRPr="00EF5C3A">
              <w:rPr>
                <w:rStyle w:val="Hyperlink"/>
                <w:noProof/>
              </w:rPr>
              <w:t>Interim Report Guidance</w:t>
            </w:r>
            <w:r>
              <w:rPr>
                <w:noProof/>
                <w:webHidden/>
              </w:rPr>
              <w:tab/>
            </w:r>
            <w:r>
              <w:rPr>
                <w:noProof/>
                <w:webHidden/>
              </w:rPr>
              <w:fldChar w:fldCharType="begin"/>
            </w:r>
            <w:r>
              <w:rPr>
                <w:noProof/>
                <w:webHidden/>
              </w:rPr>
              <w:instrText xml:space="preserve"> PAGEREF _Toc213333791 \h </w:instrText>
            </w:r>
            <w:r>
              <w:rPr>
                <w:noProof/>
                <w:webHidden/>
              </w:rPr>
            </w:r>
            <w:r>
              <w:rPr>
                <w:noProof/>
                <w:webHidden/>
              </w:rPr>
              <w:fldChar w:fldCharType="separate"/>
            </w:r>
            <w:r>
              <w:rPr>
                <w:noProof/>
                <w:webHidden/>
              </w:rPr>
              <w:t>30</w:t>
            </w:r>
            <w:r>
              <w:rPr>
                <w:noProof/>
                <w:webHidden/>
              </w:rPr>
              <w:fldChar w:fldCharType="end"/>
            </w:r>
          </w:hyperlink>
        </w:p>
        <w:p w14:paraId="3FFDE391" w14:textId="6E02BD5F" w:rsidR="00707DF0" w:rsidRDefault="00707DF0">
          <w:pPr>
            <w:pStyle w:val="TOC2"/>
            <w:tabs>
              <w:tab w:val="right" w:leader="dot" w:pos="9350"/>
            </w:tabs>
            <w:rPr>
              <w:noProof/>
              <w:color w:val="auto"/>
              <w:kern w:val="2"/>
              <w:sz w:val="24"/>
              <w:szCs w:val="24"/>
              <w14:ligatures w14:val="standardContextual"/>
            </w:rPr>
          </w:pPr>
          <w:hyperlink w:anchor="_Toc213333792" w:history="1">
            <w:r w:rsidRPr="00EF5C3A">
              <w:rPr>
                <w:rStyle w:val="Hyperlink"/>
                <w:noProof/>
              </w:rPr>
              <w:t>Interim Report Outline</w:t>
            </w:r>
            <w:r>
              <w:rPr>
                <w:noProof/>
                <w:webHidden/>
              </w:rPr>
              <w:tab/>
            </w:r>
            <w:r>
              <w:rPr>
                <w:noProof/>
                <w:webHidden/>
              </w:rPr>
              <w:fldChar w:fldCharType="begin"/>
            </w:r>
            <w:r>
              <w:rPr>
                <w:noProof/>
                <w:webHidden/>
              </w:rPr>
              <w:instrText xml:space="preserve"> PAGEREF _Toc213333792 \h </w:instrText>
            </w:r>
            <w:r>
              <w:rPr>
                <w:noProof/>
                <w:webHidden/>
              </w:rPr>
            </w:r>
            <w:r>
              <w:rPr>
                <w:noProof/>
                <w:webHidden/>
              </w:rPr>
              <w:fldChar w:fldCharType="separate"/>
            </w:r>
            <w:r>
              <w:rPr>
                <w:noProof/>
                <w:webHidden/>
              </w:rPr>
              <w:t>31</w:t>
            </w:r>
            <w:r>
              <w:rPr>
                <w:noProof/>
                <w:webHidden/>
              </w:rPr>
              <w:fldChar w:fldCharType="end"/>
            </w:r>
          </w:hyperlink>
        </w:p>
        <w:p w14:paraId="0A100E84" w14:textId="638E1E4D" w:rsidR="00707DF0" w:rsidRDefault="00707DF0">
          <w:pPr>
            <w:pStyle w:val="TOC2"/>
            <w:tabs>
              <w:tab w:val="right" w:leader="dot" w:pos="9350"/>
            </w:tabs>
            <w:rPr>
              <w:noProof/>
              <w:color w:val="auto"/>
              <w:kern w:val="2"/>
              <w:sz w:val="24"/>
              <w:szCs w:val="24"/>
              <w14:ligatures w14:val="standardContextual"/>
            </w:rPr>
          </w:pPr>
          <w:hyperlink w:anchor="_Toc213333793" w:history="1">
            <w:r w:rsidRPr="00EF5C3A">
              <w:rPr>
                <w:rStyle w:val="Hyperlink"/>
                <w:noProof/>
              </w:rPr>
              <w:t>Internal Program Review</w:t>
            </w:r>
            <w:r>
              <w:rPr>
                <w:noProof/>
                <w:webHidden/>
              </w:rPr>
              <w:tab/>
            </w:r>
            <w:r>
              <w:rPr>
                <w:noProof/>
                <w:webHidden/>
              </w:rPr>
              <w:fldChar w:fldCharType="begin"/>
            </w:r>
            <w:r>
              <w:rPr>
                <w:noProof/>
                <w:webHidden/>
              </w:rPr>
              <w:instrText xml:space="preserve"> PAGEREF _Toc213333793 \h </w:instrText>
            </w:r>
            <w:r>
              <w:rPr>
                <w:noProof/>
                <w:webHidden/>
              </w:rPr>
            </w:r>
            <w:r>
              <w:rPr>
                <w:noProof/>
                <w:webHidden/>
              </w:rPr>
              <w:fldChar w:fldCharType="separate"/>
            </w:r>
            <w:r>
              <w:rPr>
                <w:noProof/>
                <w:webHidden/>
              </w:rPr>
              <w:t>31</w:t>
            </w:r>
            <w:r>
              <w:rPr>
                <w:noProof/>
                <w:webHidden/>
              </w:rPr>
              <w:fldChar w:fldCharType="end"/>
            </w:r>
          </w:hyperlink>
        </w:p>
        <w:p w14:paraId="25099374" w14:textId="0C07F022" w:rsidR="00707DF0" w:rsidRDefault="00707DF0">
          <w:pPr>
            <w:pStyle w:val="TOC3"/>
            <w:tabs>
              <w:tab w:val="right" w:leader="dot" w:pos="9350"/>
            </w:tabs>
            <w:rPr>
              <w:noProof/>
              <w:color w:val="auto"/>
              <w:kern w:val="2"/>
              <w:sz w:val="24"/>
              <w:szCs w:val="24"/>
              <w14:ligatures w14:val="standardContextual"/>
            </w:rPr>
          </w:pPr>
          <w:hyperlink w:anchor="_Toc213333794" w:history="1">
            <w:r w:rsidRPr="00EF5C3A">
              <w:rPr>
                <w:rStyle w:val="Hyperlink"/>
                <w:noProof/>
              </w:rPr>
              <w:t>Instructions and Timeline</w:t>
            </w:r>
            <w:r>
              <w:rPr>
                <w:noProof/>
                <w:webHidden/>
              </w:rPr>
              <w:tab/>
            </w:r>
            <w:r>
              <w:rPr>
                <w:noProof/>
                <w:webHidden/>
              </w:rPr>
              <w:fldChar w:fldCharType="begin"/>
            </w:r>
            <w:r>
              <w:rPr>
                <w:noProof/>
                <w:webHidden/>
              </w:rPr>
              <w:instrText xml:space="preserve"> PAGEREF _Toc213333794 \h </w:instrText>
            </w:r>
            <w:r>
              <w:rPr>
                <w:noProof/>
                <w:webHidden/>
              </w:rPr>
            </w:r>
            <w:r>
              <w:rPr>
                <w:noProof/>
                <w:webHidden/>
              </w:rPr>
              <w:fldChar w:fldCharType="separate"/>
            </w:r>
            <w:r>
              <w:rPr>
                <w:noProof/>
                <w:webHidden/>
              </w:rPr>
              <w:t>32</w:t>
            </w:r>
            <w:r>
              <w:rPr>
                <w:noProof/>
                <w:webHidden/>
              </w:rPr>
              <w:fldChar w:fldCharType="end"/>
            </w:r>
          </w:hyperlink>
        </w:p>
        <w:p w14:paraId="7B6A9723" w14:textId="72E6090C" w:rsidR="00707DF0" w:rsidRDefault="00707DF0">
          <w:pPr>
            <w:pStyle w:val="TOC3"/>
            <w:tabs>
              <w:tab w:val="right" w:leader="dot" w:pos="9350"/>
            </w:tabs>
            <w:rPr>
              <w:noProof/>
              <w:color w:val="auto"/>
              <w:kern w:val="2"/>
              <w:sz w:val="24"/>
              <w:szCs w:val="24"/>
              <w14:ligatures w14:val="standardContextual"/>
            </w:rPr>
          </w:pPr>
          <w:hyperlink w:anchor="_Toc213333795" w:history="1">
            <w:r w:rsidRPr="00EF5C3A">
              <w:rPr>
                <w:rStyle w:val="Hyperlink"/>
                <w:noProof/>
              </w:rPr>
              <w:t>Interim Review Team Selection</w:t>
            </w:r>
            <w:r>
              <w:rPr>
                <w:noProof/>
                <w:webHidden/>
              </w:rPr>
              <w:tab/>
            </w:r>
            <w:r>
              <w:rPr>
                <w:noProof/>
                <w:webHidden/>
              </w:rPr>
              <w:fldChar w:fldCharType="begin"/>
            </w:r>
            <w:r>
              <w:rPr>
                <w:noProof/>
                <w:webHidden/>
              </w:rPr>
              <w:instrText xml:space="preserve"> PAGEREF _Toc213333795 \h </w:instrText>
            </w:r>
            <w:r>
              <w:rPr>
                <w:noProof/>
                <w:webHidden/>
              </w:rPr>
            </w:r>
            <w:r>
              <w:rPr>
                <w:noProof/>
                <w:webHidden/>
              </w:rPr>
              <w:fldChar w:fldCharType="separate"/>
            </w:r>
            <w:r>
              <w:rPr>
                <w:noProof/>
                <w:webHidden/>
              </w:rPr>
              <w:t>34</w:t>
            </w:r>
            <w:r>
              <w:rPr>
                <w:noProof/>
                <w:webHidden/>
              </w:rPr>
              <w:fldChar w:fldCharType="end"/>
            </w:r>
          </w:hyperlink>
        </w:p>
        <w:p w14:paraId="43351D4A" w14:textId="62CAA18B" w:rsidR="00707DF0" w:rsidRDefault="00707DF0">
          <w:pPr>
            <w:pStyle w:val="TOC3"/>
            <w:tabs>
              <w:tab w:val="right" w:leader="dot" w:pos="9350"/>
            </w:tabs>
            <w:rPr>
              <w:noProof/>
              <w:color w:val="auto"/>
              <w:kern w:val="2"/>
              <w:sz w:val="24"/>
              <w:szCs w:val="24"/>
              <w14:ligatures w14:val="standardContextual"/>
            </w:rPr>
          </w:pPr>
          <w:hyperlink w:anchor="_Toc213333796" w:history="1">
            <w:r w:rsidRPr="00EF5C3A">
              <w:rPr>
                <w:rStyle w:val="Hyperlink"/>
                <w:noProof/>
              </w:rPr>
              <w:t>Internal Program Review Self-Study Outline</w:t>
            </w:r>
            <w:r>
              <w:rPr>
                <w:noProof/>
                <w:webHidden/>
              </w:rPr>
              <w:tab/>
            </w:r>
            <w:r>
              <w:rPr>
                <w:noProof/>
                <w:webHidden/>
              </w:rPr>
              <w:fldChar w:fldCharType="begin"/>
            </w:r>
            <w:r>
              <w:rPr>
                <w:noProof/>
                <w:webHidden/>
              </w:rPr>
              <w:instrText xml:space="preserve"> PAGEREF _Toc213333796 \h </w:instrText>
            </w:r>
            <w:r>
              <w:rPr>
                <w:noProof/>
                <w:webHidden/>
              </w:rPr>
            </w:r>
            <w:r>
              <w:rPr>
                <w:noProof/>
                <w:webHidden/>
              </w:rPr>
              <w:fldChar w:fldCharType="separate"/>
            </w:r>
            <w:r>
              <w:rPr>
                <w:noProof/>
                <w:webHidden/>
              </w:rPr>
              <w:t>34</w:t>
            </w:r>
            <w:r>
              <w:rPr>
                <w:noProof/>
                <w:webHidden/>
              </w:rPr>
              <w:fldChar w:fldCharType="end"/>
            </w:r>
          </w:hyperlink>
        </w:p>
        <w:p w14:paraId="67B17839" w14:textId="404A4677" w:rsidR="00707DF0" w:rsidRDefault="00707DF0">
          <w:pPr>
            <w:pStyle w:val="TOC3"/>
            <w:tabs>
              <w:tab w:val="right" w:leader="dot" w:pos="9350"/>
            </w:tabs>
            <w:rPr>
              <w:noProof/>
              <w:color w:val="auto"/>
              <w:kern w:val="2"/>
              <w:sz w:val="24"/>
              <w:szCs w:val="24"/>
              <w14:ligatures w14:val="standardContextual"/>
            </w:rPr>
          </w:pPr>
          <w:hyperlink w:anchor="_Toc213333797" w:history="1">
            <w:r w:rsidRPr="00EF5C3A">
              <w:rPr>
                <w:rStyle w:val="Hyperlink"/>
                <w:noProof/>
              </w:rPr>
              <w:t>Internal Review Report Outline</w:t>
            </w:r>
            <w:r>
              <w:rPr>
                <w:noProof/>
                <w:webHidden/>
              </w:rPr>
              <w:tab/>
            </w:r>
            <w:r>
              <w:rPr>
                <w:noProof/>
                <w:webHidden/>
              </w:rPr>
              <w:fldChar w:fldCharType="begin"/>
            </w:r>
            <w:r>
              <w:rPr>
                <w:noProof/>
                <w:webHidden/>
              </w:rPr>
              <w:instrText xml:space="preserve"> PAGEREF _Toc213333797 \h </w:instrText>
            </w:r>
            <w:r>
              <w:rPr>
                <w:noProof/>
                <w:webHidden/>
              </w:rPr>
            </w:r>
            <w:r>
              <w:rPr>
                <w:noProof/>
                <w:webHidden/>
              </w:rPr>
              <w:fldChar w:fldCharType="separate"/>
            </w:r>
            <w:r>
              <w:rPr>
                <w:noProof/>
                <w:webHidden/>
              </w:rPr>
              <w:t>35</w:t>
            </w:r>
            <w:r>
              <w:rPr>
                <w:noProof/>
                <w:webHidden/>
              </w:rPr>
              <w:fldChar w:fldCharType="end"/>
            </w:r>
          </w:hyperlink>
        </w:p>
        <w:p w14:paraId="1E5E0278" w14:textId="0C1FD95F" w:rsidR="00707DF0" w:rsidRDefault="00707DF0">
          <w:pPr>
            <w:pStyle w:val="TOC1"/>
            <w:tabs>
              <w:tab w:val="right" w:leader="dot" w:pos="9350"/>
            </w:tabs>
            <w:rPr>
              <w:noProof/>
              <w:color w:val="auto"/>
              <w:kern w:val="2"/>
              <w:sz w:val="24"/>
              <w:szCs w:val="24"/>
              <w14:ligatures w14:val="standardContextual"/>
            </w:rPr>
          </w:pPr>
          <w:hyperlink w:anchor="_Toc213333798" w:history="1">
            <w:r w:rsidRPr="00EF5C3A">
              <w:rPr>
                <w:rStyle w:val="Hyperlink"/>
                <w:noProof/>
              </w:rPr>
              <w:t>External Accreditation APR Guidelines</w:t>
            </w:r>
            <w:r>
              <w:rPr>
                <w:noProof/>
                <w:webHidden/>
              </w:rPr>
              <w:tab/>
            </w:r>
            <w:r>
              <w:rPr>
                <w:noProof/>
                <w:webHidden/>
              </w:rPr>
              <w:fldChar w:fldCharType="begin"/>
            </w:r>
            <w:r>
              <w:rPr>
                <w:noProof/>
                <w:webHidden/>
              </w:rPr>
              <w:instrText xml:space="preserve"> PAGEREF _Toc213333798 \h </w:instrText>
            </w:r>
            <w:r>
              <w:rPr>
                <w:noProof/>
                <w:webHidden/>
              </w:rPr>
            </w:r>
            <w:r>
              <w:rPr>
                <w:noProof/>
                <w:webHidden/>
              </w:rPr>
              <w:fldChar w:fldCharType="separate"/>
            </w:r>
            <w:r>
              <w:rPr>
                <w:noProof/>
                <w:webHidden/>
              </w:rPr>
              <w:t>35</w:t>
            </w:r>
            <w:r>
              <w:rPr>
                <w:noProof/>
                <w:webHidden/>
              </w:rPr>
              <w:fldChar w:fldCharType="end"/>
            </w:r>
          </w:hyperlink>
        </w:p>
        <w:p w14:paraId="17916E51" w14:textId="632A69E4" w:rsidR="00707DF0" w:rsidRDefault="00707DF0">
          <w:pPr>
            <w:pStyle w:val="TOC2"/>
            <w:tabs>
              <w:tab w:val="right" w:leader="dot" w:pos="9350"/>
            </w:tabs>
            <w:rPr>
              <w:noProof/>
              <w:color w:val="auto"/>
              <w:kern w:val="2"/>
              <w:sz w:val="24"/>
              <w:szCs w:val="24"/>
              <w14:ligatures w14:val="standardContextual"/>
            </w:rPr>
          </w:pPr>
          <w:hyperlink w:anchor="_Toc213333799" w:history="1">
            <w:r w:rsidRPr="00EF5C3A">
              <w:rPr>
                <w:rStyle w:val="Hyperlink"/>
                <w:noProof/>
              </w:rPr>
              <w:t>Roles and Responsibilities</w:t>
            </w:r>
            <w:r>
              <w:rPr>
                <w:noProof/>
                <w:webHidden/>
              </w:rPr>
              <w:tab/>
            </w:r>
            <w:r>
              <w:rPr>
                <w:noProof/>
                <w:webHidden/>
              </w:rPr>
              <w:fldChar w:fldCharType="begin"/>
            </w:r>
            <w:r>
              <w:rPr>
                <w:noProof/>
                <w:webHidden/>
              </w:rPr>
              <w:instrText xml:space="preserve"> PAGEREF _Toc213333799 \h </w:instrText>
            </w:r>
            <w:r>
              <w:rPr>
                <w:noProof/>
                <w:webHidden/>
              </w:rPr>
            </w:r>
            <w:r>
              <w:rPr>
                <w:noProof/>
                <w:webHidden/>
              </w:rPr>
              <w:fldChar w:fldCharType="separate"/>
            </w:r>
            <w:r>
              <w:rPr>
                <w:noProof/>
                <w:webHidden/>
              </w:rPr>
              <w:t>35</w:t>
            </w:r>
            <w:r>
              <w:rPr>
                <w:noProof/>
                <w:webHidden/>
              </w:rPr>
              <w:fldChar w:fldCharType="end"/>
            </w:r>
          </w:hyperlink>
        </w:p>
        <w:p w14:paraId="4141E029" w14:textId="7A258576" w:rsidR="00707DF0" w:rsidRDefault="00707DF0">
          <w:pPr>
            <w:pStyle w:val="TOC3"/>
            <w:tabs>
              <w:tab w:val="right" w:leader="dot" w:pos="9350"/>
            </w:tabs>
            <w:rPr>
              <w:noProof/>
              <w:color w:val="auto"/>
              <w:kern w:val="2"/>
              <w:sz w:val="24"/>
              <w:szCs w:val="24"/>
              <w14:ligatures w14:val="standardContextual"/>
            </w:rPr>
          </w:pPr>
          <w:hyperlink w:anchor="_Toc213333800" w:history="1">
            <w:r w:rsidRPr="00EF5C3A">
              <w:rPr>
                <w:rStyle w:val="Hyperlink"/>
                <w:noProof/>
              </w:rPr>
              <w:t>Office of the Provost</w:t>
            </w:r>
            <w:r>
              <w:rPr>
                <w:noProof/>
                <w:webHidden/>
              </w:rPr>
              <w:tab/>
            </w:r>
            <w:r>
              <w:rPr>
                <w:noProof/>
                <w:webHidden/>
              </w:rPr>
              <w:fldChar w:fldCharType="begin"/>
            </w:r>
            <w:r>
              <w:rPr>
                <w:noProof/>
                <w:webHidden/>
              </w:rPr>
              <w:instrText xml:space="preserve"> PAGEREF _Toc213333800 \h </w:instrText>
            </w:r>
            <w:r>
              <w:rPr>
                <w:noProof/>
                <w:webHidden/>
              </w:rPr>
            </w:r>
            <w:r>
              <w:rPr>
                <w:noProof/>
                <w:webHidden/>
              </w:rPr>
              <w:fldChar w:fldCharType="separate"/>
            </w:r>
            <w:r>
              <w:rPr>
                <w:noProof/>
                <w:webHidden/>
              </w:rPr>
              <w:t>35</w:t>
            </w:r>
            <w:r>
              <w:rPr>
                <w:noProof/>
                <w:webHidden/>
              </w:rPr>
              <w:fldChar w:fldCharType="end"/>
            </w:r>
          </w:hyperlink>
        </w:p>
        <w:p w14:paraId="17414A5B" w14:textId="567F9F2F" w:rsidR="00707DF0" w:rsidRDefault="00707DF0">
          <w:pPr>
            <w:pStyle w:val="TOC3"/>
            <w:tabs>
              <w:tab w:val="right" w:leader="dot" w:pos="9350"/>
            </w:tabs>
            <w:rPr>
              <w:noProof/>
              <w:color w:val="auto"/>
              <w:kern w:val="2"/>
              <w:sz w:val="24"/>
              <w:szCs w:val="24"/>
              <w14:ligatures w14:val="standardContextual"/>
            </w:rPr>
          </w:pPr>
          <w:hyperlink w:anchor="_Toc213333801" w:history="1">
            <w:r w:rsidRPr="00EF5C3A">
              <w:rPr>
                <w:rStyle w:val="Hyperlink"/>
                <w:noProof/>
              </w:rPr>
              <w:t>Colleges</w:t>
            </w:r>
            <w:r>
              <w:rPr>
                <w:noProof/>
                <w:webHidden/>
              </w:rPr>
              <w:tab/>
            </w:r>
            <w:r>
              <w:rPr>
                <w:noProof/>
                <w:webHidden/>
              </w:rPr>
              <w:fldChar w:fldCharType="begin"/>
            </w:r>
            <w:r>
              <w:rPr>
                <w:noProof/>
                <w:webHidden/>
              </w:rPr>
              <w:instrText xml:space="preserve"> PAGEREF _Toc213333801 \h </w:instrText>
            </w:r>
            <w:r>
              <w:rPr>
                <w:noProof/>
                <w:webHidden/>
              </w:rPr>
            </w:r>
            <w:r>
              <w:rPr>
                <w:noProof/>
                <w:webHidden/>
              </w:rPr>
              <w:fldChar w:fldCharType="separate"/>
            </w:r>
            <w:r>
              <w:rPr>
                <w:noProof/>
                <w:webHidden/>
              </w:rPr>
              <w:t>36</w:t>
            </w:r>
            <w:r>
              <w:rPr>
                <w:noProof/>
                <w:webHidden/>
              </w:rPr>
              <w:fldChar w:fldCharType="end"/>
            </w:r>
          </w:hyperlink>
        </w:p>
        <w:p w14:paraId="3ECE4725" w14:textId="2BCC8BAB" w:rsidR="00707DF0" w:rsidRDefault="00707DF0">
          <w:pPr>
            <w:pStyle w:val="TOC2"/>
            <w:tabs>
              <w:tab w:val="right" w:leader="dot" w:pos="9350"/>
            </w:tabs>
            <w:rPr>
              <w:noProof/>
              <w:color w:val="auto"/>
              <w:kern w:val="2"/>
              <w:sz w:val="24"/>
              <w:szCs w:val="24"/>
              <w14:ligatures w14:val="standardContextual"/>
            </w:rPr>
          </w:pPr>
          <w:hyperlink w:anchor="_Toc213333802" w:history="1">
            <w:r w:rsidRPr="00EF5C3A">
              <w:rPr>
                <w:rStyle w:val="Hyperlink"/>
                <w:noProof/>
              </w:rPr>
              <w:t>Instructions</w:t>
            </w:r>
            <w:r>
              <w:rPr>
                <w:noProof/>
                <w:webHidden/>
              </w:rPr>
              <w:tab/>
            </w:r>
            <w:r>
              <w:rPr>
                <w:noProof/>
                <w:webHidden/>
              </w:rPr>
              <w:fldChar w:fldCharType="begin"/>
            </w:r>
            <w:r>
              <w:rPr>
                <w:noProof/>
                <w:webHidden/>
              </w:rPr>
              <w:instrText xml:space="preserve"> PAGEREF _Toc213333802 \h </w:instrText>
            </w:r>
            <w:r>
              <w:rPr>
                <w:noProof/>
                <w:webHidden/>
              </w:rPr>
            </w:r>
            <w:r>
              <w:rPr>
                <w:noProof/>
                <w:webHidden/>
              </w:rPr>
              <w:fldChar w:fldCharType="separate"/>
            </w:r>
            <w:r>
              <w:rPr>
                <w:noProof/>
                <w:webHidden/>
              </w:rPr>
              <w:t>37</w:t>
            </w:r>
            <w:r>
              <w:rPr>
                <w:noProof/>
                <w:webHidden/>
              </w:rPr>
              <w:fldChar w:fldCharType="end"/>
            </w:r>
          </w:hyperlink>
        </w:p>
        <w:p w14:paraId="0A8C383A" w14:textId="47D8985E" w:rsidR="00707DF0" w:rsidRDefault="00707DF0">
          <w:pPr>
            <w:pStyle w:val="TOC2"/>
            <w:tabs>
              <w:tab w:val="right" w:leader="dot" w:pos="9350"/>
            </w:tabs>
            <w:rPr>
              <w:noProof/>
              <w:color w:val="auto"/>
              <w:kern w:val="2"/>
              <w:sz w:val="24"/>
              <w:szCs w:val="24"/>
              <w14:ligatures w14:val="standardContextual"/>
            </w:rPr>
          </w:pPr>
          <w:hyperlink w:anchor="_Toc213333803" w:history="1">
            <w:r w:rsidRPr="00EF5C3A">
              <w:rPr>
                <w:rStyle w:val="Hyperlink"/>
                <w:noProof/>
              </w:rPr>
              <w:t>External Accreditation APR Checklist</w:t>
            </w:r>
            <w:r>
              <w:rPr>
                <w:noProof/>
                <w:webHidden/>
              </w:rPr>
              <w:tab/>
            </w:r>
            <w:r>
              <w:rPr>
                <w:noProof/>
                <w:webHidden/>
              </w:rPr>
              <w:fldChar w:fldCharType="begin"/>
            </w:r>
            <w:r>
              <w:rPr>
                <w:noProof/>
                <w:webHidden/>
              </w:rPr>
              <w:instrText xml:space="preserve"> PAGEREF _Toc213333803 \h </w:instrText>
            </w:r>
            <w:r>
              <w:rPr>
                <w:noProof/>
                <w:webHidden/>
              </w:rPr>
            </w:r>
            <w:r>
              <w:rPr>
                <w:noProof/>
                <w:webHidden/>
              </w:rPr>
              <w:fldChar w:fldCharType="separate"/>
            </w:r>
            <w:r>
              <w:rPr>
                <w:noProof/>
                <w:webHidden/>
              </w:rPr>
              <w:t>38</w:t>
            </w:r>
            <w:r>
              <w:rPr>
                <w:noProof/>
                <w:webHidden/>
              </w:rPr>
              <w:fldChar w:fldCharType="end"/>
            </w:r>
          </w:hyperlink>
        </w:p>
        <w:p w14:paraId="4055BE1F" w14:textId="2EF04D3C" w:rsidR="00707DF0" w:rsidRDefault="00707DF0">
          <w:pPr>
            <w:pStyle w:val="TOC1"/>
            <w:tabs>
              <w:tab w:val="right" w:leader="dot" w:pos="9350"/>
            </w:tabs>
            <w:rPr>
              <w:noProof/>
              <w:color w:val="auto"/>
              <w:kern w:val="2"/>
              <w:sz w:val="24"/>
              <w:szCs w:val="24"/>
              <w14:ligatures w14:val="standardContextual"/>
            </w:rPr>
          </w:pPr>
          <w:hyperlink w:anchor="_Toc213333804" w:history="1">
            <w:r w:rsidRPr="00EF5C3A">
              <w:rPr>
                <w:rStyle w:val="Hyperlink"/>
                <w:rFonts w:ascii="Arial" w:hAnsi="Arial" w:cs="Arial"/>
                <w:noProof/>
              </w:rPr>
              <w:t>Independent Certificate APR Guidelines</w:t>
            </w:r>
            <w:r>
              <w:rPr>
                <w:noProof/>
                <w:webHidden/>
              </w:rPr>
              <w:tab/>
            </w:r>
            <w:r>
              <w:rPr>
                <w:noProof/>
                <w:webHidden/>
              </w:rPr>
              <w:fldChar w:fldCharType="begin"/>
            </w:r>
            <w:r>
              <w:rPr>
                <w:noProof/>
                <w:webHidden/>
              </w:rPr>
              <w:instrText xml:space="preserve"> PAGEREF _Toc213333804 \h </w:instrText>
            </w:r>
            <w:r>
              <w:rPr>
                <w:noProof/>
                <w:webHidden/>
              </w:rPr>
            </w:r>
            <w:r>
              <w:rPr>
                <w:noProof/>
                <w:webHidden/>
              </w:rPr>
              <w:fldChar w:fldCharType="separate"/>
            </w:r>
            <w:r>
              <w:rPr>
                <w:noProof/>
                <w:webHidden/>
              </w:rPr>
              <w:t>39</w:t>
            </w:r>
            <w:r>
              <w:rPr>
                <w:noProof/>
                <w:webHidden/>
              </w:rPr>
              <w:fldChar w:fldCharType="end"/>
            </w:r>
          </w:hyperlink>
        </w:p>
        <w:p w14:paraId="346B75D1" w14:textId="66221348" w:rsidR="00707DF0" w:rsidRDefault="00707DF0">
          <w:pPr>
            <w:pStyle w:val="TOC2"/>
            <w:tabs>
              <w:tab w:val="right" w:leader="dot" w:pos="9350"/>
            </w:tabs>
            <w:rPr>
              <w:noProof/>
              <w:color w:val="auto"/>
              <w:kern w:val="2"/>
              <w:sz w:val="24"/>
              <w:szCs w:val="24"/>
              <w14:ligatures w14:val="standardContextual"/>
            </w:rPr>
          </w:pPr>
          <w:hyperlink w:anchor="_Toc213333805" w:history="1">
            <w:r w:rsidRPr="00EF5C3A">
              <w:rPr>
                <w:rStyle w:val="Hyperlink"/>
                <w:noProof/>
              </w:rPr>
              <w:t>Roles and Responsibilities</w:t>
            </w:r>
            <w:r>
              <w:rPr>
                <w:noProof/>
                <w:webHidden/>
              </w:rPr>
              <w:tab/>
            </w:r>
            <w:r>
              <w:rPr>
                <w:noProof/>
                <w:webHidden/>
              </w:rPr>
              <w:fldChar w:fldCharType="begin"/>
            </w:r>
            <w:r>
              <w:rPr>
                <w:noProof/>
                <w:webHidden/>
              </w:rPr>
              <w:instrText xml:space="preserve"> PAGEREF _Toc213333805 \h </w:instrText>
            </w:r>
            <w:r>
              <w:rPr>
                <w:noProof/>
                <w:webHidden/>
              </w:rPr>
            </w:r>
            <w:r>
              <w:rPr>
                <w:noProof/>
                <w:webHidden/>
              </w:rPr>
              <w:fldChar w:fldCharType="separate"/>
            </w:r>
            <w:r>
              <w:rPr>
                <w:noProof/>
                <w:webHidden/>
              </w:rPr>
              <w:t>39</w:t>
            </w:r>
            <w:r>
              <w:rPr>
                <w:noProof/>
                <w:webHidden/>
              </w:rPr>
              <w:fldChar w:fldCharType="end"/>
            </w:r>
          </w:hyperlink>
        </w:p>
        <w:p w14:paraId="1993A281" w14:textId="7E71FFE3" w:rsidR="00707DF0" w:rsidRDefault="00707DF0">
          <w:pPr>
            <w:pStyle w:val="TOC3"/>
            <w:tabs>
              <w:tab w:val="right" w:leader="dot" w:pos="9350"/>
            </w:tabs>
            <w:rPr>
              <w:noProof/>
              <w:color w:val="auto"/>
              <w:kern w:val="2"/>
              <w:sz w:val="24"/>
              <w:szCs w:val="24"/>
              <w14:ligatures w14:val="standardContextual"/>
            </w:rPr>
          </w:pPr>
          <w:hyperlink w:anchor="_Toc213333806" w:history="1">
            <w:r w:rsidRPr="00EF5C3A">
              <w:rPr>
                <w:rStyle w:val="Hyperlink"/>
                <w:noProof/>
              </w:rPr>
              <w:t>Office of the Provost</w:t>
            </w:r>
            <w:r>
              <w:rPr>
                <w:noProof/>
                <w:webHidden/>
              </w:rPr>
              <w:tab/>
            </w:r>
            <w:r>
              <w:rPr>
                <w:noProof/>
                <w:webHidden/>
              </w:rPr>
              <w:fldChar w:fldCharType="begin"/>
            </w:r>
            <w:r>
              <w:rPr>
                <w:noProof/>
                <w:webHidden/>
              </w:rPr>
              <w:instrText xml:space="preserve"> PAGEREF _Toc213333806 \h </w:instrText>
            </w:r>
            <w:r>
              <w:rPr>
                <w:noProof/>
                <w:webHidden/>
              </w:rPr>
            </w:r>
            <w:r>
              <w:rPr>
                <w:noProof/>
                <w:webHidden/>
              </w:rPr>
              <w:fldChar w:fldCharType="separate"/>
            </w:r>
            <w:r>
              <w:rPr>
                <w:noProof/>
                <w:webHidden/>
              </w:rPr>
              <w:t>39</w:t>
            </w:r>
            <w:r>
              <w:rPr>
                <w:noProof/>
                <w:webHidden/>
              </w:rPr>
              <w:fldChar w:fldCharType="end"/>
            </w:r>
          </w:hyperlink>
        </w:p>
        <w:p w14:paraId="4FCDDE98" w14:textId="262CED2A" w:rsidR="00707DF0" w:rsidRDefault="00707DF0">
          <w:pPr>
            <w:pStyle w:val="TOC3"/>
            <w:tabs>
              <w:tab w:val="right" w:leader="dot" w:pos="9350"/>
            </w:tabs>
            <w:rPr>
              <w:noProof/>
              <w:color w:val="auto"/>
              <w:kern w:val="2"/>
              <w:sz w:val="24"/>
              <w:szCs w:val="24"/>
              <w14:ligatures w14:val="standardContextual"/>
            </w:rPr>
          </w:pPr>
          <w:hyperlink w:anchor="_Toc213333807" w:history="1">
            <w:r w:rsidRPr="00EF5C3A">
              <w:rPr>
                <w:rStyle w:val="Hyperlink"/>
                <w:noProof/>
              </w:rPr>
              <w:t>Colleges</w:t>
            </w:r>
            <w:r>
              <w:rPr>
                <w:noProof/>
                <w:webHidden/>
              </w:rPr>
              <w:tab/>
            </w:r>
            <w:r>
              <w:rPr>
                <w:noProof/>
                <w:webHidden/>
              </w:rPr>
              <w:fldChar w:fldCharType="begin"/>
            </w:r>
            <w:r>
              <w:rPr>
                <w:noProof/>
                <w:webHidden/>
              </w:rPr>
              <w:instrText xml:space="preserve"> PAGEREF _Toc213333807 \h </w:instrText>
            </w:r>
            <w:r>
              <w:rPr>
                <w:noProof/>
                <w:webHidden/>
              </w:rPr>
            </w:r>
            <w:r>
              <w:rPr>
                <w:noProof/>
                <w:webHidden/>
              </w:rPr>
              <w:fldChar w:fldCharType="separate"/>
            </w:r>
            <w:r>
              <w:rPr>
                <w:noProof/>
                <w:webHidden/>
              </w:rPr>
              <w:t>40</w:t>
            </w:r>
            <w:r>
              <w:rPr>
                <w:noProof/>
                <w:webHidden/>
              </w:rPr>
              <w:fldChar w:fldCharType="end"/>
            </w:r>
          </w:hyperlink>
        </w:p>
        <w:p w14:paraId="27E13BBF" w14:textId="3E12EA27" w:rsidR="00707DF0" w:rsidRDefault="00707DF0">
          <w:pPr>
            <w:pStyle w:val="TOC2"/>
            <w:tabs>
              <w:tab w:val="right" w:leader="dot" w:pos="9350"/>
            </w:tabs>
            <w:rPr>
              <w:noProof/>
              <w:color w:val="auto"/>
              <w:kern w:val="2"/>
              <w:sz w:val="24"/>
              <w:szCs w:val="24"/>
              <w14:ligatures w14:val="standardContextual"/>
            </w:rPr>
          </w:pPr>
          <w:hyperlink w:anchor="_Toc213333808" w:history="1">
            <w:r w:rsidRPr="00EF5C3A">
              <w:rPr>
                <w:rStyle w:val="Hyperlink"/>
                <w:rFonts w:ascii="Arial" w:hAnsi="Arial" w:cs="Arial"/>
                <w:noProof/>
              </w:rPr>
              <w:t>Instructions and Timeline</w:t>
            </w:r>
            <w:r>
              <w:rPr>
                <w:noProof/>
                <w:webHidden/>
              </w:rPr>
              <w:tab/>
            </w:r>
            <w:r>
              <w:rPr>
                <w:noProof/>
                <w:webHidden/>
              </w:rPr>
              <w:fldChar w:fldCharType="begin"/>
            </w:r>
            <w:r>
              <w:rPr>
                <w:noProof/>
                <w:webHidden/>
              </w:rPr>
              <w:instrText xml:space="preserve"> PAGEREF _Toc213333808 \h </w:instrText>
            </w:r>
            <w:r>
              <w:rPr>
                <w:noProof/>
                <w:webHidden/>
              </w:rPr>
            </w:r>
            <w:r>
              <w:rPr>
                <w:noProof/>
                <w:webHidden/>
              </w:rPr>
              <w:fldChar w:fldCharType="separate"/>
            </w:r>
            <w:r>
              <w:rPr>
                <w:noProof/>
                <w:webHidden/>
              </w:rPr>
              <w:t>41</w:t>
            </w:r>
            <w:r>
              <w:rPr>
                <w:noProof/>
                <w:webHidden/>
              </w:rPr>
              <w:fldChar w:fldCharType="end"/>
            </w:r>
          </w:hyperlink>
        </w:p>
        <w:p w14:paraId="06BDCFA7" w14:textId="0174FBAD" w:rsidR="00707DF0" w:rsidRDefault="00707DF0">
          <w:pPr>
            <w:pStyle w:val="TOC3"/>
            <w:tabs>
              <w:tab w:val="right" w:leader="dot" w:pos="9350"/>
            </w:tabs>
            <w:rPr>
              <w:noProof/>
              <w:color w:val="auto"/>
              <w:kern w:val="2"/>
              <w:sz w:val="24"/>
              <w:szCs w:val="24"/>
              <w14:ligatures w14:val="standardContextual"/>
            </w:rPr>
          </w:pPr>
          <w:hyperlink w:anchor="_Toc213333809" w:history="1">
            <w:r w:rsidRPr="00EF5C3A">
              <w:rPr>
                <w:rStyle w:val="Hyperlink"/>
                <w:noProof/>
              </w:rPr>
              <w:t>Fall Certificate Review</w:t>
            </w:r>
            <w:r>
              <w:rPr>
                <w:noProof/>
                <w:webHidden/>
              </w:rPr>
              <w:tab/>
            </w:r>
            <w:r>
              <w:rPr>
                <w:noProof/>
                <w:webHidden/>
              </w:rPr>
              <w:fldChar w:fldCharType="begin"/>
            </w:r>
            <w:r>
              <w:rPr>
                <w:noProof/>
                <w:webHidden/>
              </w:rPr>
              <w:instrText xml:space="preserve"> PAGEREF _Toc213333809 \h </w:instrText>
            </w:r>
            <w:r>
              <w:rPr>
                <w:noProof/>
                <w:webHidden/>
              </w:rPr>
            </w:r>
            <w:r>
              <w:rPr>
                <w:noProof/>
                <w:webHidden/>
              </w:rPr>
              <w:fldChar w:fldCharType="separate"/>
            </w:r>
            <w:r>
              <w:rPr>
                <w:noProof/>
                <w:webHidden/>
              </w:rPr>
              <w:t>41</w:t>
            </w:r>
            <w:r>
              <w:rPr>
                <w:noProof/>
                <w:webHidden/>
              </w:rPr>
              <w:fldChar w:fldCharType="end"/>
            </w:r>
          </w:hyperlink>
        </w:p>
        <w:p w14:paraId="3AD3F529" w14:textId="7D5F59EC" w:rsidR="00707DF0" w:rsidRDefault="00707DF0">
          <w:pPr>
            <w:pStyle w:val="TOC3"/>
            <w:tabs>
              <w:tab w:val="right" w:leader="dot" w:pos="9350"/>
            </w:tabs>
            <w:rPr>
              <w:noProof/>
              <w:color w:val="auto"/>
              <w:kern w:val="2"/>
              <w:sz w:val="24"/>
              <w:szCs w:val="24"/>
              <w14:ligatures w14:val="standardContextual"/>
            </w:rPr>
          </w:pPr>
          <w:hyperlink w:anchor="_Toc213333810" w:history="1">
            <w:r w:rsidRPr="00EF5C3A">
              <w:rPr>
                <w:rStyle w:val="Hyperlink"/>
                <w:noProof/>
              </w:rPr>
              <w:t>Spring Certificate Review</w:t>
            </w:r>
            <w:r>
              <w:rPr>
                <w:noProof/>
                <w:webHidden/>
              </w:rPr>
              <w:tab/>
            </w:r>
            <w:r>
              <w:rPr>
                <w:noProof/>
                <w:webHidden/>
              </w:rPr>
              <w:fldChar w:fldCharType="begin"/>
            </w:r>
            <w:r>
              <w:rPr>
                <w:noProof/>
                <w:webHidden/>
              </w:rPr>
              <w:instrText xml:space="preserve"> PAGEREF _Toc213333810 \h </w:instrText>
            </w:r>
            <w:r>
              <w:rPr>
                <w:noProof/>
                <w:webHidden/>
              </w:rPr>
            </w:r>
            <w:r>
              <w:rPr>
                <w:noProof/>
                <w:webHidden/>
              </w:rPr>
              <w:fldChar w:fldCharType="separate"/>
            </w:r>
            <w:r>
              <w:rPr>
                <w:noProof/>
                <w:webHidden/>
              </w:rPr>
              <w:t>42</w:t>
            </w:r>
            <w:r>
              <w:rPr>
                <w:noProof/>
                <w:webHidden/>
              </w:rPr>
              <w:fldChar w:fldCharType="end"/>
            </w:r>
          </w:hyperlink>
        </w:p>
        <w:p w14:paraId="70710846" w14:textId="64D1F68E" w:rsidR="00707DF0" w:rsidRDefault="00707DF0">
          <w:pPr>
            <w:pStyle w:val="TOC2"/>
            <w:tabs>
              <w:tab w:val="right" w:leader="dot" w:pos="9350"/>
            </w:tabs>
            <w:rPr>
              <w:noProof/>
              <w:color w:val="auto"/>
              <w:kern w:val="2"/>
              <w:sz w:val="24"/>
              <w:szCs w:val="24"/>
              <w14:ligatures w14:val="standardContextual"/>
            </w:rPr>
          </w:pPr>
          <w:hyperlink w:anchor="_Toc213333811" w:history="1">
            <w:r w:rsidRPr="00EF5C3A">
              <w:rPr>
                <w:rStyle w:val="Hyperlink"/>
                <w:rFonts w:ascii="Arial" w:hAnsi="Arial" w:cs="Arial"/>
                <w:noProof/>
              </w:rPr>
              <w:t>Certificate Review Team Selection</w:t>
            </w:r>
            <w:r>
              <w:rPr>
                <w:noProof/>
                <w:webHidden/>
              </w:rPr>
              <w:tab/>
            </w:r>
            <w:r>
              <w:rPr>
                <w:noProof/>
                <w:webHidden/>
              </w:rPr>
              <w:fldChar w:fldCharType="begin"/>
            </w:r>
            <w:r>
              <w:rPr>
                <w:noProof/>
                <w:webHidden/>
              </w:rPr>
              <w:instrText xml:space="preserve"> PAGEREF _Toc213333811 \h </w:instrText>
            </w:r>
            <w:r>
              <w:rPr>
                <w:noProof/>
                <w:webHidden/>
              </w:rPr>
            </w:r>
            <w:r>
              <w:rPr>
                <w:noProof/>
                <w:webHidden/>
              </w:rPr>
              <w:fldChar w:fldCharType="separate"/>
            </w:r>
            <w:r>
              <w:rPr>
                <w:noProof/>
                <w:webHidden/>
              </w:rPr>
              <w:t>42</w:t>
            </w:r>
            <w:r>
              <w:rPr>
                <w:noProof/>
                <w:webHidden/>
              </w:rPr>
              <w:fldChar w:fldCharType="end"/>
            </w:r>
          </w:hyperlink>
        </w:p>
        <w:p w14:paraId="3B57523A" w14:textId="3DE6DE80" w:rsidR="00707DF0" w:rsidRDefault="00707DF0">
          <w:pPr>
            <w:pStyle w:val="TOC2"/>
            <w:tabs>
              <w:tab w:val="right" w:leader="dot" w:pos="9350"/>
            </w:tabs>
            <w:rPr>
              <w:noProof/>
              <w:color w:val="auto"/>
              <w:kern w:val="2"/>
              <w:sz w:val="24"/>
              <w:szCs w:val="24"/>
              <w14:ligatures w14:val="standardContextual"/>
            </w:rPr>
          </w:pPr>
          <w:hyperlink w:anchor="_Toc213333812" w:history="1">
            <w:r w:rsidRPr="00EF5C3A">
              <w:rPr>
                <w:rStyle w:val="Hyperlink"/>
                <w:rFonts w:ascii="Arial" w:hAnsi="Arial" w:cs="Arial"/>
                <w:noProof/>
              </w:rPr>
              <w:t>Certificate Self-Study Outline</w:t>
            </w:r>
            <w:r>
              <w:rPr>
                <w:noProof/>
                <w:webHidden/>
              </w:rPr>
              <w:tab/>
            </w:r>
            <w:r>
              <w:rPr>
                <w:noProof/>
                <w:webHidden/>
              </w:rPr>
              <w:fldChar w:fldCharType="begin"/>
            </w:r>
            <w:r>
              <w:rPr>
                <w:noProof/>
                <w:webHidden/>
              </w:rPr>
              <w:instrText xml:space="preserve"> PAGEREF _Toc213333812 \h </w:instrText>
            </w:r>
            <w:r>
              <w:rPr>
                <w:noProof/>
                <w:webHidden/>
              </w:rPr>
            </w:r>
            <w:r>
              <w:rPr>
                <w:noProof/>
                <w:webHidden/>
              </w:rPr>
              <w:fldChar w:fldCharType="separate"/>
            </w:r>
            <w:r>
              <w:rPr>
                <w:noProof/>
                <w:webHidden/>
              </w:rPr>
              <w:t>43</w:t>
            </w:r>
            <w:r>
              <w:rPr>
                <w:noProof/>
                <w:webHidden/>
              </w:rPr>
              <w:fldChar w:fldCharType="end"/>
            </w:r>
          </w:hyperlink>
        </w:p>
        <w:p w14:paraId="1FFA4B05" w14:textId="6650632E" w:rsidR="00707DF0" w:rsidRDefault="00707DF0">
          <w:pPr>
            <w:pStyle w:val="TOC2"/>
            <w:tabs>
              <w:tab w:val="right" w:leader="dot" w:pos="9350"/>
            </w:tabs>
            <w:rPr>
              <w:noProof/>
              <w:color w:val="auto"/>
              <w:kern w:val="2"/>
              <w:sz w:val="24"/>
              <w:szCs w:val="24"/>
              <w14:ligatures w14:val="standardContextual"/>
            </w:rPr>
          </w:pPr>
          <w:hyperlink w:anchor="_Toc213333813" w:history="1">
            <w:r w:rsidRPr="00EF5C3A">
              <w:rPr>
                <w:rStyle w:val="Hyperlink"/>
                <w:rFonts w:ascii="Arial" w:hAnsi="Arial" w:cs="Arial"/>
                <w:noProof/>
              </w:rPr>
              <w:t>Certificate Review Report Guidance</w:t>
            </w:r>
            <w:r>
              <w:rPr>
                <w:noProof/>
                <w:webHidden/>
              </w:rPr>
              <w:tab/>
            </w:r>
            <w:r>
              <w:rPr>
                <w:noProof/>
                <w:webHidden/>
              </w:rPr>
              <w:fldChar w:fldCharType="begin"/>
            </w:r>
            <w:r>
              <w:rPr>
                <w:noProof/>
                <w:webHidden/>
              </w:rPr>
              <w:instrText xml:space="preserve"> PAGEREF _Toc213333813 \h </w:instrText>
            </w:r>
            <w:r>
              <w:rPr>
                <w:noProof/>
                <w:webHidden/>
              </w:rPr>
            </w:r>
            <w:r>
              <w:rPr>
                <w:noProof/>
                <w:webHidden/>
              </w:rPr>
              <w:fldChar w:fldCharType="separate"/>
            </w:r>
            <w:r>
              <w:rPr>
                <w:noProof/>
                <w:webHidden/>
              </w:rPr>
              <w:t>44</w:t>
            </w:r>
            <w:r>
              <w:rPr>
                <w:noProof/>
                <w:webHidden/>
              </w:rPr>
              <w:fldChar w:fldCharType="end"/>
            </w:r>
          </w:hyperlink>
        </w:p>
        <w:p w14:paraId="601CD163" w14:textId="6C51C166" w:rsidR="00707DF0" w:rsidRDefault="00707DF0">
          <w:pPr>
            <w:pStyle w:val="TOC1"/>
            <w:tabs>
              <w:tab w:val="right" w:leader="dot" w:pos="9350"/>
            </w:tabs>
            <w:rPr>
              <w:noProof/>
              <w:color w:val="auto"/>
              <w:kern w:val="2"/>
              <w:sz w:val="24"/>
              <w:szCs w:val="24"/>
              <w14:ligatures w14:val="standardContextual"/>
            </w:rPr>
          </w:pPr>
          <w:hyperlink w:anchor="_Toc213333814" w:history="1">
            <w:r w:rsidRPr="00EF5C3A">
              <w:rPr>
                <w:rStyle w:val="Hyperlink"/>
                <w:noProof/>
              </w:rPr>
              <w:t>Administrative Units APR Guidelines</w:t>
            </w:r>
            <w:r>
              <w:rPr>
                <w:noProof/>
                <w:webHidden/>
              </w:rPr>
              <w:tab/>
            </w:r>
            <w:r>
              <w:rPr>
                <w:noProof/>
                <w:webHidden/>
              </w:rPr>
              <w:fldChar w:fldCharType="begin"/>
            </w:r>
            <w:r>
              <w:rPr>
                <w:noProof/>
                <w:webHidden/>
              </w:rPr>
              <w:instrText xml:space="preserve"> PAGEREF _Toc213333814 \h </w:instrText>
            </w:r>
            <w:r>
              <w:rPr>
                <w:noProof/>
                <w:webHidden/>
              </w:rPr>
            </w:r>
            <w:r>
              <w:rPr>
                <w:noProof/>
                <w:webHidden/>
              </w:rPr>
              <w:fldChar w:fldCharType="separate"/>
            </w:r>
            <w:r>
              <w:rPr>
                <w:noProof/>
                <w:webHidden/>
              </w:rPr>
              <w:t>44</w:t>
            </w:r>
            <w:r>
              <w:rPr>
                <w:noProof/>
                <w:webHidden/>
              </w:rPr>
              <w:fldChar w:fldCharType="end"/>
            </w:r>
          </w:hyperlink>
        </w:p>
        <w:p w14:paraId="4C99A33F" w14:textId="0BBBBC5A" w:rsidR="00707DF0" w:rsidRDefault="00707DF0">
          <w:pPr>
            <w:pStyle w:val="TOC2"/>
            <w:tabs>
              <w:tab w:val="right" w:leader="dot" w:pos="9350"/>
            </w:tabs>
            <w:rPr>
              <w:noProof/>
              <w:color w:val="auto"/>
              <w:kern w:val="2"/>
              <w:sz w:val="24"/>
              <w:szCs w:val="24"/>
              <w14:ligatures w14:val="standardContextual"/>
            </w:rPr>
          </w:pPr>
          <w:hyperlink w:anchor="_Toc213333815" w:history="1">
            <w:r w:rsidRPr="00EF5C3A">
              <w:rPr>
                <w:rStyle w:val="Hyperlink"/>
                <w:noProof/>
              </w:rPr>
              <w:t>Roles and Responsibilities</w:t>
            </w:r>
            <w:r>
              <w:rPr>
                <w:noProof/>
                <w:webHidden/>
              </w:rPr>
              <w:tab/>
            </w:r>
            <w:r>
              <w:rPr>
                <w:noProof/>
                <w:webHidden/>
              </w:rPr>
              <w:fldChar w:fldCharType="begin"/>
            </w:r>
            <w:r>
              <w:rPr>
                <w:noProof/>
                <w:webHidden/>
              </w:rPr>
              <w:instrText xml:space="preserve"> PAGEREF _Toc213333815 \h </w:instrText>
            </w:r>
            <w:r>
              <w:rPr>
                <w:noProof/>
                <w:webHidden/>
              </w:rPr>
            </w:r>
            <w:r>
              <w:rPr>
                <w:noProof/>
                <w:webHidden/>
              </w:rPr>
              <w:fldChar w:fldCharType="separate"/>
            </w:r>
            <w:r>
              <w:rPr>
                <w:noProof/>
                <w:webHidden/>
              </w:rPr>
              <w:t>44</w:t>
            </w:r>
            <w:r>
              <w:rPr>
                <w:noProof/>
                <w:webHidden/>
              </w:rPr>
              <w:fldChar w:fldCharType="end"/>
            </w:r>
          </w:hyperlink>
        </w:p>
        <w:p w14:paraId="3D189163" w14:textId="6DD1F429" w:rsidR="00707DF0" w:rsidRDefault="00707DF0">
          <w:pPr>
            <w:pStyle w:val="TOC3"/>
            <w:tabs>
              <w:tab w:val="right" w:leader="dot" w:pos="9350"/>
            </w:tabs>
            <w:rPr>
              <w:noProof/>
              <w:color w:val="auto"/>
              <w:kern w:val="2"/>
              <w:sz w:val="24"/>
              <w:szCs w:val="24"/>
              <w14:ligatures w14:val="standardContextual"/>
            </w:rPr>
          </w:pPr>
          <w:hyperlink w:anchor="_Toc213333816" w:history="1">
            <w:r w:rsidRPr="00EF5C3A">
              <w:rPr>
                <w:rStyle w:val="Hyperlink"/>
                <w:noProof/>
              </w:rPr>
              <w:t>Office of the Provost</w:t>
            </w:r>
            <w:r>
              <w:rPr>
                <w:noProof/>
                <w:webHidden/>
              </w:rPr>
              <w:tab/>
            </w:r>
            <w:r>
              <w:rPr>
                <w:noProof/>
                <w:webHidden/>
              </w:rPr>
              <w:fldChar w:fldCharType="begin"/>
            </w:r>
            <w:r>
              <w:rPr>
                <w:noProof/>
                <w:webHidden/>
              </w:rPr>
              <w:instrText xml:space="preserve"> PAGEREF _Toc213333816 \h </w:instrText>
            </w:r>
            <w:r>
              <w:rPr>
                <w:noProof/>
                <w:webHidden/>
              </w:rPr>
            </w:r>
            <w:r>
              <w:rPr>
                <w:noProof/>
                <w:webHidden/>
              </w:rPr>
              <w:fldChar w:fldCharType="separate"/>
            </w:r>
            <w:r>
              <w:rPr>
                <w:noProof/>
                <w:webHidden/>
              </w:rPr>
              <w:t>44</w:t>
            </w:r>
            <w:r>
              <w:rPr>
                <w:noProof/>
                <w:webHidden/>
              </w:rPr>
              <w:fldChar w:fldCharType="end"/>
            </w:r>
          </w:hyperlink>
        </w:p>
        <w:p w14:paraId="728E5336" w14:textId="0AB42CFB" w:rsidR="00707DF0" w:rsidRDefault="00707DF0">
          <w:pPr>
            <w:pStyle w:val="TOC3"/>
            <w:tabs>
              <w:tab w:val="right" w:leader="dot" w:pos="9350"/>
            </w:tabs>
            <w:rPr>
              <w:noProof/>
              <w:color w:val="auto"/>
              <w:kern w:val="2"/>
              <w:sz w:val="24"/>
              <w:szCs w:val="24"/>
              <w14:ligatures w14:val="standardContextual"/>
            </w:rPr>
          </w:pPr>
          <w:hyperlink w:anchor="_Toc213333817" w:history="1">
            <w:r w:rsidRPr="00EF5C3A">
              <w:rPr>
                <w:rStyle w:val="Hyperlink"/>
                <w:noProof/>
              </w:rPr>
              <w:t>Administrative Unit</w:t>
            </w:r>
            <w:r>
              <w:rPr>
                <w:noProof/>
                <w:webHidden/>
              </w:rPr>
              <w:tab/>
            </w:r>
            <w:r>
              <w:rPr>
                <w:noProof/>
                <w:webHidden/>
              </w:rPr>
              <w:fldChar w:fldCharType="begin"/>
            </w:r>
            <w:r>
              <w:rPr>
                <w:noProof/>
                <w:webHidden/>
              </w:rPr>
              <w:instrText xml:space="preserve"> PAGEREF _Toc213333817 \h </w:instrText>
            </w:r>
            <w:r>
              <w:rPr>
                <w:noProof/>
                <w:webHidden/>
              </w:rPr>
            </w:r>
            <w:r>
              <w:rPr>
                <w:noProof/>
                <w:webHidden/>
              </w:rPr>
              <w:fldChar w:fldCharType="separate"/>
            </w:r>
            <w:r>
              <w:rPr>
                <w:noProof/>
                <w:webHidden/>
              </w:rPr>
              <w:t>45</w:t>
            </w:r>
            <w:r>
              <w:rPr>
                <w:noProof/>
                <w:webHidden/>
              </w:rPr>
              <w:fldChar w:fldCharType="end"/>
            </w:r>
          </w:hyperlink>
        </w:p>
        <w:p w14:paraId="591B2D0F" w14:textId="336DEA82" w:rsidR="00707DF0" w:rsidRDefault="00707DF0">
          <w:pPr>
            <w:pStyle w:val="TOC2"/>
            <w:tabs>
              <w:tab w:val="right" w:leader="dot" w:pos="9350"/>
            </w:tabs>
            <w:rPr>
              <w:noProof/>
              <w:color w:val="auto"/>
              <w:kern w:val="2"/>
              <w:sz w:val="24"/>
              <w:szCs w:val="24"/>
              <w14:ligatures w14:val="standardContextual"/>
            </w:rPr>
          </w:pPr>
          <w:hyperlink w:anchor="_Toc213333818" w:history="1">
            <w:r w:rsidRPr="00EF5C3A">
              <w:rPr>
                <w:rStyle w:val="Hyperlink"/>
                <w:noProof/>
              </w:rPr>
              <w:t>Instructions and Timelines</w:t>
            </w:r>
            <w:r>
              <w:rPr>
                <w:noProof/>
                <w:webHidden/>
              </w:rPr>
              <w:tab/>
            </w:r>
            <w:r>
              <w:rPr>
                <w:noProof/>
                <w:webHidden/>
              </w:rPr>
              <w:fldChar w:fldCharType="begin"/>
            </w:r>
            <w:r>
              <w:rPr>
                <w:noProof/>
                <w:webHidden/>
              </w:rPr>
              <w:instrText xml:space="preserve"> PAGEREF _Toc213333818 \h </w:instrText>
            </w:r>
            <w:r>
              <w:rPr>
                <w:noProof/>
                <w:webHidden/>
              </w:rPr>
            </w:r>
            <w:r>
              <w:rPr>
                <w:noProof/>
                <w:webHidden/>
              </w:rPr>
              <w:fldChar w:fldCharType="separate"/>
            </w:r>
            <w:r>
              <w:rPr>
                <w:noProof/>
                <w:webHidden/>
              </w:rPr>
              <w:t>47</w:t>
            </w:r>
            <w:r>
              <w:rPr>
                <w:noProof/>
                <w:webHidden/>
              </w:rPr>
              <w:fldChar w:fldCharType="end"/>
            </w:r>
          </w:hyperlink>
        </w:p>
        <w:p w14:paraId="029C8EC4" w14:textId="5E80E419" w:rsidR="00707DF0" w:rsidRDefault="00707DF0">
          <w:pPr>
            <w:pStyle w:val="TOC3"/>
            <w:tabs>
              <w:tab w:val="right" w:leader="dot" w:pos="9350"/>
            </w:tabs>
            <w:rPr>
              <w:noProof/>
              <w:color w:val="auto"/>
              <w:kern w:val="2"/>
              <w:sz w:val="24"/>
              <w:szCs w:val="24"/>
              <w14:ligatures w14:val="standardContextual"/>
            </w:rPr>
          </w:pPr>
          <w:hyperlink w:anchor="_Toc213333819" w:history="1">
            <w:r w:rsidRPr="00EF5C3A">
              <w:rPr>
                <w:rStyle w:val="Hyperlink"/>
                <w:noProof/>
              </w:rPr>
              <w:t>Fall Site Visit</w:t>
            </w:r>
            <w:r>
              <w:rPr>
                <w:noProof/>
                <w:webHidden/>
              </w:rPr>
              <w:tab/>
            </w:r>
            <w:r>
              <w:rPr>
                <w:noProof/>
                <w:webHidden/>
              </w:rPr>
              <w:fldChar w:fldCharType="begin"/>
            </w:r>
            <w:r>
              <w:rPr>
                <w:noProof/>
                <w:webHidden/>
              </w:rPr>
              <w:instrText xml:space="preserve"> PAGEREF _Toc213333819 \h </w:instrText>
            </w:r>
            <w:r>
              <w:rPr>
                <w:noProof/>
                <w:webHidden/>
              </w:rPr>
            </w:r>
            <w:r>
              <w:rPr>
                <w:noProof/>
                <w:webHidden/>
              </w:rPr>
              <w:fldChar w:fldCharType="separate"/>
            </w:r>
            <w:r>
              <w:rPr>
                <w:noProof/>
                <w:webHidden/>
              </w:rPr>
              <w:t>47</w:t>
            </w:r>
            <w:r>
              <w:rPr>
                <w:noProof/>
                <w:webHidden/>
              </w:rPr>
              <w:fldChar w:fldCharType="end"/>
            </w:r>
          </w:hyperlink>
        </w:p>
        <w:p w14:paraId="4B1DA169" w14:textId="6039F54A" w:rsidR="00707DF0" w:rsidRDefault="00707DF0">
          <w:pPr>
            <w:pStyle w:val="TOC3"/>
            <w:tabs>
              <w:tab w:val="right" w:leader="dot" w:pos="9350"/>
            </w:tabs>
            <w:rPr>
              <w:noProof/>
              <w:color w:val="auto"/>
              <w:kern w:val="2"/>
              <w:sz w:val="24"/>
              <w:szCs w:val="24"/>
              <w14:ligatures w14:val="standardContextual"/>
            </w:rPr>
          </w:pPr>
          <w:hyperlink w:anchor="_Toc213333820" w:history="1">
            <w:r w:rsidRPr="00EF5C3A">
              <w:rPr>
                <w:rStyle w:val="Hyperlink"/>
                <w:noProof/>
              </w:rPr>
              <w:t>Spring Site Visit</w:t>
            </w:r>
            <w:r>
              <w:rPr>
                <w:noProof/>
                <w:webHidden/>
              </w:rPr>
              <w:tab/>
            </w:r>
            <w:r>
              <w:rPr>
                <w:noProof/>
                <w:webHidden/>
              </w:rPr>
              <w:fldChar w:fldCharType="begin"/>
            </w:r>
            <w:r>
              <w:rPr>
                <w:noProof/>
                <w:webHidden/>
              </w:rPr>
              <w:instrText xml:space="preserve"> PAGEREF _Toc213333820 \h </w:instrText>
            </w:r>
            <w:r>
              <w:rPr>
                <w:noProof/>
                <w:webHidden/>
              </w:rPr>
            </w:r>
            <w:r>
              <w:rPr>
                <w:noProof/>
                <w:webHidden/>
              </w:rPr>
              <w:fldChar w:fldCharType="separate"/>
            </w:r>
            <w:r>
              <w:rPr>
                <w:noProof/>
                <w:webHidden/>
              </w:rPr>
              <w:t>51</w:t>
            </w:r>
            <w:r>
              <w:rPr>
                <w:noProof/>
                <w:webHidden/>
              </w:rPr>
              <w:fldChar w:fldCharType="end"/>
            </w:r>
          </w:hyperlink>
        </w:p>
        <w:p w14:paraId="4AC6196E" w14:textId="266C4EE2" w:rsidR="00707DF0" w:rsidRDefault="00707DF0">
          <w:pPr>
            <w:pStyle w:val="TOC2"/>
            <w:tabs>
              <w:tab w:val="right" w:leader="dot" w:pos="9350"/>
            </w:tabs>
            <w:rPr>
              <w:noProof/>
              <w:color w:val="auto"/>
              <w:kern w:val="2"/>
              <w:sz w:val="24"/>
              <w:szCs w:val="24"/>
              <w14:ligatures w14:val="standardContextual"/>
            </w:rPr>
          </w:pPr>
          <w:hyperlink w:anchor="_Toc213333821" w:history="1">
            <w:r w:rsidRPr="00EF5C3A">
              <w:rPr>
                <w:rStyle w:val="Hyperlink"/>
                <w:noProof/>
              </w:rPr>
              <w:t>Self-Study Committee Selection</w:t>
            </w:r>
            <w:r>
              <w:rPr>
                <w:noProof/>
                <w:webHidden/>
              </w:rPr>
              <w:tab/>
            </w:r>
            <w:r>
              <w:rPr>
                <w:noProof/>
                <w:webHidden/>
              </w:rPr>
              <w:fldChar w:fldCharType="begin"/>
            </w:r>
            <w:r>
              <w:rPr>
                <w:noProof/>
                <w:webHidden/>
              </w:rPr>
              <w:instrText xml:space="preserve"> PAGEREF _Toc213333821 \h </w:instrText>
            </w:r>
            <w:r>
              <w:rPr>
                <w:noProof/>
                <w:webHidden/>
              </w:rPr>
            </w:r>
            <w:r>
              <w:rPr>
                <w:noProof/>
                <w:webHidden/>
              </w:rPr>
              <w:fldChar w:fldCharType="separate"/>
            </w:r>
            <w:r>
              <w:rPr>
                <w:noProof/>
                <w:webHidden/>
              </w:rPr>
              <w:t>54</w:t>
            </w:r>
            <w:r>
              <w:rPr>
                <w:noProof/>
                <w:webHidden/>
              </w:rPr>
              <w:fldChar w:fldCharType="end"/>
            </w:r>
          </w:hyperlink>
        </w:p>
        <w:p w14:paraId="2CCA6B1A" w14:textId="3C93CC7E" w:rsidR="00707DF0" w:rsidRDefault="00707DF0">
          <w:pPr>
            <w:pStyle w:val="TOC2"/>
            <w:tabs>
              <w:tab w:val="right" w:leader="dot" w:pos="9350"/>
            </w:tabs>
            <w:rPr>
              <w:noProof/>
              <w:color w:val="auto"/>
              <w:kern w:val="2"/>
              <w:sz w:val="24"/>
              <w:szCs w:val="24"/>
              <w14:ligatures w14:val="standardContextual"/>
            </w:rPr>
          </w:pPr>
          <w:hyperlink w:anchor="_Toc213333822" w:history="1">
            <w:r w:rsidRPr="00EF5C3A">
              <w:rPr>
                <w:rStyle w:val="Hyperlink"/>
                <w:noProof/>
              </w:rPr>
              <w:t>Developing Areas for Review and Key Questions</w:t>
            </w:r>
            <w:r>
              <w:rPr>
                <w:noProof/>
                <w:webHidden/>
              </w:rPr>
              <w:tab/>
            </w:r>
            <w:r>
              <w:rPr>
                <w:noProof/>
                <w:webHidden/>
              </w:rPr>
              <w:fldChar w:fldCharType="begin"/>
            </w:r>
            <w:r>
              <w:rPr>
                <w:noProof/>
                <w:webHidden/>
              </w:rPr>
              <w:instrText xml:space="preserve"> PAGEREF _Toc213333822 \h </w:instrText>
            </w:r>
            <w:r>
              <w:rPr>
                <w:noProof/>
                <w:webHidden/>
              </w:rPr>
            </w:r>
            <w:r>
              <w:rPr>
                <w:noProof/>
                <w:webHidden/>
              </w:rPr>
              <w:fldChar w:fldCharType="separate"/>
            </w:r>
            <w:r>
              <w:rPr>
                <w:noProof/>
                <w:webHidden/>
              </w:rPr>
              <w:t>55</w:t>
            </w:r>
            <w:r>
              <w:rPr>
                <w:noProof/>
                <w:webHidden/>
              </w:rPr>
              <w:fldChar w:fldCharType="end"/>
            </w:r>
          </w:hyperlink>
        </w:p>
        <w:p w14:paraId="6C7B8BA0" w14:textId="0A65729F" w:rsidR="00707DF0" w:rsidRDefault="00707DF0">
          <w:pPr>
            <w:pStyle w:val="TOC2"/>
            <w:tabs>
              <w:tab w:val="right" w:leader="dot" w:pos="9350"/>
            </w:tabs>
            <w:rPr>
              <w:noProof/>
              <w:color w:val="auto"/>
              <w:kern w:val="2"/>
              <w:sz w:val="24"/>
              <w:szCs w:val="24"/>
              <w14:ligatures w14:val="standardContextual"/>
            </w:rPr>
          </w:pPr>
          <w:hyperlink w:anchor="_Toc213333823" w:history="1">
            <w:r w:rsidRPr="00EF5C3A">
              <w:rPr>
                <w:rStyle w:val="Hyperlink"/>
                <w:noProof/>
              </w:rPr>
              <w:t>Self-Study Guidance</w:t>
            </w:r>
            <w:r>
              <w:rPr>
                <w:noProof/>
                <w:webHidden/>
              </w:rPr>
              <w:tab/>
            </w:r>
            <w:r>
              <w:rPr>
                <w:noProof/>
                <w:webHidden/>
              </w:rPr>
              <w:fldChar w:fldCharType="begin"/>
            </w:r>
            <w:r>
              <w:rPr>
                <w:noProof/>
                <w:webHidden/>
              </w:rPr>
              <w:instrText xml:space="preserve"> PAGEREF _Toc213333823 \h </w:instrText>
            </w:r>
            <w:r>
              <w:rPr>
                <w:noProof/>
                <w:webHidden/>
              </w:rPr>
            </w:r>
            <w:r>
              <w:rPr>
                <w:noProof/>
                <w:webHidden/>
              </w:rPr>
              <w:fldChar w:fldCharType="separate"/>
            </w:r>
            <w:r>
              <w:rPr>
                <w:noProof/>
                <w:webHidden/>
              </w:rPr>
              <w:t>55</w:t>
            </w:r>
            <w:r>
              <w:rPr>
                <w:noProof/>
                <w:webHidden/>
              </w:rPr>
              <w:fldChar w:fldCharType="end"/>
            </w:r>
          </w:hyperlink>
        </w:p>
        <w:p w14:paraId="5AA86864" w14:textId="7E443934" w:rsidR="00707DF0" w:rsidRDefault="00707DF0">
          <w:pPr>
            <w:pStyle w:val="TOC3"/>
            <w:tabs>
              <w:tab w:val="right" w:leader="dot" w:pos="9350"/>
            </w:tabs>
            <w:rPr>
              <w:noProof/>
              <w:color w:val="auto"/>
              <w:kern w:val="2"/>
              <w:sz w:val="24"/>
              <w:szCs w:val="24"/>
              <w14:ligatures w14:val="standardContextual"/>
            </w:rPr>
          </w:pPr>
          <w:hyperlink w:anchor="_Toc213333824" w:history="1">
            <w:r w:rsidRPr="00EF5C3A">
              <w:rPr>
                <w:rStyle w:val="Hyperlink"/>
                <w:noProof/>
              </w:rPr>
              <w:t>Structure</w:t>
            </w:r>
            <w:r>
              <w:rPr>
                <w:noProof/>
                <w:webHidden/>
              </w:rPr>
              <w:tab/>
            </w:r>
            <w:r>
              <w:rPr>
                <w:noProof/>
                <w:webHidden/>
              </w:rPr>
              <w:fldChar w:fldCharType="begin"/>
            </w:r>
            <w:r>
              <w:rPr>
                <w:noProof/>
                <w:webHidden/>
              </w:rPr>
              <w:instrText xml:space="preserve"> PAGEREF _Toc213333824 \h </w:instrText>
            </w:r>
            <w:r>
              <w:rPr>
                <w:noProof/>
                <w:webHidden/>
              </w:rPr>
            </w:r>
            <w:r>
              <w:rPr>
                <w:noProof/>
                <w:webHidden/>
              </w:rPr>
              <w:fldChar w:fldCharType="separate"/>
            </w:r>
            <w:r>
              <w:rPr>
                <w:noProof/>
                <w:webHidden/>
              </w:rPr>
              <w:t>55</w:t>
            </w:r>
            <w:r>
              <w:rPr>
                <w:noProof/>
                <w:webHidden/>
              </w:rPr>
              <w:fldChar w:fldCharType="end"/>
            </w:r>
          </w:hyperlink>
        </w:p>
        <w:p w14:paraId="09B9BA7E" w14:textId="0DF346A9" w:rsidR="00707DF0" w:rsidRDefault="00707DF0">
          <w:pPr>
            <w:pStyle w:val="TOC3"/>
            <w:tabs>
              <w:tab w:val="right" w:leader="dot" w:pos="9350"/>
            </w:tabs>
            <w:rPr>
              <w:noProof/>
              <w:color w:val="auto"/>
              <w:kern w:val="2"/>
              <w:sz w:val="24"/>
              <w:szCs w:val="24"/>
              <w14:ligatures w14:val="standardContextual"/>
            </w:rPr>
          </w:pPr>
          <w:hyperlink w:anchor="_Toc213333825" w:history="1">
            <w:r w:rsidRPr="00EF5C3A">
              <w:rPr>
                <w:rStyle w:val="Hyperlink"/>
                <w:noProof/>
              </w:rPr>
              <w:t>Documentation and Data Scope</w:t>
            </w:r>
            <w:r>
              <w:rPr>
                <w:noProof/>
                <w:webHidden/>
              </w:rPr>
              <w:tab/>
            </w:r>
            <w:r>
              <w:rPr>
                <w:noProof/>
                <w:webHidden/>
              </w:rPr>
              <w:fldChar w:fldCharType="begin"/>
            </w:r>
            <w:r>
              <w:rPr>
                <w:noProof/>
                <w:webHidden/>
              </w:rPr>
              <w:instrText xml:space="preserve"> PAGEREF _Toc213333825 \h </w:instrText>
            </w:r>
            <w:r>
              <w:rPr>
                <w:noProof/>
                <w:webHidden/>
              </w:rPr>
            </w:r>
            <w:r>
              <w:rPr>
                <w:noProof/>
                <w:webHidden/>
              </w:rPr>
              <w:fldChar w:fldCharType="separate"/>
            </w:r>
            <w:r>
              <w:rPr>
                <w:noProof/>
                <w:webHidden/>
              </w:rPr>
              <w:t>55</w:t>
            </w:r>
            <w:r>
              <w:rPr>
                <w:noProof/>
                <w:webHidden/>
              </w:rPr>
              <w:fldChar w:fldCharType="end"/>
            </w:r>
          </w:hyperlink>
        </w:p>
        <w:p w14:paraId="35343869" w14:textId="68F399C1" w:rsidR="00707DF0" w:rsidRDefault="00707DF0">
          <w:pPr>
            <w:pStyle w:val="TOC3"/>
            <w:tabs>
              <w:tab w:val="right" w:leader="dot" w:pos="9350"/>
            </w:tabs>
            <w:rPr>
              <w:noProof/>
              <w:color w:val="auto"/>
              <w:kern w:val="2"/>
              <w:sz w:val="24"/>
              <w:szCs w:val="24"/>
              <w14:ligatures w14:val="standardContextual"/>
            </w:rPr>
          </w:pPr>
          <w:hyperlink w:anchor="_Toc213333826" w:history="1">
            <w:r w:rsidRPr="00EF5C3A">
              <w:rPr>
                <w:rStyle w:val="Hyperlink"/>
                <w:noProof/>
              </w:rPr>
              <w:t>Length and Format</w:t>
            </w:r>
            <w:r>
              <w:rPr>
                <w:noProof/>
                <w:webHidden/>
              </w:rPr>
              <w:tab/>
            </w:r>
            <w:r>
              <w:rPr>
                <w:noProof/>
                <w:webHidden/>
              </w:rPr>
              <w:fldChar w:fldCharType="begin"/>
            </w:r>
            <w:r>
              <w:rPr>
                <w:noProof/>
                <w:webHidden/>
              </w:rPr>
              <w:instrText xml:space="preserve"> PAGEREF _Toc213333826 \h </w:instrText>
            </w:r>
            <w:r>
              <w:rPr>
                <w:noProof/>
                <w:webHidden/>
              </w:rPr>
            </w:r>
            <w:r>
              <w:rPr>
                <w:noProof/>
                <w:webHidden/>
              </w:rPr>
              <w:fldChar w:fldCharType="separate"/>
            </w:r>
            <w:r>
              <w:rPr>
                <w:noProof/>
                <w:webHidden/>
              </w:rPr>
              <w:t>55</w:t>
            </w:r>
            <w:r>
              <w:rPr>
                <w:noProof/>
                <w:webHidden/>
              </w:rPr>
              <w:fldChar w:fldCharType="end"/>
            </w:r>
          </w:hyperlink>
        </w:p>
        <w:p w14:paraId="2F64D64F" w14:textId="169708FE" w:rsidR="00707DF0" w:rsidRDefault="00707DF0">
          <w:pPr>
            <w:pStyle w:val="TOC3"/>
            <w:tabs>
              <w:tab w:val="right" w:leader="dot" w:pos="9350"/>
            </w:tabs>
            <w:rPr>
              <w:noProof/>
              <w:color w:val="auto"/>
              <w:kern w:val="2"/>
              <w:sz w:val="24"/>
              <w:szCs w:val="24"/>
              <w14:ligatures w14:val="standardContextual"/>
            </w:rPr>
          </w:pPr>
          <w:hyperlink w:anchor="_Toc213333827" w:history="1">
            <w:r w:rsidRPr="00EF5C3A">
              <w:rPr>
                <w:rStyle w:val="Hyperlink"/>
                <w:noProof/>
              </w:rPr>
              <w:t>Collaborative Writing</w:t>
            </w:r>
            <w:r>
              <w:rPr>
                <w:noProof/>
                <w:webHidden/>
              </w:rPr>
              <w:tab/>
            </w:r>
            <w:r>
              <w:rPr>
                <w:noProof/>
                <w:webHidden/>
              </w:rPr>
              <w:fldChar w:fldCharType="begin"/>
            </w:r>
            <w:r>
              <w:rPr>
                <w:noProof/>
                <w:webHidden/>
              </w:rPr>
              <w:instrText xml:space="preserve"> PAGEREF _Toc213333827 \h </w:instrText>
            </w:r>
            <w:r>
              <w:rPr>
                <w:noProof/>
                <w:webHidden/>
              </w:rPr>
            </w:r>
            <w:r>
              <w:rPr>
                <w:noProof/>
                <w:webHidden/>
              </w:rPr>
              <w:fldChar w:fldCharType="separate"/>
            </w:r>
            <w:r>
              <w:rPr>
                <w:noProof/>
                <w:webHidden/>
              </w:rPr>
              <w:t>56</w:t>
            </w:r>
            <w:r>
              <w:rPr>
                <w:noProof/>
                <w:webHidden/>
              </w:rPr>
              <w:fldChar w:fldCharType="end"/>
            </w:r>
          </w:hyperlink>
        </w:p>
        <w:p w14:paraId="4A7E5716" w14:textId="3B0C964B" w:rsidR="00707DF0" w:rsidRDefault="00707DF0">
          <w:pPr>
            <w:pStyle w:val="TOC3"/>
            <w:tabs>
              <w:tab w:val="right" w:leader="dot" w:pos="9350"/>
            </w:tabs>
            <w:rPr>
              <w:noProof/>
              <w:color w:val="auto"/>
              <w:kern w:val="2"/>
              <w:sz w:val="24"/>
              <w:szCs w:val="24"/>
              <w14:ligatures w14:val="standardContextual"/>
            </w:rPr>
          </w:pPr>
          <w:hyperlink w:anchor="_Toc213333828" w:history="1">
            <w:r w:rsidRPr="00EF5C3A">
              <w:rPr>
                <w:rStyle w:val="Hyperlink"/>
                <w:noProof/>
              </w:rPr>
              <w:t>Referencing SACSCOC Accreditation</w:t>
            </w:r>
            <w:r>
              <w:rPr>
                <w:noProof/>
                <w:webHidden/>
              </w:rPr>
              <w:tab/>
            </w:r>
            <w:r>
              <w:rPr>
                <w:noProof/>
                <w:webHidden/>
              </w:rPr>
              <w:fldChar w:fldCharType="begin"/>
            </w:r>
            <w:r>
              <w:rPr>
                <w:noProof/>
                <w:webHidden/>
              </w:rPr>
              <w:instrText xml:space="preserve"> PAGEREF _Toc213333828 \h </w:instrText>
            </w:r>
            <w:r>
              <w:rPr>
                <w:noProof/>
                <w:webHidden/>
              </w:rPr>
            </w:r>
            <w:r>
              <w:rPr>
                <w:noProof/>
                <w:webHidden/>
              </w:rPr>
              <w:fldChar w:fldCharType="separate"/>
            </w:r>
            <w:r>
              <w:rPr>
                <w:noProof/>
                <w:webHidden/>
              </w:rPr>
              <w:t>56</w:t>
            </w:r>
            <w:r>
              <w:rPr>
                <w:noProof/>
                <w:webHidden/>
              </w:rPr>
              <w:fldChar w:fldCharType="end"/>
            </w:r>
          </w:hyperlink>
        </w:p>
        <w:p w14:paraId="6BDFBE48" w14:textId="172AE68E" w:rsidR="00707DF0" w:rsidRDefault="00707DF0">
          <w:pPr>
            <w:pStyle w:val="TOC3"/>
            <w:tabs>
              <w:tab w:val="right" w:leader="dot" w:pos="9350"/>
            </w:tabs>
            <w:rPr>
              <w:noProof/>
              <w:color w:val="auto"/>
              <w:kern w:val="2"/>
              <w:sz w:val="24"/>
              <w:szCs w:val="24"/>
              <w14:ligatures w14:val="standardContextual"/>
            </w:rPr>
          </w:pPr>
          <w:hyperlink w:anchor="_Toc213333829" w:history="1">
            <w:r w:rsidRPr="00EF5C3A">
              <w:rPr>
                <w:rStyle w:val="Hyperlink"/>
                <w:noProof/>
              </w:rPr>
              <w:t>Submission Timeline</w:t>
            </w:r>
            <w:r>
              <w:rPr>
                <w:noProof/>
                <w:webHidden/>
              </w:rPr>
              <w:tab/>
            </w:r>
            <w:r>
              <w:rPr>
                <w:noProof/>
                <w:webHidden/>
              </w:rPr>
              <w:fldChar w:fldCharType="begin"/>
            </w:r>
            <w:r>
              <w:rPr>
                <w:noProof/>
                <w:webHidden/>
              </w:rPr>
              <w:instrText xml:space="preserve"> PAGEREF _Toc213333829 \h </w:instrText>
            </w:r>
            <w:r>
              <w:rPr>
                <w:noProof/>
                <w:webHidden/>
              </w:rPr>
            </w:r>
            <w:r>
              <w:rPr>
                <w:noProof/>
                <w:webHidden/>
              </w:rPr>
              <w:fldChar w:fldCharType="separate"/>
            </w:r>
            <w:r>
              <w:rPr>
                <w:noProof/>
                <w:webHidden/>
              </w:rPr>
              <w:t>56</w:t>
            </w:r>
            <w:r>
              <w:rPr>
                <w:noProof/>
                <w:webHidden/>
              </w:rPr>
              <w:fldChar w:fldCharType="end"/>
            </w:r>
          </w:hyperlink>
        </w:p>
        <w:p w14:paraId="0193C174" w14:textId="7B451887" w:rsidR="00707DF0" w:rsidRDefault="00707DF0">
          <w:pPr>
            <w:pStyle w:val="TOC2"/>
            <w:tabs>
              <w:tab w:val="right" w:leader="dot" w:pos="9350"/>
            </w:tabs>
            <w:rPr>
              <w:noProof/>
              <w:color w:val="auto"/>
              <w:kern w:val="2"/>
              <w:sz w:val="24"/>
              <w:szCs w:val="24"/>
              <w14:ligatures w14:val="standardContextual"/>
            </w:rPr>
          </w:pPr>
          <w:hyperlink w:anchor="_Toc213333830" w:history="1">
            <w:r w:rsidRPr="00EF5C3A">
              <w:rPr>
                <w:rStyle w:val="Hyperlink"/>
                <w:noProof/>
              </w:rPr>
              <w:t>Consultant Team Selection</w:t>
            </w:r>
            <w:r>
              <w:rPr>
                <w:noProof/>
                <w:webHidden/>
              </w:rPr>
              <w:tab/>
            </w:r>
            <w:r>
              <w:rPr>
                <w:noProof/>
                <w:webHidden/>
              </w:rPr>
              <w:fldChar w:fldCharType="begin"/>
            </w:r>
            <w:r>
              <w:rPr>
                <w:noProof/>
                <w:webHidden/>
              </w:rPr>
              <w:instrText xml:space="preserve"> PAGEREF _Toc213333830 \h </w:instrText>
            </w:r>
            <w:r>
              <w:rPr>
                <w:noProof/>
                <w:webHidden/>
              </w:rPr>
            </w:r>
            <w:r>
              <w:rPr>
                <w:noProof/>
                <w:webHidden/>
              </w:rPr>
              <w:fldChar w:fldCharType="separate"/>
            </w:r>
            <w:r>
              <w:rPr>
                <w:noProof/>
                <w:webHidden/>
              </w:rPr>
              <w:t>56</w:t>
            </w:r>
            <w:r>
              <w:rPr>
                <w:noProof/>
                <w:webHidden/>
              </w:rPr>
              <w:fldChar w:fldCharType="end"/>
            </w:r>
          </w:hyperlink>
        </w:p>
        <w:p w14:paraId="1C7124D5" w14:textId="199A815C" w:rsidR="00707DF0" w:rsidRDefault="00707DF0">
          <w:pPr>
            <w:pStyle w:val="TOC3"/>
            <w:tabs>
              <w:tab w:val="right" w:leader="dot" w:pos="9350"/>
            </w:tabs>
            <w:rPr>
              <w:noProof/>
              <w:color w:val="auto"/>
              <w:kern w:val="2"/>
              <w:sz w:val="24"/>
              <w:szCs w:val="24"/>
              <w14:ligatures w14:val="standardContextual"/>
            </w:rPr>
          </w:pPr>
          <w:hyperlink w:anchor="_Toc213333831" w:history="1">
            <w:r w:rsidRPr="00EF5C3A">
              <w:rPr>
                <w:rStyle w:val="Hyperlink"/>
                <w:noProof/>
              </w:rPr>
              <w:t>JMU Chair</w:t>
            </w:r>
            <w:r>
              <w:rPr>
                <w:noProof/>
                <w:webHidden/>
              </w:rPr>
              <w:tab/>
            </w:r>
            <w:r>
              <w:rPr>
                <w:noProof/>
                <w:webHidden/>
              </w:rPr>
              <w:fldChar w:fldCharType="begin"/>
            </w:r>
            <w:r>
              <w:rPr>
                <w:noProof/>
                <w:webHidden/>
              </w:rPr>
              <w:instrText xml:space="preserve"> PAGEREF _Toc213333831 \h </w:instrText>
            </w:r>
            <w:r>
              <w:rPr>
                <w:noProof/>
                <w:webHidden/>
              </w:rPr>
            </w:r>
            <w:r>
              <w:rPr>
                <w:noProof/>
                <w:webHidden/>
              </w:rPr>
              <w:fldChar w:fldCharType="separate"/>
            </w:r>
            <w:r>
              <w:rPr>
                <w:noProof/>
                <w:webHidden/>
              </w:rPr>
              <w:t>56</w:t>
            </w:r>
            <w:r>
              <w:rPr>
                <w:noProof/>
                <w:webHidden/>
              </w:rPr>
              <w:fldChar w:fldCharType="end"/>
            </w:r>
          </w:hyperlink>
        </w:p>
        <w:p w14:paraId="3B9EC0DE" w14:textId="4E74AAB3" w:rsidR="00707DF0" w:rsidRDefault="00707DF0">
          <w:pPr>
            <w:pStyle w:val="TOC3"/>
            <w:tabs>
              <w:tab w:val="right" w:leader="dot" w:pos="9350"/>
            </w:tabs>
            <w:rPr>
              <w:noProof/>
              <w:color w:val="auto"/>
              <w:kern w:val="2"/>
              <w:sz w:val="24"/>
              <w:szCs w:val="24"/>
              <w14:ligatures w14:val="standardContextual"/>
            </w:rPr>
          </w:pPr>
          <w:hyperlink w:anchor="_Toc213333832" w:history="1">
            <w:r w:rsidRPr="00EF5C3A">
              <w:rPr>
                <w:rStyle w:val="Hyperlink"/>
                <w:noProof/>
              </w:rPr>
              <w:t>External Consultants</w:t>
            </w:r>
            <w:r>
              <w:rPr>
                <w:noProof/>
                <w:webHidden/>
              </w:rPr>
              <w:tab/>
            </w:r>
            <w:r>
              <w:rPr>
                <w:noProof/>
                <w:webHidden/>
              </w:rPr>
              <w:fldChar w:fldCharType="begin"/>
            </w:r>
            <w:r>
              <w:rPr>
                <w:noProof/>
                <w:webHidden/>
              </w:rPr>
              <w:instrText xml:space="preserve"> PAGEREF _Toc213333832 \h </w:instrText>
            </w:r>
            <w:r>
              <w:rPr>
                <w:noProof/>
                <w:webHidden/>
              </w:rPr>
            </w:r>
            <w:r>
              <w:rPr>
                <w:noProof/>
                <w:webHidden/>
              </w:rPr>
              <w:fldChar w:fldCharType="separate"/>
            </w:r>
            <w:r>
              <w:rPr>
                <w:noProof/>
                <w:webHidden/>
              </w:rPr>
              <w:t>57</w:t>
            </w:r>
            <w:r>
              <w:rPr>
                <w:noProof/>
                <w:webHidden/>
              </w:rPr>
              <w:fldChar w:fldCharType="end"/>
            </w:r>
          </w:hyperlink>
        </w:p>
        <w:p w14:paraId="5459E08C" w14:textId="6BE4FBB5" w:rsidR="00707DF0" w:rsidRDefault="00707DF0">
          <w:pPr>
            <w:pStyle w:val="TOC3"/>
            <w:tabs>
              <w:tab w:val="right" w:leader="dot" w:pos="9350"/>
            </w:tabs>
            <w:rPr>
              <w:noProof/>
              <w:color w:val="auto"/>
              <w:kern w:val="2"/>
              <w:sz w:val="24"/>
              <w:szCs w:val="24"/>
              <w14:ligatures w14:val="standardContextual"/>
            </w:rPr>
          </w:pPr>
          <w:hyperlink w:anchor="_Toc213333833" w:history="1">
            <w:r w:rsidRPr="00EF5C3A">
              <w:rPr>
                <w:rStyle w:val="Hyperlink"/>
                <w:noProof/>
              </w:rPr>
              <w:t>Submission and Approval Process</w:t>
            </w:r>
            <w:r>
              <w:rPr>
                <w:noProof/>
                <w:webHidden/>
              </w:rPr>
              <w:tab/>
            </w:r>
            <w:r>
              <w:rPr>
                <w:noProof/>
                <w:webHidden/>
              </w:rPr>
              <w:fldChar w:fldCharType="begin"/>
            </w:r>
            <w:r>
              <w:rPr>
                <w:noProof/>
                <w:webHidden/>
              </w:rPr>
              <w:instrText xml:space="preserve"> PAGEREF _Toc213333833 \h </w:instrText>
            </w:r>
            <w:r>
              <w:rPr>
                <w:noProof/>
                <w:webHidden/>
              </w:rPr>
            </w:r>
            <w:r>
              <w:rPr>
                <w:noProof/>
                <w:webHidden/>
              </w:rPr>
              <w:fldChar w:fldCharType="separate"/>
            </w:r>
            <w:r>
              <w:rPr>
                <w:noProof/>
                <w:webHidden/>
              </w:rPr>
              <w:t>57</w:t>
            </w:r>
            <w:r>
              <w:rPr>
                <w:noProof/>
                <w:webHidden/>
              </w:rPr>
              <w:fldChar w:fldCharType="end"/>
            </w:r>
          </w:hyperlink>
        </w:p>
        <w:p w14:paraId="17083F91" w14:textId="75296DC0" w:rsidR="00707DF0" w:rsidRDefault="00707DF0">
          <w:pPr>
            <w:pStyle w:val="TOC2"/>
            <w:tabs>
              <w:tab w:val="right" w:leader="dot" w:pos="9350"/>
            </w:tabs>
            <w:rPr>
              <w:noProof/>
              <w:color w:val="auto"/>
              <w:kern w:val="2"/>
              <w:sz w:val="24"/>
              <w:szCs w:val="24"/>
              <w14:ligatures w14:val="standardContextual"/>
            </w:rPr>
          </w:pPr>
          <w:hyperlink w:anchor="_Toc213333834" w:history="1">
            <w:r w:rsidRPr="00EF5C3A">
              <w:rPr>
                <w:rStyle w:val="Hyperlink"/>
                <w:noProof/>
              </w:rPr>
              <w:t>Site Visit Itinerary Outline</w:t>
            </w:r>
            <w:r>
              <w:rPr>
                <w:noProof/>
                <w:webHidden/>
              </w:rPr>
              <w:tab/>
            </w:r>
            <w:r>
              <w:rPr>
                <w:noProof/>
                <w:webHidden/>
              </w:rPr>
              <w:fldChar w:fldCharType="begin"/>
            </w:r>
            <w:r>
              <w:rPr>
                <w:noProof/>
                <w:webHidden/>
              </w:rPr>
              <w:instrText xml:space="preserve"> PAGEREF _Toc213333834 \h </w:instrText>
            </w:r>
            <w:r>
              <w:rPr>
                <w:noProof/>
                <w:webHidden/>
              </w:rPr>
            </w:r>
            <w:r>
              <w:rPr>
                <w:noProof/>
                <w:webHidden/>
              </w:rPr>
              <w:fldChar w:fldCharType="separate"/>
            </w:r>
            <w:r>
              <w:rPr>
                <w:noProof/>
                <w:webHidden/>
              </w:rPr>
              <w:t>57</w:t>
            </w:r>
            <w:r>
              <w:rPr>
                <w:noProof/>
                <w:webHidden/>
              </w:rPr>
              <w:fldChar w:fldCharType="end"/>
            </w:r>
          </w:hyperlink>
        </w:p>
        <w:p w14:paraId="327B55F3" w14:textId="107C40E8" w:rsidR="00707DF0" w:rsidRDefault="00707DF0">
          <w:pPr>
            <w:pStyle w:val="TOC3"/>
            <w:tabs>
              <w:tab w:val="right" w:leader="dot" w:pos="9350"/>
            </w:tabs>
            <w:rPr>
              <w:noProof/>
              <w:color w:val="auto"/>
              <w:kern w:val="2"/>
              <w:sz w:val="24"/>
              <w:szCs w:val="24"/>
              <w14:ligatures w14:val="standardContextual"/>
            </w:rPr>
          </w:pPr>
          <w:hyperlink w:anchor="_Toc213333835" w:history="1">
            <w:r w:rsidRPr="00EF5C3A">
              <w:rPr>
                <w:rStyle w:val="Hyperlink"/>
                <w:noProof/>
              </w:rPr>
              <w:t>Day 1: Consultant Orientation and Program Overview</w:t>
            </w:r>
            <w:r>
              <w:rPr>
                <w:noProof/>
                <w:webHidden/>
              </w:rPr>
              <w:tab/>
            </w:r>
            <w:r>
              <w:rPr>
                <w:noProof/>
                <w:webHidden/>
              </w:rPr>
              <w:fldChar w:fldCharType="begin"/>
            </w:r>
            <w:r>
              <w:rPr>
                <w:noProof/>
                <w:webHidden/>
              </w:rPr>
              <w:instrText xml:space="preserve"> PAGEREF _Toc213333835 \h </w:instrText>
            </w:r>
            <w:r>
              <w:rPr>
                <w:noProof/>
                <w:webHidden/>
              </w:rPr>
            </w:r>
            <w:r>
              <w:rPr>
                <w:noProof/>
                <w:webHidden/>
              </w:rPr>
              <w:fldChar w:fldCharType="separate"/>
            </w:r>
            <w:r>
              <w:rPr>
                <w:noProof/>
                <w:webHidden/>
              </w:rPr>
              <w:t>57</w:t>
            </w:r>
            <w:r>
              <w:rPr>
                <w:noProof/>
                <w:webHidden/>
              </w:rPr>
              <w:fldChar w:fldCharType="end"/>
            </w:r>
          </w:hyperlink>
        </w:p>
        <w:p w14:paraId="409D0E90" w14:textId="77A353D2" w:rsidR="00707DF0" w:rsidRDefault="00707DF0">
          <w:pPr>
            <w:pStyle w:val="TOC3"/>
            <w:tabs>
              <w:tab w:val="right" w:leader="dot" w:pos="9350"/>
            </w:tabs>
            <w:rPr>
              <w:noProof/>
              <w:color w:val="auto"/>
              <w:kern w:val="2"/>
              <w:sz w:val="24"/>
              <w:szCs w:val="24"/>
              <w14:ligatures w14:val="standardContextual"/>
            </w:rPr>
          </w:pPr>
          <w:hyperlink w:anchor="_Toc213333836" w:history="1">
            <w:r w:rsidRPr="00EF5C3A">
              <w:rPr>
                <w:rStyle w:val="Hyperlink"/>
                <w:noProof/>
              </w:rPr>
              <w:t>Day 2: Interviews</w:t>
            </w:r>
            <w:r>
              <w:rPr>
                <w:noProof/>
                <w:webHidden/>
              </w:rPr>
              <w:tab/>
            </w:r>
            <w:r>
              <w:rPr>
                <w:noProof/>
                <w:webHidden/>
              </w:rPr>
              <w:fldChar w:fldCharType="begin"/>
            </w:r>
            <w:r>
              <w:rPr>
                <w:noProof/>
                <w:webHidden/>
              </w:rPr>
              <w:instrText xml:space="preserve"> PAGEREF _Toc213333836 \h </w:instrText>
            </w:r>
            <w:r>
              <w:rPr>
                <w:noProof/>
                <w:webHidden/>
              </w:rPr>
            </w:r>
            <w:r>
              <w:rPr>
                <w:noProof/>
                <w:webHidden/>
              </w:rPr>
              <w:fldChar w:fldCharType="separate"/>
            </w:r>
            <w:r>
              <w:rPr>
                <w:noProof/>
                <w:webHidden/>
              </w:rPr>
              <w:t>58</w:t>
            </w:r>
            <w:r>
              <w:rPr>
                <w:noProof/>
                <w:webHidden/>
              </w:rPr>
              <w:fldChar w:fldCharType="end"/>
            </w:r>
          </w:hyperlink>
        </w:p>
        <w:p w14:paraId="6444887F" w14:textId="049D5652" w:rsidR="00707DF0" w:rsidRDefault="00707DF0">
          <w:pPr>
            <w:pStyle w:val="TOC3"/>
            <w:tabs>
              <w:tab w:val="right" w:leader="dot" w:pos="9350"/>
            </w:tabs>
            <w:rPr>
              <w:noProof/>
              <w:color w:val="auto"/>
              <w:kern w:val="2"/>
              <w:sz w:val="24"/>
              <w:szCs w:val="24"/>
              <w14:ligatures w14:val="standardContextual"/>
            </w:rPr>
          </w:pPr>
          <w:hyperlink w:anchor="_Toc213333837" w:history="1">
            <w:r w:rsidRPr="00EF5C3A">
              <w:rPr>
                <w:rStyle w:val="Hyperlink"/>
                <w:noProof/>
              </w:rPr>
              <w:t>Day 3: Consultant Deliberation and Preliminary Findings Presentation</w:t>
            </w:r>
            <w:r>
              <w:rPr>
                <w:noProof/>
                <w:webHidden/>
              </w:rPr>
              <w:tab/>
            </w:r>
            <w:r>
              <w:rPr>
                <w:noProof/>
                <w:webHidden/>
              </w:rPr>
              <w:fldChar w:fldCharType="begin"/>
            </w:r>
            <w:r>
              <w:rPr>
                <w:noProof/>
                <w:webHidden/>
              </w:rPr>
              <w:instrText xml:space="preserve"> PAGEREF _Toc213333837 \h </w:instrText>
            </w:r>
            <w:r>
              <w:rPr>
                <w:noProof/>
                <w:webHidden/>
              </w:rPr>
            </w:r>
            <w:r>
              <w:rPr>
                <w:noProof/>
                <w:webHidden/>
              </w:rPr>
              <w:fldChar w:fldCharType="separate"/>
            </w:r>
            <w:r>
              <w:rPr>
                <w:noProof/>
                <w:webHidden/>
              </w:rPr>
              <w:t>58</w:t>
            </w:r>
            <w:r>
              <w:rPr>
                <w:noProof/>
                <w:webHidden/>
              </w:rPr>
              <w:fldChar w:fldCharType="end"/>
            </w:r>
          </w:hyperlink>
        </w:p>
        <w:p w14:paraId="34355657" w14:textId="1A101944" w:rsidR="00707DF0" w:rsidRDefault="00707DF0">
          <w:pPr>
            <w:pStyle w:val="TOC3"/>
            <w:tabs>
              <w:tab w:val="right" w:leader="dot" w:pos="9350"/>
            </w:tabs>
            <w:rPr>
              <w:noProof/>
              <w:color w:val="auto"/>
              <w:kern w:val="2"/>
              <w:sz w:val="24"/>
              <w:szCs w:val="24"/>
              <w14:ligatures w14:val="standardContextual"/>
            </w:rPr>
          </w:pPr>
          <w:hyperlink w:anchor="_Toc213333838" w:history="1">
            <w:r w:rsidRPr="00EF5C3A">
              <w:rPr>
                <w:rStyle w:val="Hyperlink"/>
                <w:noProof/>
              </w:rPr>
              <w:t>Sample Itinerary</w:t>
            </w:r>
            <w:r>
              <w:rPr>
                <w:noProof/>
                <w:webHidden/>
              </w:rPr>
              <w:tab/>
            </w:r>
            <w:r>
              <w:rPr>
                <w:noProof/>
                <w:webHidden/>
              </w:rPr>
              <w:fldChar w:fldCharType="begin"/>
            </w:r>
            <w:r>
              <w:rPr>
                <w:noProof/>
                <w:webHidden/>
              </w:rPr>
              <w:instrText xml:space="preserve"> PAGEREF _Toc213333838 \h </w:instrText>
            </w:r>
            <w:r>
              <w:rPr>
                <w:noProof/>
                <w:webHidden/>
              </w:rPr>
            </w:r>
            <w:r>
              <w:rPr>
                <w:noProof/>
                <w:webHidden/>
              </w:rPr>
              <w:fldChar w:fldCharType="separate"/>
            </w:r>
            <w:r>
              <w:rPr>
                <w:noProof/>
                <w:webHidden/>
              </w:rPr>
              <w:t>59</w:t>
            </w:r>
            <w:r>
              <w:rPr>
                <w:noProof/>
                <w:webHidden/>
              </w:rPr>
              <w:fldChar w:fldCharType="end"/>
            </w:r>
          </w:hyperlink>
        </w:p>
        <w:p w14:paraId="7D3E1826" w14:textId="5B71678F" w:rsidR="00707DF0" w:rsidRDefault="00707DF0">
          <w:pPr>
            <w:pStyle w:val="TOC2"/>
            <w:tabs>
              <w:tab w:val="right" w:leader="dot" w:pos="9350"/>
            </w:tabs>
            <w:rPr>
              <w:noProof/>
              <w:color w:val="auto"/>
              <w:kern w:val="2"/>
              <w:sz w:val="24"/>
              <w:szCs w:val="24"/>
              <w14:ligatures w14:val="standardContextual"/>
            </w:rPr>
          </w:pPr>
          <w:hyperlink w:anchor="_Toc213333839" w:history="1">
            <w:r w:rsidRPr="00EF5C3A">
              <w:rPr>
                <w:rStyle w:val="Hyperlink"/>
                <w:noProof/>
              </w:rPr>
              <w:t>External Report Guidance</w:t>
            </w:r>
            <w:r>
              <w:rPr>
                <w:noProof/>
                <w:webHidden/>
              </w:rPr>
              <w:tab/>
            </w:r>
            <w:r>
              <w:rPr>
                <w:noProof/>
                <w:webHidden/>
              </w:rPr>
              <w:fldChar w:fldCharType="begin"/>
            </w:r>
            <w:r>
              <w:rPr>
                <w:noProof/>
                <w:webHidden/>
              </w:rPr>
              <w:instrText xml:space="preserve"> PAGEREF _Toc213333839 \h </w:instrText>
            </w:r>
            <w:r>
              <w:rPr>
                <w:noProof/>
                <w:webHidden/>
              </w:rPr>
            </w:r>
            <w:r>
              <w:rPr>
                <w:noProof/>
                <w:webHidden/>
              </w:rPr>
              <w:fldChar w:fldCharType="separate"/>
            </w:r>
            <w:r>
              <w:rPr>
                <w:noProof/>
                <w:webHidden/>
              </w:rPr>
              <w:t>59</w:t>
            </w:r>
            <w:r>
              <w:rPr>
                <w:noProof/>
                <w:webHidden/>
              </w:rPr>
              <w:fldChar w:fldCharType="end"/>
            </w:r>
          </w:hyperlink>
        </w:p>
        <w:p w14:paraId="5231741F" w14:textId="6C96B188" w:rsidR="00707DF0" w:rsidRDefault="00707DF0">
          <w:pPr>
            <w:pStyle w:val="TOC2"/>
            <w:tabs>
              <w:tab w:val="right" w:leader="dot" w:pos="9350"/>
            </w:tabs>
            <w:rPr>
              <w:noProof/>
              <w:color w:val="auto"/>
              <w:kern w:val="2"/>
              <w:sz w:val="24"/>
              <w:szCs w:val="24"/>
              <w14:ligatures w14:val="standardContextual"/>
            </w:rPr>
          </w:pPr>
          <w:hyperlink w:anchor="_Toc213333840" w:history="1">
            <w:r w:rsidRPr="00EF5C3A">
              <w:rPr>
                <w:rStyle w:val="Hyperlink"/>
                <w:noProof/>
              </w:rPr>
              <w:t>External Report Response Guidance</w:t>
            </w:r>
            <w:r>
              <w:rPr>
                <w:noProof/>
                <w:webHidden/>
              </w:rPr>
              <w:tab/>
            </w:r>
            <w:r>
              <w:rPr>
                <w:noProof/>
                <w:webHidden/>
              </w:rPr>
              <w:fldChar w:fldCharType="begin"/>
            </w:r>
            <w:r>
              <w:rPr>
                <w:noProof/>
                <w:webHidden/>
              </w:rPr>
              <w:instrText xml:space="preserve"> PAGEREF _Toc213333840 \h </w:instrText>
            </w:r>
            <w:r>
              <w:rPr>
                <w:noProof/>
                <w:webHidden/>
              </w:rPr>
            </w:r>
            <w:r>
              <w:rPr>
                <w:noProof/>
                <w:webHidden/>
              </w:rPr>
              <w:fldChar w:fldCharType="separate"/>
            </w:r>
            <w:r>
              <w:rPr>
                <w:noProof/>
                <w:webHidden/>
              </w:rPr>
              <w:t>60</w:t>
            </w:r>
            <w:r>
              <w:rPr>
                <w:noProof/>
                <w:webHidden/>
              </w:rPr>
              <w:fldChar w:fldCharType="end"/>
            </w:r>
          </w:hyperlink>
        </w:p>
        <w:p w14:paraId="4E40AF17" w14:textId="7D3821F3" w:rsidR="00707DF0" w:rsidRDefault="00707DF0">
          <w:pPr>
            <w:pStyle w:val="TOC2"/>
            <w:tabs>
              <w:tab w:val="right" w:leader="dot" w:pos="9350"/>
            </w:tabs>
            <w:rPr>
              <w:noProof/>
              <w:color w:val="auto"/>
              <w:kern w:val="2"/>
              <w:sz w:val="24"/>
              <w:szCs w:val="24"/>
              <w14:ligatures w14:val="standardContextual"/>
            </w:rPr>
          </w:pPr>
          <w:hyperlink w:anchor="_Toc213333841" w:history="1">
            <w:r w:rsidRPr="00EF5C3A">
              <w:rPr>
                <w:rStyle w:val="Hyperlink"/>
                <w:noProof/>
              </w:rPr>
              <w:t>Interim Report Guidance</w:t>
            </w:r>
            <w:r>
              <w:rPr>
                <w:noProof/>
                <w:webHidden/>
              </w:rPr>
              <w:tab/>
            </w:r>
            <w:r>
              <w:rPr>
                <w:noProof/>
                <w:webHidden/>
              </w:rPr>
              <w:fldChar w:fldCharType="begin"/>
            </w:r>
            <w:r>
              <w:rPr>
                <w:noProof/>
                <w:webHidden/>
              </w:rPr>
              <w:instrText xml:space="preserve"> PAGEREF _Toc213333841 \h </w:instrText>
            </w:r>
            <w:r>
              <w:rPr>
                <w:noProof/>
                <w:webHidden/>
              </w:rPr>
            </w:r>
            <w:r>
              <w:rPr>
                <w:noProof/>
                <w:webHidden/>
              </w:rPr>
              <w:fldChar w:fldCharType="separate"/>
            </w:r>
            <w:r>
              <w:rPr>
                <w:noProof/>
                <w:webHidden/>
              </w:rPr>
              <w:t>61</w:t>
            </w:r>
            <w:r>
              <w:rPr>
                <w:noProof/>
                <w:webHidden/>
              </w:rPr>
              <w:fldChar w:fldCharType="end"/>
            </w:r>
          </w:hyperlink>
        </w:p>
        <w:p w14:paraId="2289D96D" w14:textId="3118789F" w:rsidR="00707DF0" w:rsidRDefault="00707DF0">
          <w:pPr>
            <w:pStyle w:val="TOC2"/>
            <w:tabs>
              <w:tab w:val="right" w:leader="dot" w:pos="9350"/>
            </w:tabs>
            <w:rPr>
              <w:noProof/>
              <w:color w:val="auto"/>
              <w:kern w:val="2"/>
              <w:sz w:val="24"/>
              <w:szCs w:val="24"/>
              <w14:ligatures w14:val="standardContextual"/>
            </w:rPr>
          </w:pPr>
          <w:hyperlink w:anchor="_Toc213333842" w:history="1">
            <w:r w:rsidRPr="00EF5C3A">
              <w:rPr>
                <w:rStyle w:val="Hyperlink"/>
                <w:noProof/>
              </w:rPr>
              <w:t>Interim Report Outline</w:t>
            </w:r>
            <w:r>
              <w:rPr>
                <w:noProof/>
                <w:webHidden/>
              </w:rPr>
              <w:tab/>
            </w:r>
            <w:r>
              <w:rPr>
                <w:noProof/>
                <w:webHidden/>
              </w:rPr>
              <w:fldChar w:fldCharType="begin"/>
            </w:r>
            <w:r>
              <w:rPr>
                <w:noProof/>
                <w:webHidden/>
              </w:rPr>
              <w:instrText xml:space="preserve"> PAGEREF _Toc213333842 \h </w:instrText>
            </w:r>
            <w:r>
              <w:rPr>
                <w:noProof/>
                <w:webHidden/>
              </w:rPr>
            </w:r>
            <w:r>
              <w:rPr>
                <w:noProof/>
                <w:webHidden/>
              </w:rPr>
              <w:fldChar w:fldCharType="separate"/>
            </w:r>
            <w:r>
              <w:rPr>
                <w:noProof/>
                <w:webHidden/>
              </w:rPr>
              <w:t>61</w:t>
            </w:r>
            <w:r>
              <w:rPr>
                <w:noProof/>
                <w:webHidden/>
              </w:rPr>
              <w:fldChar w:fldCharType="end"/>
            </w:r>
          </w:hyperlink>
        </w:p>
        <w:p w14:paraId="5888AD45" w14:textId="1D66FCCC" w:rsidR="00265292" w:rsidRDefault="00265292">
          <w:r>
            <w:rPr>
              <w:b/>
              <w:bCs/>
              <w:noProof/>
            </w:rPr>
            <w:fldChar w:fldCharType="end"/>
          </w:r>
        </w:p>
      </w:sdtContent>
    </w:sdt>
    <w:p w14:paraId="23EC5DA8" w14:textId="11D10D5F" w:rsidR="00E46649" w:rsidRPr="006D2CD3" w:rsidRDefault="002F7098" w:rsidP="00596E19">
      <w:pPr>
        <w:pStyle w:val="Heading1"/>
      </w:pPr>
      <w:bookmarkStart w:id="0" w:name="_Toc213333757"/>
      <w:r w:rsidRPr="0040297D">
        <w:t>The Role of Academic Program Review at JMU</w:t>
      </w:r>
      <w:bookmarkEnd w:id="0"/>
    </w:p>
    <w:p w14:paraId="0E93FF46" w14:textId="400AE80B" w:rsidR="005044B3" w:rsidRPr="006D2CD3" w:rsidRDefault="0084736B" w:rsidP="00596E19">
      <w:r>
        <w:t>At James Madison University, Academic Program Review (APR) is an essential component of our commitment to academic excellence, student success and institutional integrity. We believe the most meaningful improvements in teaching, learning and program development come from intentional, faculty-led reflection grounded in evidence and aligned with our mission and strategic priorities.</w:t>
      </w:r>
    </w:p>
    <w:p w14:paraId="5EB4C7C4" w14:textId="2784974C" w:rsidR="005044B3" w:rsidRPr="006D2CD3" w:rsidRDefault="0084736B" w:rsidP="00596E19">
      <w:r>
        <w:t>APR provides academic units a structured opportunity to examine their programs holistically</w:t>
      </w:r>
      <w:r w:rsidR="669AF921">
        <w:t>,</w:t>
      </w:r>
      <w:r>
        <w:t xml:space="preserve"> considering curriculum design, student learning outcomes, faculty and staff contributions, student and alumni involvement and long-term sustainability. It is a process that encourages programs to highlight strengths, identify areas for growth and plan for the future in ways that are responsive to disciplinary standards, workforce needs and student aspirations.</w:t>
      </w:r>
    </w:p>
    <w:p w14:paraId="586091E7" w14:textId="77777777" w:rsidR="005044B3" w:rsidRPr="006D2CD3" w:rsidRDefault="005044B3" w:rsidP="00466ADA">
      <w:r w:rsidRPr="006D2CD3">
        <w:lastRenderedPageBreak/>
        <w:t>While APR also supports accreditation and accountability requirements through bodies such as the Southern Association of Colleges and Schools Commission on Colleges (SACSCOC) and the State Council of Higher Education for Virginia (SCHEV), its primary purpose at JMU is to foster a culture of continuous improvement. The process is designed to be collaborative and forward-looking, empowering faculty and academic leaders to make informed decisions that enhance the quality and relevance of academic offerings.</w:t>
      </w:r>
    </w:p>
    <w:p w14:paraId="0AF3F224" w14:textId="621A3304" w:rsidR="005465CE" w:rsidRPr="00916397" w:rsidRDefault="0084736B" w:rsidP="00466ADA">
      <w:r>
        <w:t>APR at JMU is not a one-time event, but part of an ongoing cycle of reflection, planning and action. It is reinforced through tools such as the JMU-STAR Tool, the university’s six-year plan and annual planning and assessment processes. Through this integrative approach, APR helps ensure that academic programs remain responsive, mission-aligned and student-centered.</w:t>
      </w:r>
    </w:p>
    <w:p w14:paraId="736CEBC0" w14:textId="6C035A4C" w:rsidR="0053302A" w:rsidRPr="005465CE" w:rsidRDefault="00B2635F" w:rsidP="005465CE">
      <w:pPr>
        <w:pStyle w:val="Heading1"/>
      </w:pPr>
      <w:bookmarkStart w:id="1" w:name="_Toc213333758"/>
      <w:r w:rsidRPr="006D2CD3">
        <w:t>Types of Academic Program Review</w:t>
      </w:r>
      <w:bookmarkEnd w:id="1"/>
    </w:p>
    <w:p w14:paraId="33234B12" w14:textId="66CFB774" w:rsidR="000728F8" w:rsidRDefault="003E6D0A" w:rsidP="00596E19">
      <w:pPr>
        <w:pStyle w:val="Heading2"/>
      </w:pPr>
      <w:bookmarkStart w:id="2" w:name="_Toc213333759"/>
      <w:r w:rsidRPr="00596E19">
        <w:t>Degree-Granting Programs</w:t>
      </w:r>
      <w:bookmarkEnd w:id="2"/>
    </w:p>
    <w:p w14:paraId="13C4784E" w14:textId="6D641269" w:rsidR="003E6D0A" w:rsidRPr="006D2CD3" w:rsidRDefault="003E6D0A" w:rsidP="00596E19">
      <w:r w:rsidRPr="00AC417D">
        <w:rPr>
          <w:b/>
          <w:bCs/>
        </w:rPr>
        <w:t>Frequency:</w:t>
      </w:r>
      <w:r w:rsidRPr="00AC417D">
        <w:t xml:space="preserve"> </w:t>
      </w:r>
      <w:r w:rsidRPr="006D2CD3">
        <w:t>Every 8 years, with an interim report due at 4 years.</w:t>
      </w:r>
    </w:p>
    <w:p w14:paraId="18B7D22B" w14:textId="010C3E37" w:rsidR="008D1DDD" w:rsidRDefault="003E6D0A" w:rsidP="00466ADA">
      <w:r w:rsidRPr="006D2CD3">
        <w:t xml:space="preserve">This review applies to undergraduate and graduate degree programs. These reviews </w:t>
      </w:r>
      <w:r w:rsidR="00B264F2">
        <w:t xml:space="preserve">provide </w:t>
      </w:r>
      <w:r w:rsidRPr="006D2CD3">
        <w:t>a comprehensive evaluation of the program</w:t>
      </w:r>
      <w:r w:rsidR="00B264F2">
        <w:t xml:space="preserve">, </w:t>
      </w:r>
      <w:r w:rsidR="00204088" w:rsidRPr="00204088">
        <w:t>incorporating internal insights from the Self-Study process and external perspectives gathered through the site visit and the External Report.</w:t>
      </w:r>
      <w:r w:rsidR="00F22C84">
        <w:t xml:space="preserve"> </w:t>
      </w:r>
      <w:r w:rsidRPr="006D2CD3">
        <w:t xml:space="preserve">While the review will primarily focus on the program, information about the academic unit and related programs, such as </w:t>
      </w:r>
      <w:r w:rsidR="00BF1E25">
        <w:t>associated</w:t>
      </w:r>
      <w:r w:rsidRPr="006D2CD3">
        <w:t xml:space="preserve"> minors or certificates, will be included in the review.</w:t>
      </w:r>
      <w:r w:rsidR="00343DA1">
        <w:t xml:space="preserve"> </w:t>
      </w:r>
      <w:r w:rsidR="00F729DF" w:rsidRPr="00F729DF">
        <w:t xml:space="preserve">Degree-granting programs </w:t>
      </w:r>
      <w:r w:rsidR="00CD0AF6">
        <w:t xml:space="preserve">with </w:t>
      </w:r>
      <w:r w:rsidR="00F729DF" w:rsidRPr="00F729DF">
        <w:t xml:space="preserve">special circumstances may be selected for an </w:t>
      </w:r>
      <w:r w:rsidR="00CD0AF6" w:rsidRPr="00D32EC7">
        <w:t xml:space="preserve">Internal </w:t>
      </w:r>
      <w:r w:rsidR="00CD0AF6">
        <w:t>Program Review.</w:t>
      </w:r>
    </w:p>
    <w:p w14:paraId="60FE8986" w14:textId="172F1D1D" w:rsidR="00D30BEA" w:rsidRDefault="000B105C" w:rsidP="00466ADA">
      <w:r w:rsidRPr="000B105C">
        <w:t xml:space="preserve">New degree-granting programs </w:t>
      </w:r>
      <w:r>
        <w:t>participate in an</w:t>
      </w:r>
      <w:r w:rsidRPr="000B105C">
        <w:t xml:space="preserve"> </w:t>
      </w:r>
      <w:r w:rsidR="00D32EC7" w:rsidRPr="00D32EC7">
        <w:t xml:space="preserve">Internal </w:t>
      </w:r>
      <w:r w:rsidR="00D32EC7">
        <w:t>Program Review</w:t>
      </w:r>
      <w:r w:rsidR="00D32EC7" w:rsidRPr="00D32EC7">
        <w:t xml:space="preserve"> </w:t>
      </w:r>
      <w:r w:rsidRPr="000B105C">
        <w:t>four years after their establishment</w:t>
      </w:r>
      <w:r w:rsidR="00CD0AF6">
        <w:t>, in preparation for</w:t>
      </w:r>
      <w:r w:rsidRPr="000B105C">
        <w:t xml:space="preserve"> their first APR</w:t>
      </w:r>
      <w:r w:rsidR="00D32EC7">
        <w:t xml:space="preserve"> cycle</w:t>
      </w:r>
      <w:r w:rsidRPr="000B105C">
        <w:t>.</w:t>
      </w:r>
    </w:p>
    <w:p w14:paraId="3ACEA650" w14:textId="77777777" w:rsidR="00D30BEA" w:rsidRPr="00596E19" w:rsidRDefault="00D30BEA" w:rsidP="00D30BEA">
      <w:pPr>
        <w:pStyle w:val="Heading2"/>
      </w:pPr>
      <w:bookmarkStart w:id="3" w:name="_Toc432143601"/>
      <w:bookmarkStart w:id="4" w:name="_Toc179450341"/>
      <w:bookmarkStart w:id="5" w:name="_Toc213333760"/>
      <w:r w:rsidRPr="00596E19">
        <w:t>External Accreditation</w:t>
      </w:r>
      <w:bookmarkEnd w:id="3"/>
      <w:bookmarkEnd w:id="4"/>
      <w:bookmarkEnd w:id="5"/>
      <w:r w:rsidRPr="00596E19">
        <w:t xml:space="preserve"> </w:t>
      </w:r>
    </w:p>
    <w:p w14:paraId="24CF2BF2" w14:textId="77777777" w:rsidR="00D30BEA" w:rsidRPr="006D2CD3" w:rsidRDefault="00D30BEA" w:rsidP="00D30BEA">
      <w:r w:rsidRPr="006D2CD3">
        <w:rPr>
          <w:b/>
          <w:bCs/>
        </w:rPr>
        <w:t>Frequency:</w:t>
      </w:r>
      <w:r w:rsidRPr="006D2CD3">
        <w:t xml:space="preserve"> Determined by accrediting body, with an interim report due at the mid-point between reviews.</w:t>
      </w:r>
    </w:p>
    <w:p w14:paraId="5162F2CA" w14:textId="22241378" w:rsidR="00D30BEA" w:rsidRDefault="00D30BEA" w:rsidP="0053302A">
      <w:r>
        <w:t xml:space="preserve">With prior approval from the </w:t>
      </w:r>
      <w:r w:rsidR="00916397">
        <w:t>provost</w:t>
      </w:r>
      <w:r>
        <w:t>, programs with recognized external accreditation may use their accreditation review to satisfy the APR requirement. To be eligible, the accreditation review must be outcomes-based, involve substantial JMU faculty participation, include an on-site visit and address student learning outcomes and assessment. If the accreditation report does not fully address all elements required in the APR Self-Study, the program will be asked to submit supplemental documentation. An interim report is still required by the Office of the Provost, regardless of accreditor expectations</w:t>
      </w:r>
      <w:r w:rsidR="00B86E79">
        <w:t>. Externally accredited programs with special circumstances may be selected for an Internal Program Review.</w:t>
      </w:r>
    </w:p>
    <w:p w14:paraId="383CFD69" w14:textId="4580DF4A" w:rsidR="00A94BA2" w:rsidRPr="00596E19" w:rsidRDefault="00A94BA2" w:rsidP="00A94BA2">
      <w:pPr>
        <w:pStyle w:val="Heading2"/>
      </w:pPr>
      <w:bookmarkStart w:id="6" w:name="_Toc179450343"/>
      <w:bookmarkStart w:id="7" w:name="_Toc213333761"/>
      <w:r w:rsidRPr="00596E19">
        <w:t>Independent Certificates</w:t>
      </w:r>
      <w:bookmarkEnd w:id="6"/>
      <w:bookmarkEnd w:id="7"/>
    </w:p>
    <w:p w14:paraId="16D26BA8" w14:textId="77777777" w:rsidR="00A94BA2" w:rsidRPr="006D2CD3" w:rsidRDefault="00A94BA2" w:rsidP="00A94BA2">
      <w:r w:rsidRPr="006D2CD3">
        <w:rPr>
          <w:b/>
          <w:bCs/>
        </w:rPr>
        <w:t>Frequency:</w:t>
      </w:r>
      <w:r w:rsidRPr="006D2CD3">
        <w:t xml:space="preserve"> Every 4 years.</w:t>
      </w:r>
    </w:p>
    <w:p w14:paraId="6C9D929A" w14:textId="4A576CF3" w:rsidR="006D2CD3" w:rsidRPr="009A4669" w:rsidRDefault="00A94BA2" w:rsidP="003E6D0A">
      <w:r w:rsidRPr="006D2CD3">
        <w:lastRenderedPageBreak/>
        <w:t>Independent Certificates (those offered separately from a degree program) participate in an Independent Certificate Review to ensure market viability.</w:t>
      </w:r>
      <w:r>
        <w:t xml:space="preserve"> </w:t>
      </w:r>
      <w:r w:rsidRPr="006D2CD3">
        <w:t>Established certificates may be selected to follow the Degree-Granting Program APR process and timeline.</w:t>
      </w:r>
    </w:p>
    <w:p w14:paraId="77BD6702" w14:textId="77777777" w:rsidR="003E6D0A" w:rsidRPr="00596E19" w:rsidRDefault="003E6D0A" w:rsidP="009054AE">
      <w:pPr>
        <w:pStyle w:val="Heading2"/>
      </w:pPr>
      <w:bookmarkStart w:id="8" w:name="_Toc432143602"/>
      <w:bookmarkStart w:id="9" w:name="_Toc179450342"/>
      <w:bookmarkStart w:id="10" w:name="_Toc213333762"/>
      <w:r w:rsidRPr="00596E19">
        <w:t xml:space="preserve">Administrative </w:t>
      </w:r>
      <w:bookmarkEnd w:id="8"/>
      <w:bookmarkEnd w:id="9"/>
      <w:r w:rsidRPr="00596E19">
        <w:t>Units</w:t>
      </w:r>
      <w:bookmarkEnd w:id="10"/>
      <w:r w:rsidRPr="00596E19">
        <w:t xml:space="preserve"> </w:t>
      </w:r>
    </w:p>
    <w:p w14:paraId="38259EFB" w14:textId="77777777" w:rsidR="003E6D0A" w:rsidRPr="006D2CD3" w:rsidRDefault="003E6D0A" w:rsidP="00466ADA">
      <w:r w:rsidRPr="006D2CD3">
        <w:rPr>
          <w:b/>
          <w:bCs/>
        </w:rPr>
        <w:t>Frequency:</w:t>
      </w:r>
      <w:r w:rsidRPr="006D2CD3">
        <w:t xml:space="preserve"> Every 8 years, with an interim report due at 4 years.</w:t>
      </w:r>
    </w:p>
    <w:p w14:paraId="6EF1A1DB" w14:textId="5D0BB577" w:rsidR="009A4669" w:rsidRPr="00A94BA2" w:rsidRDefault="003E6D0A" w:rsidP="003E6D0A">
      <w:r w:rsidRPr="006D2CD3">
        <w:t xml:space="preserve">These reviews apply to non-instructional academic units that support academic programs but do not offer degrees or focus on student learning outcomes. </w:t>
      </w:r>
      <w:r w:rsidR="00B935E3" w:rsidRPr="006D2CD3">
        <w:t xml:space="preserve">These reviews </w:t>
      </w:r>
      <w:r w:rsidR="00B935E3">
        <w:t xml:space="preserve">provide </w:t>
      </w:r>
      <w:r w:rsidR="00B935E3" w:rsidRPr="006D2CD3">
        <w:t xml:space="preserve">a comprehensive evaluation of the </w:t>
      </w:r>
      <w:r w:rsidR="00B935E3">
        <w:t xml:space="preserve">unit, </w:t>
      </w:r>
      <w:r w:rsidR="00B935E3" w:rsidRPr="00204088">
        <w:t>incorporating internal insights from the Self-Study process and external perspectives gathered through the site visit and the External Report.</w:t>
      </w:r>
      <w:r w:rsidR="00B935E3">
        <w:t xml:space="preserve"> </w:t>
      </w:r>
      <w:r w:rsidRPr="006D2CD3">
        <w:rPr>
          <w:bCs/>
        </w:rPr>
        <w:t>The Self-Study outline is developed by the unit and approved by the Office of the Provost.</w:t>
      </w:r>
      <w:r w:rsidR="00F22C84">
        <w:rPr>
          <w:bCs/>
        </w:rPr>
        <w:t xml:space="preserve"> </w:t>
      </w:r>
      <w:r w:rsidRPr="006D2CD3">
        <w:t xml:space="preserve">The outline should consider standards from relevant professional organizations and relevant sections from the Degree-Granting Program Self-Study Report </w:t>
      </w:r>
      <w:r w:rsidR="00E02701">
        <w:t>outline</w:t>
      </w:r>
      <w:r w:rsidRPr="006D2CD3">
        <w:t>.</w:t>
      </w:r>
    </w:p>
    <w:p w14:paraId="37320808" w14:textId="4225A539" w:rsidR="0087490E" w:rsidRPr="00596E19" w:rsidRDefault="0087490E" w:rsidP="00C165E4">
      <w:pPr>
        <w:pStyle w:val="Heading1"/>
      </w:pPr>
      <w:bookmarkStart w:id="11" w:name="_Toc213333763"/>
      <w:r w:rsidRPr="00596E19">
        <w:t>Degree-Granting Programs</w:t>
      </w:r>
      <w:r w:rsidR="00395540">
        <w:t xml:space="preserve"> </w:t>
      </w:r>
      <w:r w:rsidR="00761F10">
        <w:t xml:space="preserve">APR </w:t>
      </w:r>
      <w:r w:rsidR="00395540">
        <w:t>Guidelines</w:t>
      </w:r>
      <w:bookmarkEnd w:id="11"/>
    </w:p>
    <w:p w14:paraId="2E3E429A" w14:textId="2EBD8207" w:rsidR="00A92911" w:rsidRPr="00F74E79" w:rsidRDefault="00DB135C" w:rsidP="00596E19">
      <w:pPr>
        <w:pStyle w:val="Heading2"/>
      </w:pPr>
      <w:bookmarkStart w:id="12" w:name="_Roles_and_Responsibilities"/>
      <w:bookmarkStart w:id="13" w:name="_Toc213333764"/>
      <w:bookmarkEnd w:id="12"/>
      <w:r w:rsidRPr="006D2CD3">
        <w:t>Roles</w:t>
      </w:r>
      <w:r w:rsidRPr="00F74E79">
        <w:t xml:space="preserve"> and Responsibilities</w:t>
      </w:r>
      <w:bookmarkEnd w:id="13"/>
    </w:p>
    <w:p w14:paraId="197751A3" w14:textId="4065FB32" w:rsidR="0020304D" w:rsidRPr="00F74E79" w:rsidRDefault="26DA47F6" w:rsidP="0099674E">
      <w:r>
        <w:t>APR is a shared responsibility that requires coordination among academic units, administrative offices and external reviewers. Effective reviews depend on collaboration throughout the planning, execution and follow-up stages. Implementing findings is a joint effort, grounded in mutual accountability and a shared commitment to improvement.</w:t>
      </w:r>
    </w:p>
    <w:p w14:paraId="46724654" w14:textId="7DEB619A" w:rsidR="008E3EDA" w:rsidRPr="008E3EDA" w:rsidRDefault="00E548F9" w:rsidP="00596E19">
      <w:pPr>
        <w:pStyle w:val="Heading3"/>
      </w:pPr>
      <w:bookmarkStart w:id="14" w:name="_Office_of_the"/>
      <w:bookmarkStart w:id="15" w:name="_Toc213333765"/>
      <w:bookmarkEnd w:id="14"/>
      <w:r w:rsidRPr="00F74E79">
        <w:t>Office of the Provost</w:t>
      </w:r>
      <w:bookmarkEnd w:id="15"/>
    </w:p>
    <w:p w14:paraId="498D051F" w14:textId="7D8DDA11" w:rsidR="004F4999" w:rsidRPr="00F74E79" w:rsidRDefault="004F4999" w:rsidP="00596E19">
      <w:pPr>
        <w:pStyle w:val="Heading4"/>
      </w:pPr>
      <w:r w:rsidRPr="00F74E79">
        <w:t>Provost or Designee</w:t>
      </w:r>
    </w:p>
    <w:p w14:paraId="420A411E" w14:textId="77777777" w:rsidR="004F4999" w:rsidRPr="00F74E79" w:rsidRDefault="004F4999" w:rsidP="00B80F62">
      <w:pPr>
        <w:pStyle w:val="ListParagraph"/>
        <w:numPr>
          <w:ilvl w:val="0"/>
          <w:numId w:val="31"/>
        </w:numPr>
      </w:pPr>
      <w:r w:rsidRPr="00F74E79">
        <w:t>Sets the APR schedule.</w:t>
      </w:r>
    </w:p>
    <w:p w14:paraId="1E70E0FC" w14:textId="55019183" w:rsidR="004F4999" w:rsidRPr="00596E19" w:rsidRDefault="004F4999" w:rsidP="00B80F62">
      <w:pPr>
        <w:pStyle w:val="ListParagraph"/>
        <w:numPr>
          <w:ilvl w:val="0"/>
          <w:numId w:val="31"/>
        </w:numPr>
        <w:rPr>
          <w:rFonts w:cs="Arial"/>
          <w:szCs w:val="22"/>
        </w:rPr>
      </w:pPr>
      <w:r w:rsidRPr="00596E19">
        <w:rPr>
          <w:rFonts w:cs="Arial"/>
          <w:szCs w:val="22"/>
        </w:rPr>
        <w:t xml:space="preserve">Approves changes to the </w:t>
      </w:r>
      <w:r w:rsidR="001F4DF9">
        <w:rPr>
          <w:rFonts w:cs="Arial"/>
          <w:szCs w:val="22"/>
        </w:rPr>
        <w:t>APR</w:t>
      </w:r>
      <w:r w:rsidRPr="00596E19">
        <w:rPr>
          <w:rFonts w:cs="Arial"/>
          <w:szCs w:val="22"/>
        </w:rPr>
        <w:t xml:space="preserve"> guidelines.</w:t>
      </w:r>
    </w:p>
    <w:p w14:paraId="6B73E927" w14:textId="77777777" w:rsidR="004F4999" w:rsidRPr="00596E19" w:rsidRDefault="004F4999" w:rsidP="00B80F62">
      <w:pPr>
        <w:pStyle w:val="ListParagraph"/>
        <w:numPr>
          <w:ilvl w:val="0"/>
          <w:numId w:val="31"/>
        </w:numPr>
        <w:rPr>
          <w:rFonts w:cs="Arial"/>
          <w:szCs w:val="22"/>
        </w:rPr>
      </w:pPr>
      <w:r w:rsidRPr="00596E19">
        <w:rPr>
          <w:rFonts w:cs="Arial"/>
          <w:szCs w:val="22"/>
        </w:rPr>
        <w:t>Grants approval for accredited programs to fulfill APR requirements through their accreditation review.</w:t>
      </w:r>
    </w:p>
    <w:p w14:paraId="58C4738E" w14:textId="77777777" w:rsidR="004F4999" w:rsidRPr="00596E19" w:rsidRDefault="004F4999" w:rsidP="00B80F62">
      <w:pPr>
        <w:pStyle w:val="ListParagraph"/>
        <w:numPr>
          <w:ilvl w:val="0"/>
          <w:numId w:val="31"/>
        </w:numPr>
        <w:rPr>
          <w:rFonts w:cs="Arial"/>
          <w:szCs w:val="22"/>
        </w:rPr>
      </w:pPr>
      <w:r w:rsidRPr="00596E19">
        <w:rPr>
          <w:rFonts w:cs="Arial"/>
          <w:szCs w:val="22"/>
        </w:rPr>
        <w:t>Acknowledges the academic unit’s formal plan for integrating the APR results.</w:t>
      </w:r>
    </w:p>
    <w:p w14:paraId="3B2DE0B8" w14:textId="76ED21D8" w:rsidR="00DA09DB" w:rsidRPr="005465CE" w:rsidRDefault="004F4999" w:rsidP="00B80F62">
      <w:pPr>
        <w:pStyle w:val="ListParagraph"/>
        <w:numPr>
          <w:ilvl w:val="0"/>
          <w:numId w:val="31"/>
        </w:numPr>
        <w:rPr>
          <w:rFonts w:cs="Arial"/>
          <w:szCs w:val="22"/>
        </w:rPr>
      </w:pPr>
      <w:r w:rsidRPr="00596E19">
        <w:rPr>
          <w:rFonts w:cs="Arial"/>
          <w:szCs w:val="22"/>
        </w:rPr>
        <w:t>Meets with the External Consultants during the on-site review.</w:t>
      </w:r>
    </w:p>
    <w:p w14:paraId="5CDEE83C" w14:textId="41FCCC08" w:rsidR="0051448D" w:rsidRPr="00F74E79" w:rsidRDefault="0051448D" w:rsidP="00596E19">
      <w:pPr>
        <w:pStyle w:val="Heading4"/>
      </w:pPr>
      <w:bookmarkStart w:id="16" w:name="_Hlk206416558"/>
      <w:r w:rsidRPr="00F74E79">
        <w:t xml:space="preserve">Associate Vice Provost </w:t>
      </w:r>
      <w:r w:rsidR="00FC4D5C">
        <w:t xml:space="preserve">(AVP) </w:t>
      </w:r>
      <w:r w:rsidRPr="00F74E79">
        <w:t>for Academic Effectiveness and Evaluation</w:t>
      </w:r>
      <w:r w:rsidR="00343DA1">
        <w:t xml:space="preserve"> </w:t>
      </w:r>
      <w:bookmarkEnd w:id="16"/>
      <w:r w:rsidR="004C12E2">
        <w:t>or Designee</w:t>
      </w:r>
    </w:p>
    <w:p w14:paraId="5827E245" w14:textId="19CBF740" w:rsidR="0093660A" w:rsidRDefault="0093660A" w:rsidP="00B80F62">
      <w:pPr>
        <w:pStyle w:val="ListParagraph"/>
        <w:numPr>
          <w:ilvl w:val="0"/>
          <w:numId w:val="32"/>
        </w:numPr>
      </w:pPr>
      <w:r w:rsidRPr="00F74E79">
        <w:t xml:space="preserve">Oversees the APR process through the </w:t>
      </w:r>
      <w:r w:rsidR="006258E3">
        <w:t>APR</w:t>
      </w:r>
      <w:r w:rsidRPr="00F74E79">
        <w:t xml:space="preserve"> Coordinator and with the cooperation of the colleges and academic programs.</w:t>
      </w:r>
    </w:p>
    <w:p w14:paraId="556C1DB5" w14:textId="23627EEA" w:rsidR="00B84247" w:rsidRPr="00B84247" w:rsidRDefault="0E1EB9F3" w:rsidP="00B80F62">
      <w:pPr>
        <w:pStyle w:val="ListParagraph"/>
        <w:numPr>
          <w:ilvl w:val="0"/>
          <w:numId w:val="32"/>
        </w:numPr>
      </w:pPr>
      <w:r>
        <w:t xml:space="preserve">Sets APR dates for new programs, certificates and administrative units with the </w:t>
      </w:r>
      <w:r w:rsidR="006258E3">
        <w:t>APR</w:t>
      </w:r>
      <w:r>
        <w:t xml:space="preserve"> Coordinator.</w:t>
      </w:r>
    </w:p>
    <w:p w14:paraId="0D205360" w14:textId="474A076F" w:rsidR="0093660A" w:rsidRPr="00F74E79" w:rsidRDefault="0093660A" w:rsidP="00B80F62">
      <w:pPr>
        <w:pStyle w:val="ListParagraph"/>
        <w:numPr>
          <w:ilvl w:val="0"/>
          <w:numId w:val="32"/>
        </w:numPr>
      </w:pPr>
      <w:r w:rsidRPr="00F74E79">
        <w:t xml:space="preserve">Consults with APR </w:t>
      </w:r>
      <w:r w:rsidR="006258E3">
        <w:t>C</w:t>
      </w:r>
      <w:r w:rsidRPr="00F74E79">
        <w:t xml:space="preserve">oordinator and </w:t>
      </w:r>
      <w:r w:rsidR="00BB216E">
        <w:t>the dean</w:t>
      </w:r>
      <w:r w:rsidRPr="00F74E79">
        <w:t xml:space="preserve"> to approve </w:t>
      </w:r>
      <w:r w:rsidR="000710E4">
        <w:t>A</w:t>
      </w:r>
      <w:r w:rsidRPr="00F74E79">
        <w:t xml:space="preserve">reas </w:t>
      </w:r>
      <w:r w:rsidR="00330AB2">
        <w:t xml:space="preserve">for </w:t>
      </w:r>
      <w:r w:rsidR="000710E4">
        <w:t>R</w:t>
      </w:r>
      <w:r w:rsidR="00330AB2">
        <w:t>eview</w:t>
      </w:r>
      <w:r w:rsidRPr="00F74E79">
        <w:t xml:space="preserve"> and </w:t>
      </w:r>
      <w:r w:rsidR="000710E4">
        <w:t>K</w:t>
      </w:r>
      <w:r w:rsidRPr="00F74E79">
        <w:t xml:space="preserve">ey </w:t>
      </w:r>
      <w:r w:rsidR="000710E4">
        <w:t>Q</w:t>
      </w:r>
      <w:r w:rsidRPr="00F74E79">
        <w:t>uestions.</w:t>
      </w:r>
    </w:p>
    <w:p w14:paraId="2C2B4957" w14:textId="44AF1C2B" w:rsidR="0093660A" w:rsidRPr="00F74E79" w:rsidRDefault="0093660A" w:rsidP="00B80F62">
      <w:pPr>
        <w:pStyle w:val="ListParagraph"/>
        <w:numPr>
          <w:ilvl w:val="0"/>
          <w:numId w:val="32"/>
        </w:numPr>
      </w:pPr>
      <w:r w:rsidRPr="00F74E79">
        <w:t>After the scope of the external review is determined, consults with the</w:t>
      </w:r>
      <w:r w:rsidR="008164E6">
        <w:t xml:space="preserve"> dean </w:t>
      </w:r>
      <w:r w:rsidRPr="00F74E79">
        <w:t xml:space="preserve">to provide final approval of </w:t>
      </w:r>
      <w:r w:rsidR="00356292">
        <w:t>Consultant Team nominations</w:t>
      </w:r>
      <w:r w:rsidRPr="00F74E79">
        <w:t>.</w:t>
      </w:r>
    </w:p>
    <w:p w14:paraId="13A962AE" w14:textId="1EDA73B2" w:rsidR="0093660A" w:rsidRPr="00F74E79" w:rsidRDefault="0093660A" w:rsidP="00B80F62">
      <w:pPr>
        <w:pStyle w:val="ListParagraph"/>
        <w:numPr>
          <w:ilvl w:val="0"/>
          <w:numId w:val="32"/>
        </w:numPr>
      </w:pPr>
      <w:r w:rsidRPr="00F74E79">
        <w:lastRenderedPageBreak/>
        <w:t xml:space="preserve">Attends the </w:t>
      </w:r>
      <w:r w:rsidR="00B14139">
        <w:t>P</w:t>
      </w:r>
      <w:r w:rsidRPr="00F74E79">
        <w:t xml:space="preserve">rogram </w:t>
      </w:r>
      <w:r w:rsidR="00B14139">
        <w:t>O</w:t>
      </w:r>
      <w:r w:rsidRPr="00F74E79">
        <w:t xml:space="preserve">verview </w:t>
      </w:r>
      <w:r w:rsidR="00B14139">
        <w:t xml:space="preserve">Presentation </w:t>
      </w:r>
      <w:r w:rsidRPr="00F74E79">
        <w:t xml:space="preserve">and </w:t>
      </w:r>
      <w:r w:rsidR="00B14139">
        <w:t>the Preliminary Findings Presentation during the site visit</w:t>
      </w:r>
      <w:r w:rsidRPr="00F74E79">
        <w:t>.</w:t>
      </w:r>
    </w:p>
    <w:p w14:paraId="1D354BFE" w14:textId="1D9BB233" w:rsidR="006258E3" w:rsidRDefault="006258E3" w:rsidP="00B80F62">
      <w:pPr>
        <w:pStyle w:val="ListParagraph"/>
        <w:numPr>
          <w:ilvl w:val="0"/>
          <w:numId w:val="32"/>
        </w:numPr>
      </w:pPr>
      <w:r>
        <w:t xml:space="preserve">Communicates with the </w:t>
      </w:r>
      <w:r w:rsidR="00BB216E">
        <w:t>dean</w:t>
      </w:r>
      <w:r>
        <w:t xml:space="preserve"> after the External Report Response, External Accreditation APR Checklist and Interim Report are submitted</w:t>
      </w:r>
      <w:r w:rsidR="074EBAAD">
        <w:t xml:space="preserve">. </w:t>
      </w:r>
    </w:p>
    <w:p w14:paraId="3DCA8FDA" w14:textId="74DC51D2" w:rsidR="008E3EDA" w:rsidRPr="005465CE" w:rsidRDefault="0093660A" w:rsidP="00B80F62">
      <w:pPr>
        <w:pStyle w:val="ListParagraph"/>
        <w:numPr>
          <w:ilvl w:val="0"/>
          <w:numId w:val="32"/>
        </w:numPr>
      </w:pPr>
      <w:r w:rsidRPr="00F74E79">
        <w:t xml:space="preserve">May assist </w:t>
      </w:r>
      <w:r w:rsidR="006E4679">
        <w:t>the</w:t>
      </w:r>
      <w:r w:rsidR="00BB216E">
        <w:t xml:space="preserve"> </w:t>
      </w:r>
      <w:r w:rsidR="00085739">
        <w:t>dean in preparing a response to the report's recommendations</w:t>
      </w:r>
      <w:r w:rsidRPr="00F74E79">
        <w:t xml:space="preserve"> written by an external accrediting agency.</w:t>
      </w:r>
    </w:p>
    <w:p w14:paraId="0FB8A6B9" w14:textId="20D50CDA" w:rsidR="00E548F9" w:rsidRPr="00F74E79" w:rsidRDefault="00F74E79" w:rsidP="00596E19">
      <w:pPr>
        <w:pStyle w:val="Heading4"/>
      </w:pPr>
      <w:r w:rsidRPr="00F74E79">
        <w:t>Academic Program Review Coordinator</w:t>
      </w:r>
    </w:p>
    <w:p w14:paraId="5E433115" w14:textId="1EF02BC3" w:rsidR="00D66BD5" w:rsidRDefault="00345526" w:rsidP="00B80F62">
      <w:pPr>
        <w:pStyle w:val="ListParagraph"/>
        <w:numPr>
          <w:ilvl w:val="0"/>
          <w:numId w:val="33"/>
        </w:numPr>
      </w:pPr>
      <w:r w:rsidRPr="00345526">
        <w:t>Maintains the APR schedule and notifies academic units of upcoming reviews.</w:t>
      </w:r>
    </w:p>
    <w:p w14:paraId="2A79A62F" w14:textId="14E69D78" w:rsidR="00AC61A6" w:rsidRPr="00D66BD5" w:rsidRDefault="000F15D0" w:rsidP="00B80F62">
      <w:pPr>
        <w:pStyle w:val="ListParagraph"/>
        <w:numPr>
          <w:ilvl w:val="0"/>
          <w:numId w:val="33"/>
        </w:numPr>
      </w:pPr>
      <w:r>
        <w:t>Sets APR dates for new programs, certificates and administrative units</w:t>
      </w:r>
      <w:r w:rsidR="00191AAA">
        <w:t xml:space="preserve"> with the </w:t>
      </w:r>
      <w:r w:rsidR="000F2052">
        <w:t>AVP</w:t>
      </w:r>
      <w:r w:rsidR="00191AAA">
        <w:t xml:space="preserve"> for Academic Effectiveness and Evaluation.</w:t>
      </w:r>
    </w:p>
    <w:p w14:paraId="70E65F35" w14:textId="77777777" w:rsidR="00345526" w:rsidRPr="00345526" w:rsidRDefault="00345526" w:rsidP="00B80F62">
      <w:pPr>
        <w:pStyle w:val="ListParagraph"/>
        <w:numPr>
          <w:ilvl w:val="0"/>
          <w:numId w:val="33"/>
        </w:numPr>
      </w:pPr>
      <w:r w:rsidRPr="00345526">
        <w:t>Monitors progress and ensures adherence to deadlines throughout the APR process.</w:t>
      </w:r>
    </w:p>
    <w:p w14:paraId="50DF591B" w14:textId="6E33D0B8" w:rsidR="00345526" w:rsidRPr="00345526" w:rsidRDefault="00345526" w:rsidP="00B80F62">
      <w:pPr>
        <w:pStyle w:val="ListParagraph"/>
        <w:numPr>
          <w:ilvl w:val="0"/>
          <w:numId w:val="33"/>
        </w:numPr>
      </w:pPr>
      <w:r>
        <w:t xml:space="preserve">Provides orientation and ongoing support to the </w:t>
      </w:r>
      <w:r w:rsidR="58E5BD82">
        <w:t>AUH</w:t>
      </w:r>
      <w:r>
        <w:t xml:space="preserve">, the </w:t>
      </w:r>
      <w:r w:rsidR="00040ED9">
        <w:t>Self-Study Committee</w:t>
      </w:r>
      <w:r>
        <w:t xml:space="preserve"> and the </w:t>
      </w:r>
      <w:r w:rsidR="00246FD3">
        <w:t>consultant team</w:t>
      </w:r>
      <w:r>
        <w:t>.</w:t>
      </w:r>
    </w:p>
    <w:p w14:paraId="236A4D88" w14:textId="54DB11A9" w:rsidR="00345526" w:rsidRPr="00345526" w:rsidRDefault="00345526" w:rsidP="00B80F62">
      <w:pPr>
        <w:pStyle w:val="ListParagraph"/>
        <w:numPr>
          <w:ilvl w:val="0"/>
          <w:numId w:val="33"/>
        </w:numPr>
      </w:pPr>
      <w:r>
        <w:t xml:space="preserve">Develops the site visit schedule in collaboration with the </w:t>
      </w:r>
      <w:r w:rsidR="58E5BD82">
        <w:t>AUH</w:t>
      </w:r>
      <w:r>
        <w:t xml:space="preserve">, the </w:t>
      </w:r>
      <w:r w:rsidR="00040ED9">
        <w:t>Self-Study Committee</w:t>
      </w:r>
      <w:r>
        <w:t xml:space="preserve"> chair and the Academic Resources Fiscal Coordinator.</w:t>
      </w:r>
    </w:p>
    <w:p w14:paraId="1EB363A9" w14:textId="7E508F73" w:rsidR="00345526" w:rsidRPr="00345526" w:rsidRDefault="00345526" w:rsidP="00B80F62">
      <w:pPr>
        <w:pStyle w:val="ListParagraph"/>
        <w:numPr>
          <w:ilvl w:val="0"/>
          <w:numId w:val="33"/>
        </w:numPr>
      </w:pPr>
      <w:r w:rsidRPr="00345526">
        <w:t xml:space="preserve">Coordinates interviews with non-program personnel, such as the </w:t>
      </w:r>
      <w:r w:rsidR="006C69FA">
        <w:t>p</w:t>
      </w:r>
      <w:r w:rsidRPr="00345526">
        <w:t xml:space="preserve">rovost, </w:t>
      </w:r>
      <w:r w:rsidR="006C69FA">
        <w:t>v</w:t>
      </w:r>
      <w:r w:rsidRPr="00345526">
        <w:t xml:space="preserve">ice </w:t>
      </w:r>
      <w:r w:rsidR="006C69FA">
        <w:t>p</w:t>
      </w:r>
      <w:r w:rsidRPr="00345526">
        <w:t xml:space="preserve">rovost/designee for Faculty Affairs and Curriculum, </w:t>
      </w:r>
      <w:r w:rsidR="00BB216E">
        <w:t>the dean</w:t>
      </w:r>
      <w:r w:rsidRPr="00345526">
        <w:t>(s), REDI and CARS.</w:t>
      </w:r>
    </w:p>
    <w:p w14:paraId="630303F0" w14:textId="77777777" w:rsidR="00345526" w:rsidRPr="00345526" w:rsidRDefault="00345526" w:rsidP="00B80F62">
      <w:pPr>
        <w:pStyle w:val="ListParagraph"/>
        <w:numPr>
          <w:ilvl w:val="0"/>
          <w:numId w:val="33"/>
        </w:numPr>
      </w:pPr>
      <w:r w:rsidRPr="00345526">
        <w:t>Finalizes and distributes the site visit itinerary.</w:t>
      </w:r>
    </w:p>
    <w:p w14:paraId="05BAFB36" w14:textId="3E7EABA4" w:rsidR="00345526" w:rsidRPr="00345526" w:rsidRDefault="00345526" w:rsidP="00B80F62">
      <w:pPr>
        <w:pStyle w:val="ListParagraph"/>
        <w:numPr>
          <w:ilvl w:val="0"/>
          <w:numId w:val="33"/>
        </w:numPr>
      </w:pPr>
      <w:r w:rsidRPr="00345526">
        <w:t xml:space="preserve">Manages all logistical and virtual arrangements for the site visit, including a collaborative document-sharing space for the </w:t>
      </w:r>
      <w:r w:rsidR="00246FD3">
        <w:t>consultant team</w:t>
      </w:r>
      <w:r w:rsidRPr="00345526">
        <w:t>.</w:t>
      </w:r>
    </w:p>
    <w:p w14:paraId="7144051B" w14:textId="1DB5EEDD" w:rsidR="00345526" w:rsidRPr="00345526" w:rsidRDefault="00345526" w:rsidP="00B80F62">
      <w:pPr>
        <w:pStyle w:val="ListParagraph"/>
        <w:numPr>
          <w:ilvl w:val="0"/>
          <w:numId w:val="33"/>
        </w:numPr>
      </w:pPr>
      <w:r w:rsidRPr="00345526">
        <w:t xml:space="preserve">Attends meetings with the </w:t>
      </w:r>
      <w:r w:rsidR="00246FD3">
        <w:t>Consultant</w:t>
      </w:r>
      <w:r w:rsidRPr="00345526">
        <w:t xml:space="preserve"> Team as needed.</w:t>
      </w:r>
    </w:p>
    <w:p w14:paraId="43DD72A4" w14:textId="51D29055" w:rsidR="005C1199" w:rsidRDefault="00345526" w:rsidP="00B80F62">
      <w:pPr>
        <w:pStyle w:val="ListParagraph"/>
        <w:numPr>
          <w:ilvl w:val="0"/>
          <w:numId w:val="33"/>
        </w:numPr>
      </w:pPr>
      <w:r>
        <w:t xml:space="preserve">Receives and acknowledges </w:t>
      </w:r>
      <w:r w:rsidR="0C909A3C">
        <w:t>External Report Responses</w:t>
      </w:r>
      <w:r w:rsidR="007E34AC">
        <w:t xml:space="preserve"> </w:t>
      </w:r>
      <w:r w:rsidR="0C909A3C">
        <w:t xml:space="preserve">and Interim Reports. </w:t>
      </w:r>
    </w:p>
    <w:p w14:paraId="6E1C8A07" w14:textId="1D6842F5" w:rsidR="008E3EDA" w:rsidRPr="005465CE" w:rsidRDefault="00345526" w:rsidP="00B80F62">
      <w:pPr>
        <w:pStyle w:val="ListParagraph"/>
        <w:numPr>
          <w:ilvl w:val="0"/>
          <w:numId w:val="33"/>
        </w:numPr>
      </w:pPr>
      <w:r w:rsidRPr="00345526">
        <w:t>Maintains</w:t>
      </w:r>
      <w:r w:rsidR="00747478">
        <w:t xml:space="preserve"> official</w:t>
      </w:r>
      <w:r w:rsidRPr="00345526">
        <w:t xml:space="preserve"> archive of APR documents</w:t>
      </w:r>
      <w:r>
        <w:t>.</w:t>
      </w:r>
    </w:p>
    <w:p w14:paraId="4DCFABAC" w14:textId="40EE7AAB" w:rsidR="00747478" w:rsidRPr="008E3EDA" w:rsidRDefault="00043C91" w:rsidP="00EC3E63">
      <w:pPr>
        <w:pStyle w:val="Heading4"/>
      </w:pPr>
      <w:r w:rsidRPr="008E3EDA">
        <w:t>Academic Resources Fiscal Coordinator</w:t>
      </w:r>
    </w:p>
    <w:p w14:paraId="4342E820" w14:textId="3DB3F960" w:rsidR="008E3EDA" w:rsidRPr="008E3EDA" w:rsidRDefault="008E3EDA" w:rsidP="00B80F62">
      <w:pPr>
        <w:pStyle w:val="ListParagraph"/>
        <w:numPr>
          <w:ilvl w:val="0"/>
          <w:numId w:val="34"/>
        </w:numPr>
      </w:pPr>
      <w:r w:rsidRPr="008E3EDA">
        <w:t xml:space="preserve">Compiles the </w:t>
      </w:r>
      <w:r w:rsidR="00246FD3">
        <w:t>Consultant Team</w:t>
      </w:r>
      <w:r w:rsidRPr="008E3EDA">
        <w:t xml:space="preserve"> list.</w:t>
      </w:r>
    </w:p>
    <w:p w14:paraId="78CFEC30" w14:textId="43EE1876" w:rsidR="008E3EDA" w:rsidRPr="008E3EDA" w:rsidRDefault="008E3EDA" w:rsidP="00B80F62">
      <w:pPr>
        <w:pStyle w:val="ListParagraph"/>
        <w:numPr>
          <w:ilvl w:val="0"/>
          <w:numId w:val="34"/>
        </w:numPr>
      </w:pPr>
      <w:r>
        <w:t>Coordinate travel, lodging and related arrangements</w:t>
      </w:r>
      <w:r w:rsidR="00520ABD">
        <w:t xml:space="preserve"> for external consultants.</w:t>
      </w:r>
    </w:p>
    <w:p w14:paraId="5BA4F91A" w14:textId="77777777" w:rsidR="008E3EDA" w:rsidRPr="008E3EDA" w:rsidRDefault="008E3EDA" w:rsidP="00B80F62">
      <w:pPr>
        <w:pStyle w:val="ListParagraph"/>
        <w:numPr>
          <w:ilvl w:val="0"/>
          <w:numId w:val="34"/>
        </w:numPr>
      </w:pPr>
      <w:r w:rsidRPr="008E3EDA">
        <w:t>Schedules meeting rooms, meals and transportation for the site visit.</w:t>
      </w:r>
    </w:p>
    <w:p w14:paraId="7F00682F" w14:textId="615E602A" w:rsidR="00E511E1" w:rsidRPr="007F1EB7" w:rsidRDefault="008E3EDA" w:rsidP="00B80F62">
      <w:pPr>
        <w:pStyle w:val="ListParagraph"/>
        <w:numPr>
          <w:ilvl w:val="0"/>
          <w:numId w:val="34"/>
        </w:numPr>
      </w:pPr>
      <w:r w:rsidRPr="008E3EDA">
        <w:t>Processes payments and reimbursable expenses for</w:t>
      </w:r>
      <w:r w:rsidR="007E1126">
        <w:t xml:space="preserve"> the</w:t>
      </w:r>
      <w:r w:rsidRPr="008E3EDA">
        <w:t xml:space="preserve"> </w:t>
      </w:r>
      <w:r w:rsidR="00246FD3">
        <w:t>Consultant Team</w:t>
      </w:r>
      <w:r w:rsidRPr="008E3EDA">
        <w:t xml:space="preserve"> and </w:t>
      </w:r>
      <w:r w:rsidR="00B83D2C">
        <w:t>APR</w:t>
      </w:r>
      <w:r w:rsidRPr="008E3EDA">
        <w:t xml:space="preserve"> Coordinator</w:t>
      </w:r>
      <w:r w:rsidR="00803290">
        <w:t>.</w:t>
      </w:r>
    </w:p>
    <w:p w14:paraId="705E8006" w14:textId="77777777" w:rsidR="00114D76" w:rsidRPr="008E3EDA" w:rsidRDefault="00114D76" w:rsidP="00114D76">
      <w:pPr>
        <w:pStyle w:val="Heading3"/>
      </w:pPr>
      <w:bookmarkStart w:id="17" w:name="_Toc213333766"/>
      <w:r>
        <w:t>Colleges</w:t>
      </w:r>
      <w:bookmarkEnd w:id="17"/>
    </w:p>
    <w:p w14:paraId="7462628F" w14:textId="77777777" w:rsidR="00114D76" w:rsidRPr="00F74E79" w:rsidRDefault="00114D76" w:rsidP="00114D76">
      <w:pPr>
        <w:pStyle w:val="Heading4"/>
      </w:pPr>
      <w:r>
        <w:t>Dean</w:t>
      </w:r>
    </w:p>
    <w:p w14:paraId="7D6BF5DE" w14:textId="3D3E2280" w:rsidR="00114D76" w:rsidRPr="000C39D9" w:rsidRDefault="00114D76" w:rsidP="00B80F62">
      <w:pPr>
        <w:pStyle w:val="ListParagraph"/>
        <w:numPr>
          <w:ilvl w:val="0"/>
          <w:numId w:val="35"/>
        </w:numPr>
      </w:pPr>
      <w:r w:rsidRPr="000C39D9">
        <w:t xml:space="preserve">Oversees and monitors </w:t>
      </w:r>
      <w:r>
        <w:t xml:space="preserve">the </w:t>
      </w:r>
      <w:r w:rsidRPr="000C39D9">
        <w:t xml:space="preserve">APR schedule for </w:t>
      </w:r>
      <w:r w:rsidR="00611623">
        <w:t>programs</w:t>
      </w:r>
      <w:r w:rsidRPr="000C39D9">
        <w:t xml:space="preserve"> within the college.</w:t>
      </w:r>
    </w:p>
    <w:p w14:paraId="31C43179" w14:textId="77777777" w:rsidR="00114D76" w:rsidRPr="000C39D9" w:rsidRDefault="00114D76" w:rsidP="00B80F62">
      <w:pPr>
        <w:pStyle w:val="ListParagraph"/>
        <w:numPr>
          <w:ilvl w:val="0"/>
          <w:numId w:val="35"/>
        </w:numPr>
      </w:pPr>
      <w:r w:rsidRPr="000C39D9">
        <w:t xml:space="preserve">Approves changes to the APR schedule in consultation with </w:t>
      </w:r>
      <w:r>
        <w:t>the AVP</w:t>
      </w:r>
      <w:r w:rsidRPr="00191AAA">
        <w:t xml:space="preserve"> for Academic Effectiveness and Evaluation</w:t>
      </w:r>
      <w:r>
        <w:t xml:space="preserve"> </w:t>
      </w:r>
      <w:r w:rsidRPr="000C39D9">
        <w:t>and APR Coordinator.</w:t>
      </w:r>
    </w:p>
    <w:p w14:paraId="4EAAB11E" w14:textId="77777777" w:rsidR="00114D76" w:rsidRPr="000C39D9" w:rsidRDefault="00114D76" w:rsidP="00B80F62">
      <w:pPr>
        <w:pStyle w:val="ListParagraph"/>
        <w:numPr>
          <w:ilvl w:val="0"/>
          <w:numId w:val="35"/>
        </w:numPr>
      </w:pPr>
      <w:r w:rsidRPr="000C39D9">
        <w:t>Participates in the planning and approval of self-studies.</w:t>
      </w:r>
    </w:p>
    <w:p w14:paraId="0559B4A7" w14:textId="77777777" w:rsidR="00114D76" w:rsidRPr="000C39D9" w:rsidRDefault="00114D76" w:rsidP="00B80F62">
      <w:pPr>
        <w:pStyle w:val="ListParagraph"/>
        <w:numPr>
          <w:ilvl w:val="0"/>
          <w:numId w:val="35"/>
        </w:numPr>
      </w:pPr>
      <w:r w:rsidRPr="000C39D9">
        <w:t xml:space="preserve">Approves members of the APR </w:t>
      </w:r>
      <w:r>
        <w:t>Self-Study Committee</w:t>
      </w:r>
      <w:r w:rsidRPr="000C39D9">
        <w:t xml:space="preserve">. </w:t>
      </w:r>
    </w:p>
    <w:p w14:paraId="5D741B98" w14:textId="1680ADC5" w:rsidR="00114D76" w:rsidRPr="000C39D9" w:rsidRDefault="00114D76" w:rsidP="00B80F62">
      <w:pPr>
        <w:pStyle w:val="ListParagraph"/>
        <w:numPr>
          <w:ilvl w:val="0"/>
          <w:numId w:val="35"/>
        </w:numPr>
      </w:pPr>
      <w:r w:rsidRPr="000C39D9">
        <w:t>Nominates</w:t>
      </w:r>
      <w:r w:rsidR="00C151E8">
        <w:t xml:space="preserve"> </w:t>
      </w:r>
      <w:r>
        <w:t>Consultant Team</w:t>
      </w:r>
      <w:r w:rsidRPr="000C39D9">
        <w:t xml:space="preserve"> members in consultation with the </w:t>
      </w:r>
      <w:r>
        <w:t>AUH</w:t>
      </w:r>
      <w:r w:rsidRPr="000C39D9">
        <w:t>.</w:t>
      </w:r>
    </w:p>
    <w:p w14:paraId="4A538783" w14:textId="22B440E9" w:rsidR="00114D76" w:rsidRPr="000C39D9" w:rsidRDefault="00114D76" w:rsidP="00B80F62">
      <w:pPr>
        <w:pStyle w:val="ListParagraph"/>
        <w:numPr>
          <w:ilvl w:val="0"/>
          <w:numId w:val="35"/>
        </w:numPr>
      </w:pPr>
      <w:r w:rsidRPr="000C39D9">
        <w:lastRenderedPageBreak/>
        <w:t xml:space="preserve">Approves the areas </w:t>
      </w:r>
      <w:r>
        <w:t>for review</w:t>
      </w:r>
      <w:r w:rsidR="00510159">
        <w:t xml:space="preserve">, </w:t>
      </w:r>
      <w:r w:rsidRPr="000C39D9">
        <w:t>key questions</w:t>
      </w:r>
      <w:r w:rsidR="00510159">
        <w:t xml:space="preserve">, and </w:t>
      </w:r>
      <w:r w:rsidR="00E3495C">
        <w:t>consultant team nominations</w:t>
      </w:r>
      <w:r w:rsidRPr="000C39D9">
        <w:t xml:space="preserve">, in collaboration with the </w:t>
      </w:r>
      <w:r>
        <w:t>AUH</w:t>
      </w:r>
      <w:r w:rsidRPr="000C39D9">
        <w:t xml:space="preserve"> and in consultation with the AVP for Academic Effectiveness and Evaluation.</w:t>
      </w:r>
    </w:p>
    <w:p w14:paraId="018278A5" w14:textId="77777777" w:rsidR="00114D76" w:rsidRPr="000C39D9" w:rsidRDefault="00114D76" w:rsidP="00B80F62">
      <w:pPr>
        <w:pStyle w:val="ListParagraph"/>
        <w:numPr>
          <w:ilvl w:val="0"/>
          <w:numId w:val="35"/>
        </w:numPr>
      </w:pPr>
      <w:r>
        <w:t>Reviews and approves the Self-Study, the External Report Response and the Interim Report.</w:t>
      </w:r>
    </w:p>
    <w:p w14:paraId="055B136F" w14:textId="77777777" w:rsidR="00114D76" w:rsidRPr="000C39D9" w:rsidRDefault="00114D76" w:rsidP="00B80F62">
      <w:pPr>
        <w:pStyle w:val="ListParagraph"/>
        <w:numPr>
          <w:ilvl w:val="0"/>
          <w:numId w:val="35"/>
        </w:numPr>
      </w:pPr>
      <w:r w:rsidRPr="000C39D9">
        <w:t xml:space="preserve">Collaborates with the </w:t>
      </w:r>
      <w:r>
        <w:t>AUH</w:t>
      </w:r>
      <w:r w:rsidRPr="000C39D9">
        <w:t xml:space="preserve"> and program faculty to develop a formal plan for implementing APR recommendations (with discretion to defer or decline specific recommendations).</w:t>
      </w:r>
    </w:p>
    <w:p w14:paraId="1205335D" w14:textId="77777777" w:rsidR="00114D76" w:rsidRPr="000C39D9" w:rsidRDefault="00114D76" w:rsidP="00B80F62">
      <w:pPr>
        <w:pStyle w:val="ListParagraph"/>
        <w:numPr>
          <w:ilvl w:val="0"/>
          <w:numId w:val="35"/>
        </w:numPr>
      </w:pPr>
      <w:r w:rsidRPr="000C39D9">
        <w:t>Verifies progress on APR recommendations through the JMU STAR Tool and annual reports.</w:t>
      </w:r>
    </w:p>
    <w:p w14:paraId="6C9031EF" w14:textId="77777777" w:rsidR="00114D76" w:rsidRPr="005465CE" w:rsidRDefault="00114D76" w:rsidP="00B80F62">
      <w:pPr>
        <w:pStyle w:val="ListParagraph"/>
        <w:numPr>
          <w:ilvl w:val="0"/>
          <w:numId w:val="35"/>
        </w:numPr>
      </w:pPr>
      <w:r w:rsidRPr="000C39D9">
        <w:t>Assumes responsibility for all reports not submitted by a program.</w:t>
      </w:r>
    </w:p>
    <w:p w14:paraId="72D892C4" w14:textId="77777777" w:rsidR="00114D76" w:rsidRPr="00F74E79" w:rsidRDefault="00114D76" w:rsidP="00114D76">
      <w:pPr>
        <w:pStyle w:val="Heading4"/>
      </w:pPr>
      <w:r w:rsidRPr="00204986">
        <w:t>Academic Unit Head</w:t>
      </w:r>
    </w:p>
    <w:p w14:paraId="79835FA9" w14:textId="77777777" w:rsidR="00114D76" w:rsidRDefault="00114D76" w:rsidP="00B80F62">
      <w:pPr>
        <w:pStyle w:val="ListParagraph"/>
        <w:numPr>
          <w:ilvl w:val="0"/>
          <w:numId w:val="36"/>
        </w:numPr>
      </w:pPr>
      <w:r w:rsidRPr="00570367">
        <w:t xml:space="preserve">Reviews the APR </w:t>
      </w:r>
      <w:r>
        <w:t xml:space="preserve">Guidelines </w:t>
      </w:r>
      <w:r w:rsidRPr="00570367">
        <w:t>to ensure the review progresses on schedule.</w:t>
      </w:r>
    </w:p>
    <w:p w14:paraId="3FF9DD57" w14:textId="77777777" w:rsidR="00114D76" w:rsidRPr="00570367" w:rsidRDefault="00114D76" w:rsidP="00B80F62">
      <w:pPr>
        <w:pStyle w:val="ListParagraph"/>
        <w:numPr>
          <w:ilvl w:val="0"/>
          <w:numId w:val="36"/>
        </w:numPr>
      </w:pPr>
      <w:r>
        <w:t>Communicates with the APR Coordinator for guidance on process, expectations and logistics.</w:t>
      </w:r>
    </w:p>
    <w:p w14:paraId="6FAD31B0" w14:textId="77777777" w:rsidR="00114D76" w:rsidRPr="00570367" w:rsidRDefault="00114D76" w:rsidP="00B80F62">
      <w:pPr>
        <w:pStyle w:val="ListParagraph"/>
        <w:numPr>
          <w:ilvl w:val="0"/>
          <w:numId w:val="36"/>
        </w:numPr>
      </w:pPr>
      <w:r w:rsidRPr="00570367">
        <w:t xml:space="preserve">Nominates the chair and members of the </w:t>
      </w:r>
      <w:r>
        <w:t>Self-Study Committee.</w:t>
      </w:r>
    </w:p>
    <w:p w14:paraId="62581A08" w14:textId="77777777" w:rsidR="00114D76" w:rsidRPr="00570367" w:rsidRDefault="00114D76" w:rsidP="00B80F62">
      <w:pPr>
        <w:pStyle w:val="ListParagraph"/>
        <w:numPr>
          <w:ilvl w:val="0"/>
          <w:numId w:val="36"/>
        </w:numPr>
      </w:pPr>
      <w:r w:rsidRPr="00570367">
        <w:t xml:space="preserve">Collaborates with program faculty to develop the areas </w:t>
      </w:r>
      <w:r>
        <w:t>for review</w:t>
      </w:r>
      <w:r w:rsidRPr="00570367">
        <w:t xml:space="preserve"> and key questions that will guide the review.</w:t>
      </w:r>
    </w:p>
    <w:p w14:paraId="68EB90BA" w14:textId="77777777" w:rsidR="00114D76" w:rsidRDefault="00114D76" w:rsidP="00B80F62">
      <w:pPr>
        <w:pStyle w:val="ListParagraph"/>
        <w:numPr>
          <w:ilvl w:val="0"/>
          <w:numId w:val="36"/>
        </w:numPr>
      </w:pPr>
      <w:r w:rsidRPr="00357D1E">
        <w:t xml:space="preserve">Supervises the </w:t>
      </w:r>
      <w:r>
        <w:t>preparation</w:t>
      </w:r>
      <w:r w:rsidRPr="00357D1E">
        <w:t xml:space="preserve"> of the Self-Study, offering guidance throughout its development and approving the submission.</w:t>
      </w:r>
    </w:p>
    <w:p w14:paraId="301C1806" w14:textId="77777777" w:rsidR="00114D76" w:rsidRDefault="00114D76" w:rsidP="00B80F62">
      <w:pPr>
        <w:pStyle w:val="ListParagraph"/>
        <w:numPr>
          <w:ilvl w:val="0"/>
          <w:numId w:val="36"/>
        </w:numPr>
      </w:pPr>
      <w:r w:rsidRPr="003D2EF4">
        <w:t xml:space="preserve">Ensures timely submission of the Self-Study to </w:t>
      </w:r>
      <w:r>
        <w:t>the dean</w:t>
      </w:r>
      <w:r w:rsidRPr="003D2EF4">
        <w:t xml:space="preserve"> for </w:t>
      </w:r>
      <w:r>
        <w:t xml:space="preserve">review and </w:t>
      </w:r>
      <w:r w:rsidRPr="003D2EF4">
        <w:t>approval</w:t>
      </w:r>
      <w:r>
        <w:t xml:space="preserve"> and</w:t>
      </w:r>
      <w:r w:rsidRPr="00D36DDA">
        <w:t xml:space="preserve"> subsequently </w:t>
      </w:r>
      <w:r>
        <w:t>submits</w:t>
      </w:r>
      <w:r w:rsidRPr="00D36DDA">
        <w:t xml:space="preserve"> the </w:t>
      </w:r>
      <w:r>
        <w:t>approved</w:t>
      </w:r>
      <w:r w:rsidRPr="00D36DDA">
        <w:t xml:space="preserve"> version to the APR Coordinator.</w:t>
      </w:r>
    </w:p>
    <w:p w14:paraId="40D25999" w14:textId="77777777" w:rsidR="00114D76" w:rsidRPr="00570367" w:rsidRDefault="00114D76" w:rsidP="00B80F62">
      <w:pPr>
        <w:pStyle w:val="ListParagraph"/>
        <w:numPr>
          <w:ilvl w:val="0"/>
          <w:numId w:val="36"/>
        </w:numPr>
      </w:pPr>
      <w:r w:rsidRPr="00570367">
        <w:t xml:space="preserve">Nominates </w:t>
      </w:r>
      <w:r>
        <w:t>Consultant Team</w:t>
      </w:r>
      <w:r w:rsidRPr="00570367">
        <w:t xml:space="preserve"> members in consultation with </w:t>
      </w:r>
      <w:r>
        <w:t>the dean</w:t>
      </w:r>
      <w:r w:rsidRPr="00570367">
        <w:t xml:space="preserve"> and program faculty.</w:t>
      </w:r>
    </w:p>
    <w:p w14:paraId="60C41DFE" w14:textId="77777777" w:rsidR="00114D76" w:rsidRPr="00570367" w:rsidRDefault="00114D76" w:rsidP="00B80F62">
      <w:pPr>
        <w:pStyle w:val="ListParagraph"/>
        <w:numPr>
          <w:ilvl w:val="0"/>
          <w:numId w:val="36"/>
        </w:numPr>
      </w:pPr>
      <w:r w:rsidRPr="00570367">
        <w:t xml:space="preserve">Extends invitation to approved </w:t>
      </w:r>
      <w:r>
        <w:t>Consultant Team</w:t>
      </w:r>
      <w:r w:rsidRPr="00570367">
        <w:t xml:space="preserve"> members to determine availability.</w:t>
      </w:r>
    </w:p>
    <w:p w14:paraId="5EBF8A30" w14:textId="77777777" w:rsidR="00114D76" w:rsidRPr="00570367" w:rsidRDefault="00114D76" w:rsidP="00B80F62">
      <w:pPr>
        <w:pStyle w:val="ListParagraph"/>
        <w:numPr>
          <w:ilvl w:val="0"/>
          <w:numId w:val="36"/>
        </w:numPr>
      </w:pPr>
      <w:r w:rsidRPr="00570367">
        <w:t xml:space="preserve">Determines unit and </w:t>
      </w:r>
      <w:r>
        <w:t>dean</w:t>
      </w:r>
      <w:r w:rsidRPr="00570367">
        <w:t xml:space="preserve"> availability for proposed site visit date</w:t>
      </w:r>
      <w:r>
        <w:t>s</w:t>
      </w:r>
      <w:r w:rsidRPr="00570367">
        <w:t>.</w:t>
      </w:r>
    </w:p>
    <w:p w14:paraId="7525495F" w14:textId="77777777" w:rsidR="00114D76" w:rsidRPr="00570367" w:rsidRDefault="00114D76" w:rsidP="00B80F62">
      <w:pPr>
        <w:pStyle w:val="ListParagraph"/>
        <w:numPr>
          <w:ilvl w:val="0"/>
          <w:numId w:val="36"/>
        </w:numPr>
      </w:pPr>
      <w:r w:rsidRPr="00570367">
        <w:t>Develops the site visit itinerary in consultation with the APR Coordinator.</w:t>
      </w:r>
    </w:p>
    <w:p w14:paraId="327CBDF8" w14:textId="77777777" w:rsidR="00114D76" w:rsidRPr="00570367" w:rsidRDefault="00114D76" w:rsidP="00B80F62">
      <w:pPr>
        <w:pStyle w:val="ListParagraph"/>
        <w:numPr>
          <w:ilvl w:val="0"/>
          <w:numId w:val="36"/>
        </w:numPr>
      </w:pPr>
      <w:r>
        <w:t>Invites faculty, staff and students to participate in site visit interviews.</w:t>
      </w:r>
    </w:p>
    <w:p w14:paraId="7690A1B1" w14:textId="77777777" w:rsidR="00114D76" w:rsidRPr="00570367" w:rsidRDefault="00114D76" w:rsidP="00B80F62">
      <w:pPr>
        <w:pStyle w:val="ListParagraph"/>
        <w:numPr>
          <w:ilvl w:val="0"/>
          <w:numId w:val="36"/>
        </w:numPr>
      </w:pPr>
      <w:r w:rsidRPr="00570367">
        <w:t xml:space="preserve">Confirms the final site visit itinerary and anticipated attendees with </w:t>
      </w:r>
      <w:r>
        <w:t xml:space="preserve">the </w:t>
      </w:r>
      <w:r w:rsidRPr="00570367">
        <w:t xml:space="preserve">APR Coordinator </w:t>
      </w:r>
      <w:r>
        <w:t xml:space="preserve">at </w:t>
      </w:r>
      <w:r w:rsidRPr="00570367">
        <w:t>least two weeks before the site visit.</w:t>
      </w:r>
    </w:p>
    <w:p w14:paraId="2597F1E6" w14:textId="77777777" w:rsidR="00114D76" w:rsidRDefault="00114D76" w:rsidP="00B80F62">
      <w:pPr>
        <w:pStyle w:val="ListParagraph"/>
        <w:numPr>
          <w:ilvl w:val="0"/>
          <w:numId w:val="36"/>
        </w:numPr>
      </w:pPr>
      <w:r w:rsidRPr="00570367">
        <w:t xml:space="preserve">Collaborates with </w:t>
      </w:r>
      <w:r>
        <w:t>the dean</w:t>
      </w:r>
      <w:r w:rsidRPr="00570367">
        <w:t xml:space="preserve"> and program faculty to develop a formal plan for implementing APR recommendations.</w:t>
      </w:r>
    </w:p>
    <w:p w14:paraId="5127BBED" w14:textId="77777777" w:rsidR="00114D76" w:rsidRDefault="00114D76" w:rsidP="00B80F62">
      <w:pPr>
        <w:pStyle w:val="ListParagraph"/>
        <w:numPr>
          <w:ilvl w:val="0"/>
          <w:numId w:val="36"/>
        </w:numPr>
      </w:pPr>
      <w:bookmarkStart w:id="18" w:name="_Hlk203493313"/>
      <w:r w:rsidRPr="00357D1E">
        <w:t xml:space="preserve">Supervises the </w:t>
      </w:r>
      <w:r>
        <w:t>preparation</w:t>
      </w:r>
      <w:r w:rsidRPr="00357D1E">
        <w:t xml:space="preserve"> of </w:t>
      </w:r>
      <w:r>
        <w:t xml:space="preserve">and approves </w:t>
      </w:r>
      <w:r w:rsidRPr="00357D1E">
        <w:t xml:space="preserve">the </w:t>
      </w:r>
      <w:r>
        <w:t>External Report Response.</w:t>
      </w:r>
    </w:p>
    <w:p w14:paraId="7C6155DA" w14:textId="77777777" w:rsidR="00114D76" w:rsidRDefault="00114D76" w:rsidP="00B80F62">
      <w:pPr>
        <w:pStyle w:val="ListParagraph"/>
        <w:numPr>
          <w:ilvl w:val="0"/>
          <w:numId w:val="36"/>
        </w:numPr>
      </w:pPr>
      <w:r w:rsidRPr="003D2EF4">
        <w:t xml:space="preserve">Ensures timely submission of </w:t>
      </w:r>
      <w:r>
        <w:t>the External Report Response</w:t>
      </w:r>
      <w:r w:rsidRPr="003D2EF4">
        <w:t xml:space="preserve"> to </w:t>
      </w:r>
      <w:r>
        <w:t>the dean</w:t>
      </w:r>
      <w:r w:rsidRPr="003D2EF4">
        <w:t xml:space="preserve"> for </w:t>
      </w:r>
      <w:r>
        <w:t xml:space="preserve">review and </w:t>
      </w:r>
      <w:r w:rsidRPr="003D2EF4">
        <w:t>approval</w:t>
      </w:r>
      <w:r>
        <w:t>, and</w:t>
      </w:r>
      <w:r w:rsidRPr="00D36DDA">
        <w:t xml:space="preserve"> subsequently </w:t>
      </w:r>
      <w:r>
        <w:t>submits</w:t>
      </w:r>
      <w:r w:rsidRPr="00D36DDA">
        <w:t xml:space="preserve"> the </w:t>
      </w:r>
      <w:r>
        <w:t>approved</w:t>
      </w:r>
      <w:r w:rsidRPr="00D36DDA">
        <w:t xml:space="preserve"> version to the APR Coordinator.</w:t>
      </w:r>
    </w:p>
    <w:bookmarkEnd w:id="18"/>
    <w:p w14:paraId="3D277578" w14:textId="77777777" w:rsidR="00114D76" w:rsidRPr="00570367" w:rsidRDefault="00114D76" w:rsidP="00B80F62">
      <w:pPr>
        <w:pStyle w:val="ListParagraph"/>
        <w:numPr>
          <w:ilvl w:val="0"/>
          <w:numId w:val="36"/>
        </w:numPr>
      </w:pPr>
      <w:r w:rsidRPr="00570367">
        <w:t xml:space="preserve">Updates the APR objective in the JMU STAR Tool. </w:t>
      </w:r>
    </w:p>
    <w:p w14:paraId="2DD25E60" w14:textId="77777777" w:rsidR="00114D76" w:rsidRPr="00570367" w:rsidRDefault="00114D76" w:rsidP="00B80F62">
      <w:pPr>
        <w:pStyle w:val="ListParagraph"/>
        <w:numPr>
          <w:ilvl w:val="0"/>
          <w:numId w:val="36"/>
        </w:numPr>
      </w:pPr>
      <w:r w:rsidRPr="00570367">
        <w:t xml:space="preserve">Communicates progress regarding these recommendations to </w:t>
      </w:r>
      <w:r>
        <w:t>the dean</w:t>
      </w:r>
      <w:r w:rsidRPr="00570367">
        <w:t xml:space="preserve"> as part of the annual reports. </w:t>
      </w:r>
    </w:p>
    <w:p w14:paraId="7A7B6449" w14:textId="77777777" w:rsidR="00114D76" w:rsidRPr="00570367" w:rsidRDefault="00114D76" w:rsidP="00B80F62">
      <w:pPr>
        <w:pStyle w:val="ListParagraph"/>
        <w:numPr>
          <w:ilvl w:val="0"/>
          <w:numId w:val="36"/>
        </w:numPr>
      </w:pPr>
      <w:r w:rsidRPr="00570367">
        <w:t>Prepares and submits the</w:t>
      </w:r>
      <w:r w:rsidRPr="00EC3E63">
        <w:rPr>
          <w:i/>
        </w:rPr>
        <w:t xml:space="preserve"> </w:t>
      </w:r>
      <w:r w:rsidRPr="00727EC6">
        <w:rPr>
          <w:iCs/>
        </w:rPr>
        <w:t>Interim Report</w:t>
      </w:r>
      <w:r w:rsidRPr="00570367">
        <w:t xml:space="preserve"> as a stand-alone report alongside the annual report.</w:t>
      </w:r>
    </w:p>
    <w:p w14:paraId="17E7773C" w14:textId="7F15C523" w:rsidR="00174EAD" w:rsidRPr="005465CE" w:rsidRDefault="00114D76" w:rsidP="00B80F62">
      <w:pPr>
        <w:pStyle w:val="ListParagraph"/>
        <w:numPr>
          <w:ilvl w:val="0"/>
          <w:numId w:val="36"/>
        </w:numPr>
      </w:pPr>
      <w:r w:rsidRPr="00570367">
        <w:t>Assumes responsibility for all reports not submitted by the unit.</w:t>
      </w:r>
      <w:r w:rsidR="009A175E">
        <w:t xml:space="preserve">  </w:t>
      </w:r>
    </w:p>
    <w:p w14:paraId="25D5E814" w14:textId="2195BECF" w:rsidR="00174EAD" w:rsidRDefault="00040ED9" w:rsidP="00EC3E63">
      <w:pPr>
        <w:pStyle w:val="Heading4"/>
      </w:pPr>
      <w:bookmarkStart w:id="19" w:name="_Self-Study_Committee"/>
      <w:bookmarkEnd w:id="19"/>
      <w:r>
        <w:lastRenderedPageBreak/>
        <w:t>Self-Study Committee</w:t>
      </w:r>
    </w:p>
    <w:p w14:paraId="1A351259" w14:textId="1B25C4E5" w:rsidR="00174EAD" w:rsidRPr="003E1E5F" w:rsidRDefault="00174EAD" w:rsidP="00B80F62">
      <w:pPr>
        <w:pStyle w:val="ListParagraph"/>
        <w:numPr>
          <w:ilvl w:val="0"/>
          <w:numId w:val="37"/>
        </w:numPr>
      </w:pPr>
      <w:r w:rsidRPr="003E1E5F">
        <w:t xml:space="preserve">Reviews the APR </w:t>
      </w:r>
      <w:r w:rsidR="008F4852">
        <w:t>Guidelines</w:t>
      </w:r>
      <w:r w:rsidRPr="003E1E5F">
        <w:t xml:space="preserve"> to ensure the review progresses on schedule.</w:t>
      </w:r>
    </w:p>
    <w:p w14:paraId="29F16B1E" w14:textId="3D0E62A6" w:rsidR="00A30C06" w:rsidRPr="003E1E5F" w:rsidRDefault="00A30C06" w:rsidP="00B80F62">
      <w:pPr>
        <w:pStyle w:val="ListParagraph"/>
        <w:numPr>
          <w:ilvl w:val="0"/>
          <w:numId w:val="37"/>
        </w:numPr>
      </w:pPr>
      <w:r w:rsidRPr="003E1E5F">
        <w:t>Collaborates with the AUH and program faculty to develop the areas</w:t>
      </w:r>
      <w:r w:rsidR="00330AB2">
        <w:t xml:space="preserve"> for review</w:t>
      </w:r>
      <w:r w:rsidRPr="003E1E5F">
        <w:t xml:space="preserve"> and key questions that will guide the review.</w:t>
      </w:r>
    </w:p>
    <w:p w14:paraId="767306A5" w14:textId="7A8B3E15" w:rsidR="007A4F1D" w:rsidRPr="003E1E5F" w:rsidRDefault="007A4F1D" w:rsidP="00B80F62">
      <w:pPr>
        <w:pStyle w:val="ListParagraph"/>
        <w:numPr>
          <w:ilvl w:val="0"/>
          <w:numId w:val="37"/>
        </w:numPr>
      </w:pPr>
      <w:r w:rsidRPr="003E1E5F">
        <w:t>Sets internal deadlines and a writing schedule to meet the target submission date.</w:t>
      </w:r>
    </w:p>
    <w:p w14:paraId="0A082A4F" w14:textId="0CEFBA11" w:rsidR="00B925F2" w:rsidRPr="003E1E5F" w:rsidRDefault="00A30C06" w:rsidP="00B80F62">
      <w:pPr>
        <w:pStyle w:val="ListParagraph"/>
        <w:numPr>
          <w:ilvl w:val="0"/>
          <w:numId w:val="37"/>
        </w:numPr>
      </w:pPr>
      <w:r w:rsidRPr="003E1E5F">
        <w:t>Delegates research and writing responsibilities</w:t>
      </w:r>
      <w:r w:rsidR="007A609E">
        <w:t xml:space="preserve"> to committee members</w:t>
      </w:r>
      <w:r w:rsidR="007A4F1D" w:rsidRPr="003E1E5F">
        <w:t>.</w:t>
      </w:r>
    </w:p>
    <w:p w14:paraId="6C0868AC" w14:textId="6D6F2FB8" w:rsidR="00D16319" w:rsidRPr="003E1E5F" w:rsidRDefault="00D16319" w:rsidP="00B80F62">
      <w:pPr>
        <w:pStyle w:val="ListParagraph"/>
        <w:numPr>
          <w:ilvl w:val="0"/>
          <w:numId w:val="37"/>
        </w:numPr>
      </w:pPr>
      <w:r w:rsidRPr="003E1E5F">
        <w:t>Holds regular meetings to coordinate progress and ensure alignment across sections.</w:t>
      </w:r>
    </w:p>
    <w:p w14:paraId="2A5F28F3" w14:textId="49A381B6" w:rsidR="00E67485" w:rsidRPr="003E1E5F" w:rsidRDefault="00D43798" w:rsidP="00B80F62">
      <w:pPr>
        <w:pStyle w:val="ListParagraph"/>
        <w:numPr>
          <w:ilvl w:val="0"/>
          <w:numId w:val="37"/>
        </w:numPr>
      </w:pPr>
      <w:r w:rsidRPr="003E1E5F">
        <w:t>Ensures the report reflects a unified voice and consistent narrative.</w:t>
      </w:r>
    </w:p>
    <w:p w14:paraId="07668921" w14:textId="76B1F620" w:rsidR="00A30C06" w:rsidRPr="003E1E5F" w:rsidRDefault="00984685" w:rsidP="00B80F62">
      <w:pPr>
        <w:pStyle w:val="ListParagraph"/>
        <w:numPr>
          <w:ilvl w:val="0"/>
          <w:numId w:val="37"/>
        </w:numPr>
      </w:pPr>
      <w:r w:rsidRPr="003E1E5F">
        <w:t>Ensures timely submission of the Self-Study draft to the AUH for review and approval.</w:t>
      </w:r>
    </w:p>
    <w:p w14:paraId="50C1DEE7" w14:textId="3BD0B4CA" w:rsidR="000D0B47" w:rsidRPr="00263291" w:rsidRDefault="00BC304D" w:rsidP="00B80F62">
      <w:pPr>
        <w:pStyle w:val="ListParagraph"/>
        <w:numPr>
          <w:ilvl w:val="0"/>
          <w:numId w:val="37"/>
        </w:numPr>
      </w:pPr>
      <w:r w:rsidRPr="003E1E5F">
        <w:t>Coordinates the program’s response to the External Report in collaboration with the AUH and program faculty.</w:t>
      </w:r>
    </w:p>
    <w:p w14:paraId="5A291BF4" w14:textId="774FF6F3" w:rsidR="00F8648E" w:rsidRPr="00F74E79" w:rsidRDefault="00F8648E" w:rsidP="00ED185F">
      <w:pPr>
        <w:pStyle w:val="Heading2"/>
      </w:pPr>
      <w:bookmarkStart w:id="20" w:name="_Toc213333767"/>
      <w:r>
        <w:t>Instructions and Timelines</w:t>
      </w:r>
      <w:bookmarkEnd w:id="20"/>
    </w:p>
    <w:p w14:paraId="69AACCAE" w14:textId="5E99D2AE" w:rsidR="00FD70D5" w:rsidRDefault="00FD70D5" w:rsidP="00ED185F">
      <w:pPr>
        <w:pStyle w:val="Heading3"/>
      </w:pPr>
      <w:bookmarkStart w:id="21" w:name="_Toc213333768"/>
      <w:r>
        <w:t>Fall Site Visit</w:t>
      </w:r>
      <w:bookmarkEnd w:id="21"/>
    </w:p>
    <w:p w14:paraId="3C27497E" w14:textId="77777777" w:rsidR="001E4ED1" w:rsidRPr="00ED185F" w:rsidRDefault="001E4ED1" w:rsidP="001E4ED1">
      <w:pPr>
        <w:pStyle w:val="Note"/>
        <w:rPr>
          <w:rFonts w:cstheme="minorHAnsi"/>
          <w:szCs w:val="22"/>
        </w:rPr>
      </w:pPr>
      <w:bookmarkStart w:id="22" w:name="_Spring_Site_Visit"/>
      <w:bookmarkEnd w:id="22"/>
      <w:r w:rsidRPr="00ED185F">
        <w:rPr>
          <w:rFonts w:cstheme="minorHAnsi"/>
          <w:szCs w:val="22"/>
        </w:rPr>
        <w:t>Note: Numbered instructions are meant to be followed in order.</w:t>
      </w:r>
    </w:p>
    <w:p w14:paraId="4A3B45B5" w14:textId="0BDD58E9" w:rsidR="001E4ED1" w:rsidRPr="00ED185F" w:rsidRDefault="001E4ED1" w:rsidP="00B80F62">
      <w:pPr>
        <w:pStyle w:val="ListParagraph"/>
        <w:numPr>
          <w:ilvl w:val="0"/>
          <w:numId w:val="4"/>
        </w:numPr>
        <w:tabs>
          <w:tab w:val="left" w:pos="360"/>
        </w:tabs>
        <w:spacing w:after="0" w:line="240" w:lineRule="auto"/>
        <w:rPr>
          <w:rFonts w:cstheme="minorHAnsi"/>
          <w:b/>
          <w:szCs w:val="22"/>
        </w:rPr>
      </w:pPr>
      <w:r w:rsidRPr="00ED185F">
        <w:rPr>
          <w:rFonts w:cstheme="minorHAnsi"/>
          <w:b/>
          <w:szCs w:val="22"/>
        </w:rPr>
        <w:t xml:space="preserve"> </w:t>
      </w:r>
      <w:r w:rsidR="00525CB9">
        <w:rPr>
          <w:rFonts w:cstheme="minorHAnsi"/>
          <w:b/>
          <w:color w:val="450084" w:themeColor="background1"/>
          <w:szCs w:val="22"/>
        </w:rPr>
        <w:t>Two</w:t>
      </w:r>
      <w:r w:rsidRPr="00ED185F">
        <w:rPr>
          <w:rFonts w:cstheme="minorHAnsi"/>
          <w:b/>
          <w:color w:val="450084" w:themeColor="background1"/>
          <w:szCs w:val="22"/>
        </w:rPr>
        <w:t xml:space="preserve"> Semesters Prior to Site Visit: </w:t>
      </w:r>
      <w:r w:rsidRPr="00ED185F">
        <w:rPr>
          <w:rFonts w:cstheme="minorHAnsi"/>
          <w:b/>
          <w:szCs w:val="22"/>
        </w:rPr>
        <w:t>APR Notification</w:t>
      </w:r>
    </w:p>
    <w:p w14:paraId="5EEE0FE9" w14:textId="77777777" w:rsidR="001E4ED1" w:rsidRPr="00ED185F" w:rsidRDefault="001E4ED1" w:rsidP="00B80F62">
      <w:pPr>
        <w:pStyle w:val="ListParagraph"/>
        <w:numPr>
          <w:ilvl w:val="1"/>
          <w:numId w:val="4"/>
        </w:numPr>
      </w:pPr>
      <w:r w:rsidRPr="001F73CE">
        <w:rPr>
          <w:b/>
        </w:rPr>
        <w:t>APR Coordinator:</w:t>
      </w:r>
      <w:r w:rsidRPr="001F73CE">
        <w:rPr>
          <w:i/>
        </w:rPr>
        <w:t xml:space="preserve"> </w:t>
      </w:r>
      <w:r w:rsidRPr="00ED185F">
        <w:t>Notif</w:t>
      </w:r>
      <w:r>
        <w:t>ies</w:t>
      </w:r>
      <w:r w:rsidRPr="00ED185F">
        <w:t xml:space="preserve"> </w:t>
      </w:r>
      <w:r>
        <w:t>the dean</w:t>
      </w:r>
      <w:r w:rsidRPr="00ED185F">
        <w:t xml:space="preserve"> and AUH of upcoming APR and key dates. Schedule</w:t>
      </w:r>
      <w:r>
        <w:t>s</w:t>
      </w:r>
      <w:r w:rsidRPr="00ED185F">
        <w:t xml:space="preserve"> APR orientation for AUH (and self-study</w:t>
      </w:r>
      <w:r>
        <w:t xml:space="preserve"> committee</w:t>
      </w:r>
      <w:r w:rsidRPr="00ED185F">
        <w:t xml:space="preserve"> chair, if determined).</w:t>
      </w:r>
    </w:p>
    <w:p w14:paraId="6DE551B5" w14:textId="0C72BA36" w:rsidR="001E4ED1" w:rsidRPr="00ED185F" w:rsidRDefault="00BF584A" w:rsidP="00B80F62">
      <w:pPr>
        <w:pStyle w:val="Bullets"/>
        <w:numPr>
          <w:ilvl w:val="0"/>
          <w:numId w:val="4"/>
        </w:numPr>
        <w:tabs>
          <w:tab w:val="left" w:pos="360"/>
        </w:tabs>
        <w:spacing w:before="240" w:after="0"/>
        <w:rPr>
          <w:rFonts w:asciiTheme="minorHAnsi" w:hAnsiTheme="minorHAnsi" w:cstheme="minorHAnsi"/>
          <w:b/>
          <w:szCs w:val="22"/>
        </w:rPr>
      </w:pPr>
      <w:r>
        <w:rPr>
          <w:rFonts w:asciiTheme="minorHAnsi" w:hAnsiTheme="minorHAnsi" w:cstheme="minorHAnsi"/>
          <w:b/>
          <w:color w:val="450084" w:themeColor="background1"/>
          <w:szCs w:val="22"/>
        </w:rPr>
        <w:t>August</w:t>
      </w:r>
      <w:r w:rsidR="006E3D6E">
        <w:rPr>
          <w:rFonts w:asciiTheme="minorHAnsi" w:hAnsiTheme="minorHAnsi" w:cstheme="minorHAnsi"/>
          <w:b/>
          <w:color w:val="450084" w:themeColor="background1"/>
          <w:szCs w:val="22"/>
        </w:rPr>
        <w:t xml:space="preserve"> </w:t>
      </w:r>
      <w:r w:rsidR="00DB6813">
        <w:rPr>
          <w:rFonts w:asciiTheme="minorHAnsi" w:hAnsiTheme="minorHAnsi" w:cstheme="minorHAnsi"/>
          <w:b/>
          <w:color w:val="450084" w:themeColor="background1"/>
          <w:szCs w:val="22"/>
        </w:rPr>
        <w:t>–</w:t>
      </w:r>
      <w:r w:rsidR="006E3D6E">
        <w:rPr>
          <w:rFonts w:asciiTheme="minorHAnsi" w:hAnsiTheme="minorHAnsi" w:cstheme="minorHAnsi"/>
          <w:b/>
          <w:color w:val="450084" w:themeColor="background1"/>
          <w:szCs w:val="22"/>
        </w:rPr>
        <w:t xml:space="preserve"> </w:t>
      </w:r>
      <w:r w:rsidR="008202CB">
        <w:rPr>
          <w:rFonts w:asciiTheme="minorHAnsi" w:hAnsiTheme="minorHAnsi" w:cstheme="minorHAnsi"/>
          <w:b/>
          <w:color w:val="450084" w:themeColor="background1"/>
          <w:szCs w:val="22"/>
        </w:rPr>
        <w:t>e</w:t>
      </w:r>
      <w:r w:rsidR="00DB6813">
        <w:rPr>
          <w:rFonts w:asciiTheme="minorHAnsi" w:hAnsiTheme="minorHAnsi" w:cstheme="minorHAnsi"/>
          <w:b/>
          <w:color w:val="450084" w:themeColor="background1"/>
          <w:szCs w:val="22"/>
        </w:rPr>
        <w:t xml:space="preserve">arly </w:t>
      </w:r>
      <w:r w:rsidR="006E3D6E">
        <w:rPr>
          <w:rFonts w:asciiTheme="minorHAnsi" w:hAnsiTheme="minorHAnsi" w:cstheme="minorHAnsi"/>
          <w:b/>
          <w:color w:val="450084" w:themeColor="background1"/>
          <w:szCs w:val="22"/>
        </w:rPr>
        <w:t>September</w:t>
      </w:r>
      <w:r w:rsidR="001E4ED1" w:rsidRPr="00ED185F">
        <w:rPr>
          <w:rFonts w:asciiTheme="minorHAnsi" w:hAnsiTheme="minorHAnsi" w:cstheme="minorHAnsi"/>
          <w:b/>
          <w:color w:val="450084" w:themeColor="background1"/>
          <w:szCs w:val="22"/>
        </w:rPr>
        <w:t xml:space="preserve">: </w:t>
      </w:r>
      <w:r w:rsidR="001E4ED1" w:rsidRPr="00ED185F">
        <w:rPr>
          <w:rFonts w:asciiTheme="minorHAnsi" w:hAnsiTheme="minorHAnsi" w:cstheme="minorHAnsi"/>
          <w:b/>
          <w:szCs w:val="22"/>
        </w:rPr>
        <w:t xml:space="preserve">Select </w:t>
      </w:r>
      <w:hyperlink w:anchor="_Self-Study_Committee" w:history="1">
        <w:r w:rsidR="001E4ED1" w:rsidRPr="00ED185F">
          <w:rPr>
            <w:rStyle w:val="Hyperlink"/>
            <w:rFonts w:asciiTheme="minorHAnsi" w:hAnsiTheme="minorHAnsi" w:cstheme="minorHAnsi"/>
            <w:b/>
            <w:szCs w:val="22"/>
          </w:rPr>
          <w:t>Self-Study Committee</w:t>
        </w:r>
      </w:hyperlink>
    </w:p>
    <w:p w14:paraId="117C7475" w14:textId="77777777" w:rsidR="001E4ED1" w:rsidRPr="00ED185F" w:rsidRDefault="001E4ED1" w:rsidP="00B80F62">
      <w:pPr>
        <w:pStyle w:val="ListParagraph"/>
        <w:numPr>
          <w:ilvl w:val="1"/>
          <w:numId w:val="4"/>
        </w:numPr>
      </w:pPr>
      <w:r w:rsidRPr="001F73CE">
        <w:rPr>
          <w:b/>
        </w:rPr>
        <w:t>AUH:</w:t>
      </w:r>
      <w:r w:rsidRPr="00ED185F">
        <w:t xml:space="preserve"> Nominate</w:t>
      </w:r>
      <w:r>
        <w:t>s</w:t>
      </w:r>
      <w:r w:rsidRPr="00ED185F">
        <w:t xml:space="preserve"> the chair of the Self-Study Committee.</w:t>
      </w:r>
    </w:p>
    <w:p w14:paraId="6E8C6EF6" w14:textId="77777777" w:rsidR="001E4ED1" w:rsidRPr="00ED185F" w:rsidRDefault="001E4ED1" w:rsidP="00B80F62">
      <w:pPr>
        <w:pStyle w:val="ListParagraph"/>
        <w:numPr>
          <w:ilvl w:val="1"/>
          <w:numId w:val="4"/>
        </w:numPr>
      </w:pPr>
      <w:r w:rsidRPr="0BB9AA4B">
        <w:rPr>
          <w:b/>
          <w:bCs/>
        </w:rPr>
        <w:t>Dean:</w:t>
      </w:r>
      <w:r>
        <w:t xml:space="preserve"> Approves the chair of the Self-Study Committee. </w:t>
      </w:r>
    </w:p>
    <w:p w14:paraId="1C89D7FE" w14:textId="77777777" w:rsidR="001E4ED1" w:rsidRPr="00ED185F" w:rsidRDefault="001E4ED1" w:rsidP="00B80F62">
      <w:pPr>
        <w:pStyle w:val="ListParagraph"/>
        <w:numPr>
          <w:ilvl w:val="1"/>
          <w:numId w:val="4"/>
        </w:numPr>
      </w:pPr>
      <w:r w:rsidRPr="001F73CE">
        <w:rPr>
          <w:b/>
        </w:rPr>
        <w:t>AUH and Chair:</w:t>
      </w:r>
      <w:r w:rsidRPr="00ED185F">
        <w:t xml:space="preserve"> Nominate the Self-Study Committee.</w:t>
      </w:r>
    </w:p>
    <w:p w14:paraId="6F2FF23A" w14:textId="77777777" w:rsidR="001E4ED1" w:rsidRDefault="001E4ED1" w:rsidP="00B80F62">
      <w:pPr>
        <w:pStyle w:val="ListParagraph"/>
        <w:numPr>
          <w:ilvl w:val="1"/>
          <w:numId w:val="4"/>
        </w:numPr>
        <w:rPr>
          <w:b/>
          <w:bCs/>
        </w:rPr>
      </w:pPr>
      <w:r w:rsidRPr="0BB9AA4B">
        <w:rPr>
          <w:b/>
          <w:bCs/>
        </w:rPr>
        <w:t>Dean:</w:t>
      </w:r>
      <w:r>
        <w:t xml:space="preserve"> Approves members of the Self-Study Committee. </w:t>
      </w:r>
    </w:p>
    <w:p w14:paraId="1D6C9BCD" w14:textId="77777777" w:rsidR="001E4ED1" w:rsidRPr="001F73CE" w:rsidRDefault="001E4ED1" w:rsidP="001E4ED1">
      <w:pPr>
        <w:pStyle w:val="ListParagraph"/>
        <w:ind w:left="1080"/>
        <w:rPr>
          <w:b/>
        </w:rPr>
      </w:pPr>
    </w:p>
    <w:p w14:paraId="6AA1BD58" w14:textId="20458236" w:rsidR="001E4ED1" w:rsidRPr="00ED185F" w:rsidRDefault="001E4ED1" w:rsidP="00B80F62">
      <w:pPr>
        <w:pStyle w:val="ListParagraph"/>
        <w:numPr>
          <w:ilvl w:val="0"/>
          <w:numId w:val="4"/>
        </w:numPr>
        <w:spacing w:before="240" w:after="0" w:line="240" w:lineRule="auto"/>
        <w:contextualSpacing w:val="0"/>
        <w:rPr>
          <w:rFonts w:cstheme="minorHAnsi"/>
          <w:b/>
          <w:szCs w:val="22"/>
        </w:rPr>
      </w:pPr>
      <w:r w:rsidRPr="00ED185F">
        <w:rPr>
          <w:rFonts w:cstheme="minorHAnsi"/>
          <w:b/>
          <w:color w:val="450084" w:themeColor="background1"/>
          <w:szCs w:val="22"/>
        </w:rPr>
        <w:t xml:space="preserve"> </w:t>
      </w:r>
      <w:r w:rsidR="00DB6813">
        <w:rPr>
          <w:rFonts w:cstheme="minorHAnsi"/>
          <w:b/>
          <w:color w:val="450084" w:themeColor="background1"/>
          <w:szCs w:val="22"/>
        </w:rPr>
        <w:t>Early September</w:t>
      </w:r>
      <w:r w:rsidR="008202CB" w:rsidRPr="00ED185F">
        <w:rPr>
          <w:rFonts w:cstheme="minorHAnsi"/>
          <w:b/>
          <w:color w:val="450084" w:themeColor="background1"/>
          <w:szCs w:val="22"/>
        </w:rPr>
        <w:t xml:space="preserve"> – </w:t>
      </w:r>
      <w:r w:rsidR="008202CB">
        <w:rPr>
          <w:rFonts w:cstheme="minorHAnsi"/>
          <w:b/>
          <w:color w:val="450084" w:themeColor="background1"/>
          <w:szCs w:val="22"/>
        </w:rPr>
        <w:t>e</w:t>
      </w:r>
      <w:r w:rsidRPr="00ED185F">
        <w:rPr>
          <w:rFonts w:cstheme="minorHAnsi"/>
          <w:b/>
          <w:color w:val="450084" w:themeColor="background1"/>
          <w:szCs w:val="22"/>
        </w:rPr>
        <w:t xml:space="preserve">arly </w:t>
      </w:r>
      <w:r w:rsidR="006E3D6E">
        <w:rPr>
          <w:rFonts w:cstheme="minorHAnsi"/>
          <w:b/>
          <w:color w:val="450084" w:themeColor="background1"/>
          <w:szCs w:val="22"/>
        </w:rPr>
        <w:t>November</w:t>
      </w:r>
      <w:r w:rsidRPr="00ED185F">
        <w:rPr>
          <w:rFonts w:cstheme="minorHAnsi"/>
          <w:b/>
          <w:color w:val="450084" w:themeColor="background1"/>
          <w:szCs w:val="22"/>
        </w:rPr>
        <w:t xml:space="preserve">: </w:t>
      </w:r>
      <w:hyperlink w:anchor="_Developing_Areas_for" w:history="1">
        <w:r w:rsidRPr="00603370">
          <w:rPr>
            <w:rStyle w:val="Hyperlink"/>
            <w:rFonts w:cstheme="minorHAnsi"/>
            <w:b/>
            <w:szCs w:val="22"/>
          </w:rPr>
          <w:t>Develop Areas for Review and Key Questions</w:t>
        </w:r>
      </w:hyperlink>
    </w:p>
    <w:p w14:paraId="59E9C9CF" w14:textId="77777777" w:rsidR="001E4ED1" w:rsidRPr="00ED185F" w:rsidRDefault="001E4ED1" w:rsidP="00B80F62">
      <w:pPr>
        <w:pStyle w:val="ListParagraph"/>
        <w:numPr>
          <w:ilvl w:val="1"/>
          <w:numId w:val="5"/>
        </w:numPr>
        <w:spacing w:after="0" w:line="240" w:lineRule="auto"/>
        <w:rPr>
          <w:rFonts w:cstheme="minorHAnsi"/>
          <w:szCs w:val="22"/>
        </w:rPr>
      </w:pPr>
      <w:r w:rsidRPr="00ED185F">
        <w:rPr>
          <w:rFonts w:cstheme="minorHAnsi"/>
          <w:b/>
          <w:szCs w:val="22"/>
        </w:rPr>
        <w:t>Self-Study Committee:</w:t>
      </w:r>
      <w:r w:rsidRPr="00ED185F">
        <w:rPr>
          <w:rFonts w:cstheme="minorHAnsi"/>
          <w:szCs w:val="22"/>
        </w:rPr>
        <w:t xml:space="preserve"> </w:t>
      </w:r>
      <w:r>
        <w:rPr>
          <w:rFonts w:cstheme="minorHAnsi"/>
          <w:szCs w:val="22"/>
        </w:rPr>
        <w:t xml:space="preserve">Reviews guidance on Areas for Review and Key Questions. </w:t>
      </w:r>
      <w:r w:rsidRPr="00ED185F">
        <w:rPr>
          <w:rFonts w:cstheme="minorHAnsi"/>
          <w:szCs w:val="22"/>
        </w:rPr>
        <w:t>Develop</w:t>
      </w:r>
      <w:r>
        <w:rPr>
          <w:rFonts w:cstheme="minorHAnsi"/>
          <w:szCs w:val="22"/>
        </w:rPr>
        <w:t>s</w:t>
      </w:r>
      <w:r w:rsidRPr="00ED185F">
        <w:rPr>
          <w:rFonts w:cstheme="minorHAnsi"/>
          <w:szCs w:val="22"/>
        </w:rPr>
        <w:t xml:space="preserve"> areas for review and key questions and submit</w:t>
      </w:r>
      <w:r>
        <w:rPr>
          <w:rFonts w:cstheme="minorHAnsi"/>
          <w:szCs w:val="22"/>
        </w:rPr>
        <w:t>s</w:t>
      </w:r>
      <w:r w:rsidRPr="00ED185F">
        <w:rPr>
          <w:rFonts w:cstheme="minorHAnsi"/>
          <w:szCs w:val="22"/>
        </w:rPr>
        <w:t xml:space="preserve"> to the AUH and</w:t>
      </w:r>
      <w:r>
        <w:rPr>
          <w:rFonts w:cstheme="minorHAnsi"/>
          <w:szCs w:val="22"/>
        </w:rPr>
        <w:t xml:space="preserve"> the dean</w:t>
      </w:r>
      <w:r w:rsidRPr="00ED185F">
        <w:rPr>
          <w:rFonts w:cstheme="minorHAnsi"/>
          <w:szCs w:val="22"/>
        </w:rPr>
        <w:t xml:space="preserve"> for review.</w:t>
      </w:r>
    </w:p>
    <w:p w14:paraId="78EFF92A" w14:textId="77777777" w:rsidR="001E4ED1" w:rsidRPr="00ED185F" w:rsidRDefault="001E4ED1" w:rsidP="00B80F62">
      <w:pPr>
        <w:pStyle w:val="ListParagraph"/>
        <w:numPr>
          <w:ilvl w:val="1"/>
          <w:numId w:val="5"/>
        </w:numPr>
        <w:spacing w:after="0" w:line="240" w:lineRule="auto"/>
        <w:rPr>
          <w:rFonts w:cstheme="minorHAnsi"/>
          <w:szCs w:val="22"/>
        </w:rPr>
      </w:pPr>
      <w:r w:rsidRPr="00ED185F">
        <w:rPr>
          <w:rFonts w:cstheme="minorHAnsi"/>
          <w:b/>
          <w:szCs w:val="22"/>
        </w:rPr>
        <w:t>AUH:</w:t>
      </w:r>
      <w:r w:rsidRPr="00ED185F">
        <w:rPr>
          <w:rFonts w:cstheme="minorHAnsi"/>
          <w:szCs w:val="22"/>
        </w:rPr>
        <w:t xml:space="preserve"> Review</w:t>
      </w:r>
      <w:r>
        <w:rPr>
          <w:rFonts w:cstheme="minorHAnsi"/>
          <w:szCs w:val="22"/>
        </w:rPr>
        <w:t>s</w:t>
      </w:r>
      <w:r w:rsidRPr="00ED185F">
        <w:rPr>
          <w:rFonts w:cstheme="minorHAnsi"/>
          <w:szCs w:val="22"/>
        </w:rPr>
        <w:t xml:space="preserve"> and approve</w:t>
      </w:r>
      <w:r>
        <w:rPr>
          <w:rFonts w:cstheme="minorHAnsi"/>
          <w:szCs w:val="22"/>
        </w:rPr>
        <w:t>s</w:t>
      </w:r>
      <w:r w:rsidRPr="00ED185F">
        <w:rPr>
          <w:rFonts w:cstheme="minorHAnsi"/>
          <w:szCs w:val="22"/>
        </w:rPr>
        <w:t xml:space="preserve"> the areas for review and key questions.</w:t>
      </w:r>
    </w:p>
    <w:p w14:paraId="2936C0D6" w14:textId="77777777" w:rsidR="001E4ED1" w:rsidRPr="00ED185F" w:rsidRDefault="001E4ED1" w:rsidP="001E4ED1">
      <w:pPr>
        <w:spacing w:after="0" w:line="240" w:lineRule="auto"/>
        <w:rPr>
          <w:rFonts w:cstheme="minorHAnsi"/>
          <w:szCs w:val="22"/>
        </w:rPr>
      </w:pPr>
    </w:p>
    <w:p w14:paraId="34909FE5" w14:textId="12F6FF7A" w:rsidR="001E4ED1" w:rsidRPr="00ED185F" w:rsidRDefault="008202CB" w:rsidP="00B80F62">
      <w:pPr>
        <w:pStyle w:val="ListParagraph"/>
        <w:numPr>
          <w:ilvl w:val="0"/>
          <w:numId w:val="4"/>
        </w:numPr>
        <w:spacing w:after="0" w:line="240" w:lineRule="auto"/>
        <w:rPr>
          <w:rFonts w:cstheme="minorHAnsi"/>
          <w:b/>
          <w:bCs/>
          <w:szCs w:val="22"/>
        </w:rPr>
      </w:pPr>
      <w:r>
        <w:rPr>
          <w:rFonts w:cstheme="minorHAnsi"/>
          <w:b/>
          <w:bCs/>
          <w:color w:val="450084" w:themeColor="background1"/>
          <w:szCs w:val="22"/>
        </w:rPr>
        <w:t>November</w:t>
      </w:r>
      <w:r w:rsidR="001E4ED1" w:rsidRPr="00ED185F">
        <w:rPr>
          <w:rFonts w:cstheme="minorHAnsi"/>
          <w:b/>
          <w:bCs/>
          <w:color w:val="450084" w:themeColor="background1"/>
          <w:szCs w:val="22"/>
        </w:rPr>
        <w:t xml:space="preserve"> 15: </w:t>
      </w:r>
      <w:r w:rsidR="001E4ED1" w:rsidRPr="00ED185F">
        <w:rPr>
          <w:rFonts w:cstheme="minorHAnsi"/>
          <w:b/>
          <w:bCs/>
          <w:szCs w:val="22"/>
        </w:rPr>
        <w:t>Submit Areas for Review and Key Questions</w:t>
      </w:r>
    </w:p>
    <w:p w14:paraId="2B52D8FA" w14:textId="77777777" w:rsidR="001E4ED1" w:rsidRPr="00ED185F" w:rsidRDefault="001E4ED1" w:rsidP="00B80F62">
      <w:pPr>
        <w:pStyle w:val="ListParagraph"/>
        <w:numPr>
          <w:ilvl w:val="0"/>
          <w:numId w:val="7"/>
        </w:numPr>
        <w:spacing w:after="0" w:line="240" w:lineRule="auto"/>
        <w:rPr>
          <w:rFonts w:cstheme="minorHAnsi"/>
          <w:szCs w:val="22"/>
        </w:rPr>
      </w:pPr>
      <w:r w:rsidRPr="00ED185F">
        <w:rPr>
          <w:rFonts w:cstheme="minorHAnsi"/>
          <w:b/>
          <w:bCs/>
          <w:szCs w:val="22"/>
        </w:rPr>
        <w:t>AUH:</w:t>
      </w:r>
      <w:r w:rsidRPr="00ED185F">
        <w:rPr>
          <w:rFonts w:cstheme="minorHAnsi"/>
          <w:szCs w:val="22"/>
        </w:rPr>
        <w:t xml:space="preserve"> Submit</w:t>
      </w:r>
      <w:r>
        <w:rPr>
          <w:rFonts w:cstheme="minorHAnsi"/>
          <w:szCs w:val="22"/>
        </w:rPr>
        <w:t>s</w:t>
      </w:r>
      <w:r w:rsidRPr="00ED185F">
        <w:rPr>
          <w:rFonts w:cstheme="minorHAnsi"/>
          <w:szCs w:val="22"/>
        </w:rPr>
        <w:t xml:space="preserve"> Areas for Review and Key Questions via email to </w:t>
      </w:r>
      <w:r>
        <w:rPr>
          <w:rFonts w:cstheme="minorHAnsi"/>
          <w:szCs w:val="22"/>
        </w:rPr>
        <w:t>the dean</w:t>
      </w:r>
      <w:r w:rsidRPr="00ED185F">
        <w:rPr>
          <w:rFonts w:cstheme="minorHAnsi"/>
          <w:szCs w:val="22"/>
        </w:rPr>
        <w:t xml:space="preserve"> and AVP </w:t>
      </w:r>
      <w:r>
        <w:rPr>
          <w:rFonts w:cstheme="minorHAnsi"/>
          <w:szCs w:val="22"/>
        </w:rPr>
        <w:t>(</w:t>
      </w:r>
      <w:r w:rsidRPr="00ED185F">
        <w:rPr>
          <w:rFonts w:cstheme="minorHAnsi"/>
          <w:szCs w:val="22"/>
        </w:rPr>
        <w:t>apr@jmu.edu</w:t>
      </w:r>
      <w:r>
        <w:rPr>
          <w:rFonts w:cstheme="minorHAnsi"/>
          <w:szCs w:val="22"/>
        </w:rPr>
        <w:t>)</w:t>
      </w:r>
      <w:r w:rsidRPr="00ED185F">
        <w:rPr>
          <w:rFonts w:cstheme="minorHAnsi"/>
          <w:szCs w:val="22"/>
        </w:rPr>
        <w:t>.</w:t>
      </w:r>
    </w:p>
    <w:p w14:paraId="245ABEEC" w14:textId="77777777" w:rsidR="001E4ED1" w:rsidRDefault="001E4ED1" w:rsidP="00B80F62">
      <w:pPr>
        <w:pStyle w:val="ListParagraph"/>
        <w:numPr>
          <w:ilvl w:val="0"/>
          <w:numId w:val="7"/>
        </w:numPr>
        <w:spacing w:after="0" w:line="240" w:lineRule="auto"/>
        <w:rPr>
          <w:b/>
        </w:rPr>
      </w:pPr>
      <w:r>
        <w:rPr>
          <w:b/>
        </w:rPr>
        <w:t>Dean</w:t>
      </w:r>
      <w:r w:rsidRPr="14956060">
        <w:rPr>
          <w:b/>
        </w:rPr>
        <w:t xml:space="preserve"> and </w:t>
      </w:r>
      <w:r>
        <w:rPr>
          <w:b/>
        </w:rPr>
        <w:t>AVP</w:t>
      </w:r>
      <w:r w:rsidRPr="14956060">
        <w:rPr>
          <w:b/>
        </w:rPr>
        <w:t xml:space="preserve"> for Academic Effectiveness and Evaluation: </w:t>
      </w:r>
      <w:r w:rsidRPr="14956060">
        <w:t xml:space="preserve">Independently review the proposed areas for review and key questions, then confer to finalize feedback and approval. The approved focus should align with the intent of </w:t>
      </w:r>
      <w:r>
        <w:t xml:space="preserve">the </w:t>
      </w:r>
      <w:r w:rsidRPr="14956060">
        <w:t>APR process and support the program’s mission and priorities.</w:t>
      </w:r>
    </w:p>
    <w:p w14:paraId="485B1DE1" w14:textId="77777777" w:rsidR="001E4ED1" w:rsidRPr="00ED185F" w:rsidRDefault="001E4ED1" w:rsidP="00B80F62">
      <w:pPr>
        <w:pStyle w:val="ListParagraph"/>
        <w:numPr>
          <w:ilvl w:val="0"/>
          <w:numId w:val="7"/>
        </w:numPr>
        <w:spacing w:after="0" w:line="240" w:lineRule="auto"/>
        <w:rPr>
          <w:rFonts w:cstheme="minorHAnsi"/>
          <w:b/>
          <w:szCs w:val="22"/>
        </w:rPr>
      </w:pPr>
      <w:r w:rsidRPr="006E4679">
        <w:rPr>
          <w:rFonts w:cstheme="minorHAnsi"/>
          <w:b/>
          <w:szCs w:val="22"/>
        </w:rPr>
        <w:t>Dea</w:t>
      </w:r>
      <w:r>
        <w:rPr>
          <w:rFonts w:cstheme="minorHAnsi"/>
          <w:b/>
          <w:szCs w:val="22"/>
        </w:rPr>
        <w:t>n</w:t>
      </w:r>
      <w:r w:rsidRPr="00ED185F">
        <w:rPr>
          <w:rFonts w:cstheme="minorHAnsi"/>
          <w:b/>
          <w:szCs w:val="22"/>
        </w:rPr>
        <w:t xml:space="preserve">: </w:t>
      </w:r>
      <w:r w:rsidRPr="00ED185F">
        <w:rPr>
          <w:rFonts w:cstheme="minorHAnsi"/>
          <w:bCs/>
          <w:szCs w:val="22"/>
        </w:rPr>
        <w:t>Communicates feedback to AUH.</w:t>
      </w:r>
    </w:p>
    <w:p w14:paraId="6A9618C7" w14:textId="77777777" w:rsidR="001E4ED1" w:rsidRPr="00ED185F" w:rsidRDefault="001E4ED1" w:rsidP="001E4ED1">
      <w:pPr>
        <w:pStyle w:val="ListParagraph"/>
        <w:spacing w:after="0"/>
        <w:ind w:left="1080"/>
        <w:contextualSpacing w:val="0"/>
        <w:rPr>
          <w:rFonts w:cstheme="minorHAnsi"/>
          <w:b/>
          <w:szCs w:val="22"/>
        </w:rPr>
      </w:pPr>
      <w:r w:rsidRPr="00ED185F">
        <w:rPr>
          <w:rFonts w:cstheme="minorHAnsi"/>
          <w:b/>
          <w:szCs w:val="22"/>
        </w:rPr>
        <w:tab/>
      </w:r>
    </w:p>
    <w:p w14:paraId="1B41748B" w14:textId="1216E0A7" w:rsidR="001E4ED1" w:rsidRPr="00ED185F" w:rsidRDefault="008202CB" w:rsidP="00B80F62">
      <w:pPr>
        <w:pStyle w:val="ListParagraph"/>
        <w:numPr>
          <w:ilvl w:val="0"/>
          <w:numId w:val="4"/>
        </w:numPr>
        <w:tabs>
          <w:tab w:val="left" w:pos="360"/>
        </w:tabs>
        <w:spacing w:before="240" w:after="0" w:line="240" w:lineRule="auto"/>
        <w:rPr>
          <w:rFonts w:cstheme="minorHAnsi"/>
          <w:b/>
          <w:szCs w:val="22"/>
        </w:rPr>
      </w:pPr>
      <w:r>
        <w:rPr>
          <w:rFonts w:cstheme="minorHAnsi"/>
          <w:b/>
          <w:color w:val="450084" w:themeColor="background1"/>
          <w:szCs w:val="22"/>
        </w:rPr>
        <w:t>December</w:t>
      </w:r>
      <w:r w:rsidR="001E4ED1" w:rsidRPr="00ED185F">
        <w:rPr>
          <w:rFonts w:cstheme="minorHAnsi"/>
          <w:b/>
          <w:color w:val="450084" w:themeColor="background1"/>
          <w:szCs w:val="22"/>
        </w:rPr>
        <w:t xml:space="preserve"> </w:t>
      </w:r>
      <w:r w:rsidR="001E4ED1">
        <w:rPr>
          <w:rFonts w:cstheme="minorHAnsi"/>
          <w:b/>
          <w:color w:val="450084" w:themeColor="background1"/>
          <w:szCs w:val="22"/>
        </w:rPr>
        <w:t>–</w:t>
      </w:r>
      <w:r w:rsidR="001E4ED1" w:rsidRPr="00ED185F">
        <w:rPr>
          <w:rFonts w:cstheme="minorHAnsi"/>
          <w:b/>
          <w:color w:val="450084" w:themeColor="background1"/>
          <w:szCs w:val="22"/>
        </w:rPr>
        <w:t xml:space="preserve"> </w:t>
      </w:r>
      <w:r w:rsidR="001E4ED1">
        <w:rPr>
          <w:rFonts w:cstheme="minorHAnsi"/>
          <w:b/>
          <w:color w:val="450084" w:themeColor="background1"/>
          <w:szCs w:val="22"/>
        </w:rPr>
        <w:t xml:space="preserve">early </w:t>
      </w:r>
      <w:r>
        <w:rPr>
          <w:rFonts w:cstheme="minorHAnsi"/>
          <w:b/>
          <w:color w:val="450084" w:themeColor="background1"/>
          <w:szCs w:val="22"/>
        </w:rPr>
        <w:t>March</w:t>
      </w:r>
      <w:r w:rsidR="001E4ED1" w:rsidRPr="00ED185F">
        <w:rPr>
          <w:rFonts w:cstheme="minorHAnsi"/>
          <w:b/>
          <w:color w:val="450084" w:themeColor="background1"/>
          <w:szCs w:val="22"/>
        </w:rPr>
        <w:t xml:space="preserve">: </w:t>
      </w:r>
      <w:r w:rsidR="001E4ED1" w:rsidRPr="00ED185F">
        <w:rPr>
          <w:rFonts w:cstheme="minorHAnsi"/>
          <w:b/>
          <w:szCs w:val="22"/>
        </w:rPr>
        <w:t>Write Self-Study</w:t>
      </w:r>
    </w:p>
    <w:p w14:paraId="3920C1B4" w14:textId="77777777" w:rsidR="001E4ED1" w:rsidRPr="00372307" w:rsidRDefault="001E4ED1" w:rsidP="00B80F62">
      <w:pPr>
        <w:pStyle w:val="ListParagraph"/>
        <w:numPr>
          <w:ilvl w:val="1"/>
          <w:numId w:val="4"/>
        </w:numPr>
        <w:rPr>
          <w:i/>
        </w:rPr>
      </w:pPr>
      <w:r w:rsidRPr="00372307">
        <w:rPr>
          <w:b/>
        </w:rPr>
        <w:lastRenderedPageBreak/>
        <w:t>Self-Study Committee:</w:t>
      </w:r>
      <w:r w:rsidRPr="00ED185F">
        <w:t xml:space="preserve"> Review</w:t>
      </w:r>
      <w:r>
        <w:t>s</w:t>
      </w:r>
      <w:r w:rsidRPr="00ED185F">
        <w:t xml:space="preserve"> Self-Study </w:t>
      </w:r>
      <w:hyperlink w:anchor="_Self-Study_Guidance" w:history="1">
        <w:r w:rsidRPr="00ED4CE9">
          <w:rPr>
            <w:rStyle w:val="Hyperlink"/>
          </w:rPr>
          <w:t>guidance</w:t>
        </w:r>
      </w:hyperlink>
      <w:r>
        <w:t xml:space="preserve"> and </w:t>
      </w:r>
      <w:hyperlink w:anchor="_Self-Study_Outline" w:history="1">
        <w:r w:rsidRPr="00ED4CE9">
          <w:rPr>
            <w:rStyle w:val="Hyperlink"/>
          </w:rPr>
          <w:t>outline</w:t>
        </w:r>
      </w:hyperlink>
      <w:r w:rsidRPr="00ED185F">
        <w:t xml:space="preserve">. If </w:t>
      </w:r>
      <w:r>
        <w:t>the program is</w:t>
      </w:r>
      <w:r w:rsidRPr="00ED185F">
        <w:t xml:space="preserve"> interdisciplinary, modify the template as necessary.</w:t>
      </w:r>
    </w:p>
    <w:p w14:paraId="38B3DBA0" w14:textId="77777777" w:rsidR="001E4ED1" w:rsidRPr="00ED185F" w:rsidRDefault="001E4ED1" w:rsidP="00B80F62">
      <w:pPr>
        <w:pStyle w:val="ListParagraph"/>
        <w:numPr>
          <w:ilvl w:val="1"/>
          <w:numId w:val="4"/>
        </w:numPr>
      </w:pPr>
      <w:r w:rsidRPr="00372307">
        <w:rPr>
          <w:b/>
        </w:rPr>
        <w:t>Self-Study Committee:</w:t>
      </w:r>
      <w:r w:rsidRPr="00ED185F">
        <w:t xml:space="preserve"> Develop</w:t>
      </w:r>
      <w:r>
        <w:t>s</w:t>
      </w:r>
      <w:r w:rsidRPr="00ED185F">
        <w:t xml:space="preserve"> a writing timeline with guidance from APR Coordinator.</w:t>
      </w:r>
    </w:p>
    <w:p w14:paraId="66FD5CAB" w14:textId="77777777" w:rsidR="001E4ED1" w:rsidRPr="00372307" w:rsidRDefault="001E4ED1" w:rsidP="00B80F62">
      <w:pPr>
        <w:pStyle w:val="ListParagraph"/>
        <w:numPr>
          <w:ilvl w:val="1"/>
          <w:numId w:val="4"/>
        </w:numPr>
        <w:rPr>
          <w:i/>
        </w:rPr>
      </w:pPr>
      <w:r w:rsidRPr="00372307">
        <w:rPr>
          <w:b/>
        </w:rPr>
        <w:t>Self-Study Committee:</w:t>
      </w:r>
      <w:r w:rsidRPr="00ED185F">
        <w:t xml:space="preserve"> Assign</w:t>
      </w:r>
      <w:r>
        <w:t>s</w:t>
      </w:r>
      <w:r w:rsidRPr="00ED185F">
        <w:t xml:space="preserve"> responsibilities for writing sections of the </w:t>
      </w:r>
      <w:r>
        <w:t>S</w:t>
      </w:r>
      <w:r w:rsidRPr="00ED185F">
        <w:t>elf-</w:t>
      </w:r>
      <w:r>
        <w:t>S</w:t>
      </w:r>
      <w:r w:rsidRPr="00ED185F">
        <w:t xml:space="preserve">tudy. </w:t>
      </w:r>
    </w:p>
    <w:p w14:paraId="20D8FA45" w14:textId="77777777" w:rsidR="001E4ED1" w:rsidRPr="00372307" w:rsidRDefault="001E4ED1" w:rsidP="00B80F62">
      <w:pPr>
        <w:pStyle w:val="ListParagraph"/>
        <w:numPr>
          <w:ilvl w:val="1"/>
          <w:numId w:val="4"/>
        </w:numPr>
        <w:rPr>
          <w:i/>
        </w:rPr>
      </w:pPr>
      <w:r w:rsidRPr="00372307">
        <w:rPr>
          <w:b/>
        </w:rPr>
        <w:t>Self-Study Committee:</w:t>
      </w:r>
      <w:r w:rsidRPr="00ED185F">
        <w:t xml:space="preserve"> Gather</w:t>
      </w:r>
      <w:r>
        <w:t>s</w:t>
      </w:r>
      <w:r w:rsidRPr="00ED185F">
        <w:t xml:space="preserve"> necessary documentation.</w:t>
      </w:r>
    </w:p>
    <w:p w14:paraId="3F05DCFE" w14:textId="77777777" w:rsidR="001E4ED1" w:rsidRPr="00372307" w:rsidRDefault="001E4ED1" w:rsidP="00B80F62">
      <w:pPr>
        <w:pStyle w:val="ListParagraph"/>
        <w:numPr>
          <w:ilvl w:val="1"/>
          <w:numId w:val="4"/>
        </w:numPr>
        <w:rPr>
          <w:i/>
        </w:rPr>
      </w:pPr>
      <w:r w:rsidRPr="00372307">
        <w:rPr>
          <w:b/>
        </w:rPr>
        <w:t>Self-Study Committee:</w:t>
      </w:r>
      <w:r w:rsidRPr="00372307">
        <w:rPr>
          <w:i/>
        </w:rPr>
        <w:t xml:space="preserve"> </w:t>
      </w:r>
      <w:r w:rsidRPr="00ED185F">
        <w:t>Write</w:t>
      </w:r>
      <w:r>
        <w:t>s</w:t>
      </w:r>
      <w:r w:rsidRPr="00ED185F">
        <w:t xml:space="preserve"> </w:t>
      </w:r>
      <w:r>
        <w:t>S</w:t>
      </w:r>
      <w:r w:rsidRPr="00ED185F">
        <w:t>elf-</w:t>
      </w:r>
      <w:r>
        <w:t>S</w:t>
      </w:r>
      <w:r w:rsidRPr="00ED185F">
        <w:t>tudy.</w:t>
      </w:r>
    </w:p>
    <w:p w14:paraId="5EFBD164" w14:textId="77777777" w:rsidR="001E4ED1" w:rsidRPr="00372307" w:rsidRDefault="001E4ED1" w:rsidP="001E4ED1">
      <w:pPr>
        <w:pStyle w:val="ListParagraph"/>
        <w:spacing w:after="40" w:line="240" w:lineRule="auto"/>
        <w:ind w:left="1080"/>
        <w:contextualSpacing w:val="0"/>
        <w:rPr>
          <w:rFonts w:cstheme="minorHAnsi"/>
          <w:iCs/>
          <w:szCs w:val="22"/>
        </w:rPr>
      </w:pPr>
    </w:p>
    <w:p w14:paraId="7D9CD05A" w14:textId="049AE853" w:rsidR="001E4ED1" w:rsidRPr="00ED185F" w:rsidRDefault="001E4ED1" w:rsidP="00B80F62">
      <w:pPr>
        <w:pStyle w:val="ListParagraph"/>
        <w:numPr>
          <w:ilvl w:val="0"/>
          <w:numId w:val="4"/>
        </w:numPr>
        <w:tabs>
          <w:tab w:val="left" w:pos="360"/>
        </w:tabs>
        <w:spacing w:before="240" w:after="40" w:line="240" w:lineRule="auto"/>
        <w:rPr>
          <w:rFonts w:cstheme="minorHAnsi"/>
          <w:b/>
          <w:szCs w:val="22"/>
        </w:rPr>
      </w:pPr>
      <w:r w:rsidRPr="00ED185F">
        <w:rPr>
          <w:rFonts w:cstheme="minorHAnsi"/>
          <w:b/>
          <w:color w:val="450084" w:themeColor="background1"/>
          <w:szCs w:val="22"/>
        </w:rPr>
        <w:t>Mid-</w:t>
      </w:r>
      <w:r w:rsidR="001D19C0">
        <w:rPr>
          <w:rFonts w:cstheme="minorHAnsi"/>
          <w:b/>
          <w:color w:val="450084" w:themeColor="background1"/>
          <w:szCs w:val="22"/>
        </w:rPr>
        <w:t>March</w:t>
      </w:r>
      <w:r w:rsidRPr="00ED185F">
        <w:rPr>
          <w:rFonts w:cstheme="minorHAnsi"/>
          <w:b/>
          <w:color w:val="450084" w:themeColor="background1"/>
          <w:szCs w:val="22"/>
        </w:rPr>
        <w:t xml:space="preserve">: </w:t>
      </w:r>
      <w:r w:rsidRPr="00ED185F">
        <w:rPr>
          <w:rFonts w:cstheme="minorHAnsi"/>
          <w:b/>
          <w:szCs w:val="22"/>
        </w:rPr>
        <w:t>Determine Site Visit Dates</w:t>
      </w:r>
    </w:p>
    <w:p w14:paraId="03F20389" w14:textId="77777777" w:rsidR="001E4ED1" w:rsidRPr="00ED185F" w:rsidRDefault="001E4ED1" w:rsidP="00B80F62">
      <w:pPr>
        <w:pStyle w:val="ListParagraph"/>
        <w:numPr>
          <w:ilvl w:val="1"/>
          <w:numId w:val="4"/>
        </w:numPr>
      </w:pPr>
      <w:r w:rsidRPr="00372307">
        <w:rPr>
          <w:b/>
        </w:rPr>
        <w:t xml:space="preserve">APR Coordinator: </w:t>
      </w:r>
      <w:r w:rsidRPr="00ED185F">
        <w:t>Provide</w:t>
      </w:r>
      <w:r>
        <w:t>s</w:t>
      </w:r>
      <w:r w:rsidRPr="00ED185F">
        <w:t xml:space="preserve"> programs with potential site visit dates.</w:t>
      </w:r>
    </w:p>
    <w:p w14:paraId="767E558A" w14:textId="77777777" w:rsidR="001E4ED1" w:rsidRPr="00ED185F" w:rsidRDefault="001E4ED1" w:rsidP="00B80F62">
      <w:pPr>
        <w:pStyle w:val="ListParagraph"/>
        <w:numPr>
          <w:ilvl w:val="1"/>
          <w:numId w:val="4"/>
        </w:numPr>
      </w:pPr>
      <w:r w:rsidRPr="00372307">
        <w:rPr>
          <w:b/>
        </w:rPr>
        <w:t xml:space="preserve">AUH: </w:t>
      </w:r>
      <w:r w:rsidRPr="00ED185F">
        <w:t xml:space="preserve">Confirms unit and </w:t>
      </w:r>
      <w:r>
        <w:t>dean</w:t>
      </w:r>
      <w:r w:rsidRPr="00ED185F">
        <w:t xml:space="preserve"> availability for potential site visit dates.</w:t>
      </w:r>
    </w:p>
    <w:p w14:paraId="67A486DE" w14:textId="77777777" w:rsidR="001E4ED1" w:rsidRPr="00372307" w:rsidRDefault="001E4ED1" w:rsidP="00B80F62">
      <w:pPr>
        <w:pStyle w:val="ListParagraph"/>
        <w:numPr>
          <w:ilvl w:val="1"/>
          <w:numId w:val="4"/>
        </w:numPr>
        <w:rPr>
          <w:b/>
        </w:rPr>
      </w:pPr>
      <w:r w:rsidRPr="00372307">
        <w:rPr>
          <w:b/>
        </w:rPr>
        <w:t xml:space="preserve">APR Coordinator: </w:t>
      </w:r>
      <w:r w:rsidRPr="00B13F3C">
        <w:t>Assess</w:t>
      </w:r>
      <w:r>
        <w:t>es</w:t>
      </w:r>
      <w:r w:rsidRPr="00B13F3C">
        <w:t xml:space="preserve"> the availability of each program </w:t>
      </w:r>
      <w:r>
        <w:t>undergoing an</w:t>
      </w:r>
      <w:r w:rsidRPr="00B13F3C">
        <w:t xml:space="preserve"> APR </w:t>
      </w:r>
      <w:r>
        <w:t xml:space="preserve">site visit next </w:t>
      </w:r>
      <w:r w:rsidRPr="00B13F3C">
        <w:t>semester and establish</w:t>
      </w:r>
      <w:r>
        <w:t>es</w:t>
      </w:r>
      <w:r w:rsidRPr="00B13F3C">
        <w:t xml:space="preserve"> site visit dates accordingly. Notif</w:t>
      </w:r>
      <w:r>
        <w:t>ies</w:t>
      </w:r>
      <w:r w:rsidRPr="00B13F3C">
        <w:t xml:space="preserve"> programs </w:t>
      </w:r>
      <w:r>
        <w:t xml:space="preserve">and administrators </w:t>
      </w:r>
      <w:r w:rsidRPr="00B13F3C">
        <w:t xml:space="preserve">once </w:t>
      </w:r>
      <w:r>
        <w:t xml:space="preserve">site visit </w:t>
      </w:r>
      <w:r w:rsidRPr="00B13F3C">
        <w:t>dates are confirmed.</w:t>
      </w:r>
    </w:p>
    <w:p w14:paraId="2DD6D6AE" w14:textId="77777777" w:rsidR="001E4ED1" w:rsidRPr="00ED185F" w:rsidRDefault="001E4ED1" w:rsidP="001E4ED1">
      <w:pPr>
        <w:pStyle w:val="ListParagraph"/>
        <w:spacing w:after="40" w:line="240" w:lineRule="auto"/>
        <w:ind w:left="1080"/>
        <w:contextualSpacing w:val="0"/>
        <w:rPr>
          <w:rFonts w:cstheme="minorHAnsi"/>
          <w:b/>
          <w:szCs w:val="22"/>
        </w:rPr>
      </w:pPr>
    </w:p>
    <w:p w14:paraId="25F6977F" w14:textId="3C6F97A4" w:rsidR="001E4ED1" w:rsidRPr="00ED185F" w:rsidRDefault="001E4ED1" w:rsidP="00B80F62">
      <w:pPr>
        <w:pStyle w:val="ListParagraph"/>
        <w:numPr>
          <w:ilvl w:val="0"/>
          <w:numId w:val="4"/>
        </w:numPr>
        <w:tabs>
          <w:tab w:val="left" w:pos="360"/>
        </w:tabs>
        <w:spacing w:before="240" w:after="40" w:line="240" w:lineRule="auto"/>
        <w:rPr>
          <w:b/>
        </w:rPr>
      </w:pPr>
      <w:r w:rsidRPr="14956060">
        <w:rPr>
          <w:b/>
          <w:color w:val="450084" w:themeColor="background1"/>
        </w:rPr>
        <w:t>Mid-</w:t>
      </w:r>
      <w:r w:rsidR="001D19C0">
        <w:rPr>
          <w:b/>
          <w:color w:val="450084" w:themeColor="background1"/>
        </w:rPr>
        <w:t>March</w:t>
      </w:r>
      <w:r w:rsidRPr="14956060">
        <w:rPr>
          <w:b/>
          <w:color w:val="450084" w:themeColor="background1"/>
        </w:rPr>
        <w:t xml:space="preserve"> – Early</w:t>
      </w:r>
      <w:r w:rsidR="00B97F4A">
        <w:rPr>
          <w:b/>
          <w:color w:val="450084" w:themeColor="background1"/>
        </w:rPr>
        <w:t xml:space="preserve"> </w:t>
      </w:r>
      <w:r w:rsidR="001D19C0">
        <w:rPr>
          <w:b/>
          <w:color w:val="450084" w:themeColor="background1"/>
        </w:rPr>
        <w:t>April</w:t>
      </w:r>
      <w:r w:rsidRPr="14956060">
        <w:rPr>
          <w:b/>
          <w:color w:val="450084" w:themeColor="background1"/>
        </w:rPr>
        <w:t xml:space="preserve">: </w:t>
      </w:r>
      <w:r w:rsidRPr="14956060">
        <w:rPr>
          <w:b/>
        </w:rPr>
        <w:t>Unit Self-Study Review and Consultant Team Nominations</w:t>
      </w:r>
    </w:p>
    <w:p w14:paraId="001EA527" w14:textId="77777777" w:rsidR="001E4ED1" w:rsidRPr="00ED185F" w:rsidRDefault="001E4ED1" w:rsidP="00B80F62">
      <w:pPr>
        <w:pStyle w:val="ListParagraph"/>
        <w:numPr>
          <w:ilvl w:val="1"/>
          <w:numId w:val="4"/>
        </w:numPr>
      </w:pPr>
      <w:r w:rsidRPr="00C86638">
        <w:rPr>
          <w:b/>
          <w:bCs/>
        </w:rPr>
        <w:t>Self-Study Committee and AUH:</w:t>
      </w:r>
      <w:r w:rsidRPr="00ED185F">
        <w:t xml:space="preserve"> Review </w:t>
      </w:r>
      <w:hyperlink w:anchor="_Consultant_Team_Selection" w:history="1">
        <w:r w:rsidRPr="00ED4CE9">
          <w:rPr>
            <w:rStyle w:val="Hyperlink"/>
          </w:rPr>
          <w:t>Consultant Team selection guidance</w:t>
        </w:r>
      </w:hyperlink>
      <w:r w:rsidRPr="00ED185F">
        <w:t xml:space="preserve">. Discuss potential nominations for </w:t>
      </w:r>
      <w:r>
        <w:t>Consultant Team</w:t>
      </w:r>
      <w:r w:rsidRPr="00ED185F">
        <w:t>.</w:t>
      </w:r>
    </w:p>
    <w:p w14:paraId="32B27D9E" w14:textId="77777777" w:rsidR="001E4ED1" w:rsidRPr="00ED185F" w:rsidRDefault="001E4ED1" w:rsidP="00B80F62">
      <w:pPr>
        <w:pStyle w:val="ListParagraph"/>
        <w:numPr>
          <w:ilvl w:val="1"/>
          <w:numId w:val="4"/>
        </w:numPr>
      </w:pPr>
      <w:r w:rsidRPr="00C86638">
        <w:rPr>
          <w:b/>
        </w:rPr>
        <w:t>Self-Study Committee:</w:t>
      </w:r>
      <w:r w:rsidRPr="00ED185F">
        <w:t xml:space="preserve"> Submit</w:t>
      </w:r>
      <w:r>
        <w:t>s</w:t>
      </w:r>
      <w:r w:rsidRPr="00ED185F">
        <w:t xml:space="preserve"> the </w:t>
      </w:r>
      <w:r>
        <w:t>S</w:t>
      </w:r>
      <w:r w:rsidRPr="00ED185F">
        <w:t>elf-</w:t>
      </w:r>
      <w:r>
        <w:t>S</w:t>
      </w:r>
      <w:r w:rsidRPr="00ED185F">
        <w:t>tudy draft to the AUH for review.</w:t>
      </w:r>
    </w:p>
    <w:p w14:paraId="0489F5F0" w14:textId="77777777" w:rsidR="001E4ED1" w:rsidRPr="00C86638" w:rsidRDefault="001E4ED1" w:rsidP="00B80F62">
      <w:pPr>
        <w:pStyle w:val="ListParagraph"/>
        <w:numPr>
          <w:ilvl w:val="1"/>
          <w:numId w:val="4"/>
        </w:numPr>
        <w:rPr>
          <w:bCs/>
        </w:rPr>
      </w:pPr>
      <w:r w:rsidRPr="00C86638">
        <w:rPr>
          <w:b/>
        </w:rPr>
        <w:t xml:space="preserve">AUH: </w:t>
      </w:r>
      <w:r w:rsidRPr="00C86638">
        <w:rPr>
          <w:bCs/>
        </w:rPr>
        <w:t>Review</w:t>
      </w:r>
      <w:r>
        <w:rPr>
          <w:bCs/>
        </w:rPr>
        <w:t>s</w:t>
      </w:r>
      <w:r w:rsidRPr="00C86638">
        <w:rPr>
          <w:bCs/>
        </w:rPr>
        <w:t xml:space="preserve"> and approve</w:t>
      </w:r>
      <w:r>
        <w:rPr>
          <w:bCs/>
        </w:rPr>
        <w:t>s</w:t>
      </w:r>
      <w:r w:rsidRPr="00C86638">
        <w:rPr>
          <w:bCs/>
        </w:rPr>
        <w:t xml:space="preserve"> Self-Study draft.</w:t>
      </w:r>
    </w:p>
    <w:p w14:paraId="3BACAA64" w14:textId="243EF4B6" w:rsidR="001E4ED1" w:rsidRPr="00C86638" w:rsidRDefault="001E4ED1" w:rsidP="00B80F62">
      <w:pPr>
        <w:pStyle w:val="ListParagraph"/>
        <w:numPr>
          <w:ilvl w:val="1"/>
          <w:numId w:val="4"/>
        </w:numPr>
        <w:rPr>
          <w:bCs/>
        </w:rPr>
      </w:pPr>
      <w:r w:rsidRPr="00C86638">
        <w:rPr>
          <w:b/>
        </w:rPr>
        <w:t>AUH:</w:t>
      </w:r>
      <w:r w:rsidRPr="00C86638">
        <w:rPr>
          <w:bCs/>
        </w:rPr>
        <w:t xml:space="preserve"> Complete</w:t>
      </w:r>
      <w:r>
        <w:rPr>
          <w:bCs/>
        </w:rPr>
        <w:t>s</w:t>
      </w:r>
      <w:r w:rsidRPr="00C86638">
        <w:rPr>
          <w:bCs/>
        </w:rPr>
        <w:t xml:space="preserve"> </w:t>
      </w:r>
      <w:r>
        <w:rPr>
          <w:bCs/>
        </w:rPr>
        <w:t>Consultant Team</w:t>
      </w:r>
      <w:r w:rsidRPr="00C86638">
        <w:rPr>
          <w:bCs/>
        </w:rPr>
        <w:t xml:space="preserve"> Nominations Form</w:t>
      </w:r>
      <w:r w:rsidR="000C2269">
        <w:rPr>
          <w:bCs/>
        </w:rPr>
        <w:t>.</w:t>
      </w:r>
    </w:p>
    <w:p w14:paraId="6A118CA0" w14:textId="77777777" w:rsidR="001E4ED1" w:rsidRPr="00ED185F" w:rsidRDefault="001E4ED1" w:rsidP="001E4ED1">
      <w:pPr>
        <w:pStyle w:val="ListParagraph"/>
        <w:spacing w:after="0" w:line="240" w:lineRule="auto"/>
        <w:ind w:left="1080"/>
        <w:contextualSpacing w:val="0"/>
        <w:rPr>
          <w:rFonts w:cstheme="minorHAnsi"/>
          <w:bCs/>
          <w:szCs w:val="22"/>
        </w:rPr>
      </w:pPr>
    </w:p>
    <w:p w14:paraId="3E4CCF36" w14:textId="734D70C0" w:rsidR="001E4ED1" w:rsidRPr="00ED185F" w:rsidRDefault="002A6B87" w:rsidP="00B80F62">
      <w:pPr>
        <w:pStyle w:val="ListParagraph"/>
        <w:numPr>
          <w:ilvl w:val="0"/>
          <w:numId w:val="4"/>
        </w:numPr>
        <w:tabs>
          <w:tab w:val="left" w:pos="360"/>
        </w:tabs>
        <w:spacing w:before="240" w:after="40" w:line="240" w:lineRule="auto"/>
        <w:rPr>
          <w:rFonts w:cstheme="minorHAnsi"/>
          <w:b/>
          <w:szCs w:val="22"/>
        </w:rPr>
      </w:pPr>
      <w:r>
        <w:rPr>
          <w:rFonts w:cstheme="minorHAnsi"/>
          <w:b/>
          <w:color w:val="450084" w:themeColor="background1"/>
          <w:szCs w:val="22"/>
        </w:rPr>
        <w:t>April</w:t>
      </w:r>
      <w:r w:rsidR="001E4ED1" w:rsidRPr="00ED185F">
        <w:rPr>
          <w:rFonts w:cstheme="minorHAnsi"/>
          <w:b/>
          <w:color w:val="450084" w:themeColor="background1"/>
          <w:szCs w:val="22"/>
        </w:rPr>
        <w:t xml:space="preserve"> 15: </w:t>
      </w:r>
      <w:r w:rsidR="001E4ED1" w:rsidRPr="00ED185F">
        <w:rPr>
          <w:rFonts w:cstheme="minorHAnsi"/>
          <w:b/>
          <w:szCs w:val="22"/>
        </w:rPr>
        <w:t xml:space="preserve">Self-Study and </w:t>
      </w:r>
      <w:r w:rsidR="001E4ED1">
        <w:rPr>
          <w:rFonts w:cstheme="minorHAnsi"/>
          <w:b/>
          <w:szCs w:val="22"/>
        </w:rPr>
        <w:t>Consultant Team</w:t>
      </w:r>
      <w:r w:rsidR="001E4ED1" w:rsidRPr="00ED185F">
        <w:rPr>
          <w:rFonts w:cstheme="minorHAnsi"/>
          <w:b/>
          <w:szCs w:val="22"/>
        </w:rPr>
        <w:t xml:space="preserve"> Nominations Form </w:t>
      </w:r>
      <w:r w:rsidR="001E4ED1">
        <w:rPr>
          <w:rFonts w:cstheme="minorHAnsi"/>
          <w:b/>
          <w:szCs w:val="22"/>
        </w:rPr>
        <w:t>Submission</w:t>
      </w:r>
    </w:p>
    <w:p w14:paraId="23B6127A" w14:textId="77777777" w:rsidR="001E4ED1" w:rsidRPr="00ED185F" w:rsidRDefault="001E4ED1" w:rsidP="00B80F62">
      <w:pPr>
        <w:pStyle w:val="ListParagraph"/>
        <w:numPr>
          <w:ilvl w:val="1"/>
          <w:numId w:val="4"/>
        </w:numPr>
        <w:spacing w:after="0" w:line="240" w:lineRule="auto"/>
        <w:contextualSpacing w:val="0"/>
        <w:rPr>
          <w:rFonts w:cstheme="minorHAnsi"/>
          <w:szCs w:val="22"/>
        </w:rPr>
      </w:pPr>
      <w:r w:rsidRPr="00ED185F">
        <w:rPr>
          <w:rFonts w:cstheme="minorHAnsi"/>
          <w:b/>
          <w:szCs w:val="22"/>
        </w:rPr>
        <w:t xml:space="preserve">AUH: </w:t>
      </w:r>
      <w:r w:rsidRPr="00ED185F">
        <w:rPr>
          <w:rFonts w:cstheme="minorHAnsi"/>
          <w:szCs w:val="22"/>
        </w:rPr>
        <w:t>Submit</w:t>
      </w:r>
      <w:r>
        <w:rPr>
          <w:rFonts w:cstheme="minorHAnsi"/>
          <w:szCs w:val="22"/>
        </w:rPr>
        <w:t>s</w:t>
      </w:r>
      <w:r w:rsidRPr="00ED185F">
        <w:rPr>
          <w:rFonts w:cstheme="minorHAnsi"/>
          <w:szCs w:val="22"/>
        </w:rPr>
        <w:t xml:space="preserve"> the completed Self-Study</w:t>
      </w:r>
      <w:r>
        <w:rPr>
          <w:rFonts w:cstheme="minorHAnsi"/>
          <w:szCs w:val="22"/>
        </w:rPr>
        <w:t xml:space="preserve"> (as a Word document) </w:t>
      </w:r>
      <w:r w:rsidRPr="00ED185F">
        <w:rPr>
          <w:rFonts w:cstheme="minorHAnsi"/>
          <w:szCs w:val="22"/>
        </w:rPr>
        <w:t xml:space="preserve">and </w:t>
      </w:r>
      <w:r>
        <w:rPr>
          <w:rFonts w:cstheme="minorHAnsi"/>
          <w:szCs w:val="22"/>
        </w:rPr>
        <w:t>Consultant Team</w:t>
      </w:r>
      <w:r w:rsidRPr="00ED185F">
        <w:rPr>
          <w:rFonts w:cstheme="minorHAnsi"/>
          <w:szCs w:val="22"/>
        </w:rPr>
        <w:t xml:space="preserve"> Nominations Form by uploading documents to a Microsoft Teams site created by the APR Coordinator.</w:t>
      </w:r>
    </w:p>
    <w:p w14:paraId="1AEF8D37" w14:textId="77777777" w:rsidR="001E4ED1" w:rsidRPr="00ED185F" w:rsidRDefault="001E4ED1" w:rsidP="001E4ED1">
      <w:pPr>
        <w:pStyle w:val="ListParagraph"/>
        <w:tabs>
          <w:tab w:val="left" w:pos="360"/>
        </w:tabs>
        <w:spacing w:before="240" w:after="40" w:line="240" w:lineRule="auto"/>
        <w:ind w:left="1080"/>
        <w:rPr>
          <w:rFonts w:cstheme="minorHAnsi"/>
          <w:b/>
          <w:szCs w:val="22"/>
        </w:rPr>
      </w:pPr>
    </w:p>
    <w:p w14:paraId="730947FA" w14:textId="0186AA61" w:rsidR="001E4ED1" w:rsidRPr="00ED185F" w:rsidRDefault="001E4ED1" w:rsidP="00B80F62">
      <w:pPr>
        <w:pStyle w:val="ListParagraph"/>
        <w:numPr>
          <w:ilvl w:val="0"/>
          <w:numId w:val="4"/>
        </w:numPr>
        <w:tabs>
          <w:tab w:val="left" w:pos="360"/>
        </w:tabs>
        <w:spacing w:before="240" w:after="40" w:line="240" w:lineRule="auto"/>
        <w:rPr>
          <w:rFonts w:cstheme="minorHAnsi"/>
          <w:b/>
          <w:szCs w:val="22"/>
        </w:rPr>
      </w:pPr>
      <w:r w:rsidRPr="00ED185F">
        <w:rPr>
          <w:rFonts w:cstheme="minorHAnsi"/>
          <w:b/>
          <w:color w:val="450084" w:themeColor="background1"/>
          <w:szCs w:val="22"/>
        </w:rPr>
        <w:t>Late</w:t>
      </w:r>
      <w:r w:rsidR="00B97F4A">
        <w:rPr>
          <w:rFonts w:cstheme="minorHAnsi"/>
          <w:b/>
          <w:color w:val="450084" w:themeColor="background1"/>
          <w:szCs w:val="22"/>
        </w:rPr>
        <w:t xml:space="preserve"> </w:t>
      </w:r>
      <w:r w:rsidR="002A6B87">
        <w:rPr>
          <w:rFonts w:cstheme="minorHAnsi"/>
          <w:b/>
          <w:color w:val="450084" w:themeColor="background1"/>
          <w:szCs w:val="22"/>
        </w:rPr>
        <w:t>April</w:t>
      </w:r>
      <w:r w:rsidRPr="00ED185F">
        <w:rPr>
          <w:rFonts w:cstheme="minorHAnsi"/>
          <w:b/>
          <w:color w:val="450084" w:themeColor="background1"/>
          <w:szCs w:val="22"/>
        </w:rPr>
        <w:t xml:space="preserve">: </w:t>
      </w:r>
      <w:r w:rsidRPr="00ED185F">
        <w:rPr>
          <w:rFonts w:cstheme="minorHAnsi"/>
          <w:b/>
          <w:szCs w:val="22"/>
        </w:rPr>
        <w:t xml:space="preserve">Review and Approval of Self-Study and </w:t>
      </w:r>
      <w:r>
        <w:rPr>
          <w:rFonts w:cstheme="minorHAnsi"/>
          <w:b/>
          <w:szCs w:val="22"/>
        </w:rPr>
        <w:t>Consultant Team</w:t>
      </w:r>
      <w:r w:rsidRPr="00ED185F">
        <w:rPr>
          <w:rFonts w:cstheme="minorHAnsi"/>
          <w:b/>
          <w:szCs w:val="22"/>
        </w:rPr>
        <w:t xml:space="preserve"> Nominations Form</w:t>
      </w:r>
    </w:p>
    <w:p w14:paraId="461B2939" w14:textId="77777777" w:rsidR="001E4ED1" w:rsidRPr="002F7BAD" w:rsidRDefault="001E4ED1" w:rsidP="00B80F62">
      <w:pPr>
        <w:pStyle w:val="ListParagraph"/>
        <w:numPr>
          <w:ilvl w:val="1"/>
          <w:numId w:val="4"/>
        </w:numPr>
        <w:rPr>
          <w:rFonts w:cstheme="minorHAnsi"/>
          <w:b/>
          <w:szCs w:val="22"/>
        </w:rPr>
      </w:pPr>
      <w:r>
        <w:rPr>
          <w:rFonts w:cstheme="minorHAnsi"/>
          <w:b/>
          <w:szCs w:val="22"/>
        </w:rPr>
        <w:t>Dean and AVP</w:t>
      </w:r>
      <w:r w:rsidRPr="002F7BAD">
        <w:rPr>
          <w:rFonts w:cstheme="minorHAnsi"/>
          <w:b/>
          <w:szCs w:val="22"/>
        </w:rPr>
        <w:t xml:space="preserve"> for Academic Effectiveness and Evaluation: </w:t>
      </w:r>
      <w:r w:rsidRPr="002F7BAD">
        <w:rPr>
          <w:rFonts w:cstheme="minorHAnsi"/>
          <w:bCs/>
          <w:szCs w:val="22"/>
        </w:rPr>
        <w:t xml:space="preserve">Independently review the </w:t>
      </w:r>
      <w:r>
        <w:rPr>
          <w:rFonts w:cstheme="minorHAnsi"/>
          <w:bCs/>
          <w:szCs w:val="22"/>
        </w:rPr>
        <w:t xml:space="preserve">Self-Study, as well as any changes to the areas for review and key questions, </w:t>
      </w:r>
      <w:r w:rsidRPr="002F7BAD">
        <w:rPr>
          <w:rFonts w:cstheme="minorHAnsi"/>
          <w:bCs/>
          <w:szCs w:val="22"/>
        </w:rPr>
        <w:t>then confer to finalize feedback and approval.</w:t>
      </w:r>
      <w:r w:rsidRPr="002F7BAD">
        <w:rPr>
          <w:rFonts w:cstheme="minorHAnsi"/>
          <w:b/>
          <w:szCs w:val="22"/>
        </w:rPr>
        <w:t xml:space="preserve"> </w:t>
      </w:r>
    </w:p>
    <w:p w14:paraId="1B093CA9" w14:textId="77777777" w:rsidR="001E4ED1" w:rsidRPr="00ED185F" w:rsidRDefault="001E4ED1" w:rsidP="00B80F62">
      <w:pPr>
        <w:pStyle w:val="ListParagraph"/>
        <w:numPr>
          <w:ilvl w:val="1"/>
          <w:numId w:val="4"/>
        </w:numPr>
        <w:spacing w:after="0" w:line="240" w:lineRule="auto"/>
        <w:rPr>
          <w:rFonts w:cstheme="minorHAnsi"/>
          <w:b/>
          <w:szCs w:val="22"/>
        </w:rPr>
      </w:pPr>
      <w:r>
        <w:rPr>
          <w:rFonts w:cstheme="minorHAnsi"/>
          <w:b/>
          <w:szCs w:val="22"/>
        </w:rPr>
        <w:t>Dean</w:t>
      </w:r>
      <w:r w:rsidRPr="00ED185F">
        <w:rPr>
          <w:rFonts w:cstheme="minorHAnsi"/>
          <w:b/>
          <w:szCs w:val="22"/>
        </w:rPr>
        <w:t xml:space="preserve">: </w:t>
      </w:r>
      <w:r w:rsidRPr="00ED185F">
        <w:rPr>
          <w:rFonts w:cstheme="minorHAnsi"/>
          <w:bCs/>
          <w:szCs w:val="22"/>
        </w:rPr>
        <w:t>Communicates</w:t>
      </w:r>
      <w:r>
        <w:rPr>
          <w:rFonts w:cstheme="minorHAnsi"/>
          <w:bCs/>
          <w:szCs w:val="22"/>
        </w:rPr>
        <w:t xml:space="preserve"> Self-Study submission</w:t>
      </w:r>
      <w:r w:rsidRPr="00ED185F">
        <w:rPr>
          <w:rFonts w:cstheme="minorHAnsi"/>
          <w:bCs/>
          <w:szCs w:val="22"/>
        </w:rPr>
        <w:t xml:space="preserve"> feedback to AUH.</w:t>
      </w:r>
    </w:p>
    <w:p w14:paraId="4C68E7C6" w14:textId="77777777" w:rsidR="001E4ED1" w:rsidRPr="00ED185F" w:rsidRDefault="001E4ED1" w:rsidP="00B80F62">
      <w:pPr>
        <w:pStyle w:val="ListParagraph"/>
        <w:numPr>
          <w:ilvl w:val="1"/>
          <w:numId w:val="4"/>
        </w:numPr>
        <w:spacing w:after="0" w:line="240" w:lineRule="auto"/>
        <w:rPr>
          <w:rFonts w:cstheme="minorHAnsi"/>
          <w:b/>
          <w:szCs w:val="22"/>
        </w:rPr>
      </w:pPr>
      <w:r>
        <w:rPr>
          <w:rFonts w:cstheme="minorHAnsi"/>
          <w:b/>
          <w:szCs w:val="22"/>
        </w:rPr>
        <w:t>Dean and AVP</w:t>
      </w:r>
      <w:r w:rsidRPr="002F7BAD">
        <w:rPr>
          <w:rFonts w:cstheme="minorHAnsi"/>
          <w:b/>
          <w:szCs w:val="22"/>
        </w:rPr>
        <w:t xml:space="preserve"> for Academic Effectiveness and Evaluation</w:t>
      </w:r>
      <w:r w:rsidRPr="00ED185F">
        <w:rPr>
          <w:rFonts w:cstheme="minorHAnsi"/>
          <w:b/>
          <w:szCs w:val="22"/>
        </w:rPr>
        <w:t xml:space="preserve">: </w:t>
      </w:r>
      <w:r w:rsidRPr="00ED185F">
        <w:rPr>
          <w:rFonts w:cstheme="minorHAnsi"/>
          <w:bCs/>
          <w:szCs w:val="22"/>
        </w:rPr>
        <w:t xml:space="preserve">After Self-Study approval, review </w:t>
      </w:r>
      <w:r>
        <w:rPr>
          <w:rFonts w:cstheme="minorHAnsi"/>
          <w:bCs/>
          <w:szCs w:val="22"/>
        </w:rPr>
        <w:t>Consultant Team</w:t>
      </w:r>
      <w:r w:rsidRPr="00ED185F">
        <w:rPr>
          <w:rFonts w:cstheme="minorHAnsi"/>
          <w:bCs/>
          <w:szCs w:val="22"/>
        </w:rPr>
        <w:t xml:space="preserve"> Nominations Form.</w:t>
      </w:r>
      <w:r w:rsidRPr="00ED185F">
        <w:rPr>
          <w:rFonts w:cstheme="minorHAnsi"/>
          <w:b/>
          <w:szCs w:val="22"/>
        </w:rPr>
        <w:t xml:space="preserve"> </w:t>
      </w:r>
      <w:r>
        <w:rPr>
          <w:rFonts w:cstheme="minorHAnsi"/>
          <w:bCs/>
          <w:szCs w:val="22"/>
        </w:rPr>
        <w:t>Confer to a</w:t>
      </w:r>
      <w:r w:rsidRPr="00ED185F">
        <w:rPr>
          <w:rFonts w:cstheme="minorHAnsi"/>
          <w:bCs/>
          <w:szCs w:val="22"/>
        </w:rPr>
        <w:t xml:space="preserve">pprove nominations or </w:t>
      </w:r>
      <w:r>
        <w:rPr>
          <w:rFonts w:cstheme="minorHAnsi"/>
          <w:bCs/>
          <w:szCs w:val="22"/>
        </w:rPr>
        <w:t>suggest</w:t>
      </w:r>
      <w:r w:rsidRPr="00ED185F">
        <w:rPr>
          <w:rFonts w:cstheme="minorHAnsi"/>
          <w:bCs/>
          <w:szCs w:val="22"/>
        </w:rPr>
        <w:t xml:space="preserve"> a need for alternates.</w:t>
      </w:r>
      <w:r w:rsidRPr="00ED185F">
        <w:rPr>
          <w:rFonts w:cstheme="minorHAnsi"/>
          <w:b/>
          <w:szCs w:val="22"/>
        </w:rPr>
        <w:t xml:space="preserve"> </w:t>
      </w:r>
    </w:p>
    <w:p w14:paraId="6F908299" w14:textId="77777777" w:rsidR="001E4ED1" w:rsidRPr="00ED185F" w:rsidRDefault="001E4ED1" w:rsidP="00B80F62">
      <w:pPr>
        <w:pStyle w:val="ListParagraph"/>
        <w:numPr>
          <w:ilvl w:val="1"/>
          <w:numId w:val="4"/>
        </w:numPr>
        <w:rPr>
          <w:rFonts w:cstheme="minorHAnsi"/>
          <w:bCs/>
          <w:szCs w:val="22"/>
        </w:rPr>
      </w:pPr>
      <w:r>
        <w:rPr>
          <w:rFonts w:cstheme="minorHAnsi"/>
          <w:b/>
          <w:szCs w:val="22"/>
        </w:rPr>
        <w:t>Dean</w:t>
      </w:r>
      <w:r w:rsidRPr="00ED185F">
        <w:rPr>
          <w:rFonts w:cstheme="minorHAnsi"/>
          <w:b/>
          <w:szCs w:val="22"/>
        </w:rPr>
        <w:t xml:space="preserve">: </w:t>
      </w:r>
      <w:r w:rsidRPr="00ED185F">
        <w:rPr>
          <w:rFonts w:cstheme="minorHAnsi"/>
          <w:bCs/>
          <w:szCs w:val="22"/>
        </w:rPr>
        <w:t xml:space="preserve">Communicates </w:t>
      </w:r>
      <w:r>
        <w:rPr>
          <w:rFonts w:cstheme="minorHAnsi"/>
          <w:bCs/>
          <w:szCs w:val="22"/>
        </w:rPr>
        <w:t>Consultant Team</w:t>
      </w:r>
      <w:r w:rsidRPr="00ED185F">
        <w:rPr>
          <w:rFonts w:cstheme="minorHAnsi"/>
          <w:bCs/>
          <w:szCs w:val="22"/>
        </w:rPr>
        <w:t xml:space="preserve"> Nominations feedback to AUH.</w:t>
      </w:r>
    </w:p>
    <w:p w14:paraId="15EF2876" w14:textId="77777777" w:rsidR="001E4ED1" w:rsidRPr="00ED185F" w:rsidRDefault="001E4ED1" w:rsidP="001E4ED1">
      <w:pPr>
        <w:pStyle w:val="ListParagraph"/>
        <w:ind w:left="1080"/>
        <w:rPr>
          <w:rFonts w:cstheme="minorHAnsi"/>
          <w:bCs/>
          <w:szCs w:val="22"/>
        </w:rPr>
      </w:pPr>
    </w:p>
    <w:p w14:paraId="12EFFA88" w14:textId="1FA5F32A" w:rsidR="001E4ED1" w:rsidRPr="00ED185F" w:rsidRDefault="002A6B87" w:rsidP="00B80F62">
      <w:pPr>
        <w:pStyle w:val="ListParagraph"/>
        <w:numPr>
          <w:ilvl w:val="0"/>
          <w:numId w:val="4"/>
        </w:numPr>
        <w:tabs>
          <w:tab w:val="left" w:pos="360"/>
        </w:tabs>
        <w:spacing w:before="240" w:after="40" w:line="240" w:lineRule="auto"/>
        <w:rPr>
          <w:rFonts w:cstheme="minorHAnsi"/>
          <w:b/>
          <w:szCs w:val="22"/>
        </w:rPr>
      </w:pPr>
      <w:r>
        <w:rPr>
          <w:rFonts w:cstheme="minorHAnsi"/>
          <w:b/>
          <w:color w:val="450084" w:themeColor="background1"/>
          <w:szCs w:val="22"/>
        </w:rPr>
        <w:t>May</w:t>
      </w:r>
      <w:r w:rsidR="001E4ED1" w:rsidRPr="00ED185F">
        <w:rPr>
          <w:rFonts w:cstheme="minorHAnsi"/>
          <w:b/>
          <w:color w:val="450084" w:themeColor="background1"/>
          <w:szCs w:val="22"/>
        </w:rPr>
        <w:t xml:space="preserve"> – </w:t>
      </w:r>
      <w:r w:rsidR="00BA3B98">
        <w:rPr>
          <w:rFonts w:cstheme="minorHAnsi"/>
          <w:b/>
          <w:color w:val="450084" w:themeColor="background1"/>
          <w:szCs w:val="22"/>
        </w:rPr>
        <w:t>July</w:t>
      </w:r>
      <w:r w:rsidR="001E4ED1" w:rsidRPr="00ED185F">
        <w:rPr>
          <w:rFonts w:cstheme="minorHAnsi"/>
          <w:b/>
          <w:color w:val="450084" w:themeColor="background1"/>
          <w:szCs w:val="22"/>
        </w:rPr>
        <w:t xml:space="preserve"> 15: </w:t>
      </w:r>
      <w:r w:rsidR="001E4ED1" w:rsidRPr="00ED185F">
        <w:rPr>
          <w:rFonts w:cstheme="minorHAnsi"/>
          <w:b/>
          <w:szCs w:val="22"/>
        </w:rPr>
        <w:t xml:space="preserve">Invite </w:t>
      </w:r>
      <w:r w:rsidR="001E4ED1">
        <w:rPr>
          <w:rFonts w:cstheme="minorHAnsi"/>
          <w:b/>
          <w:szCs w:val="22"/>
        </w:rPr>
        <w:t>Consultant Team</w:t>
      </w:r>
    </w:p>
    <w:p w14:paraId="1B6AE7B5" w14:textId="77777777" w:rsidR="001E4ED1" w:rsidRPr="00FA5E37" w:rsidRDefault="001E4ED1" w:rsidP="00B80F62">
      <w:pPr>
        <w:pStyle w:val="ListParagraph"/>
        <w:numPr>
          <w:ilvl w:val="1"/>
          <w:numId w:val="4"/>
        </w:numPr>
        <w:spacing w:after="40" w:line="240" w:lineRule="auto"/>
        <w:rPr>
          <w:rFonts w:cstheme="minorHAnsi"/>
          <w:szCs w:val="22"/>
        </w:rPr>
      </w:pPr>
      <w:r w:rsidRPr="00FA5E37">
        <w:rPr>
          <w:rFonts w:cstheme="minorHAnsi"/>
          <w:b/>
          <w:szCs w:val="22"/>
        </w:rPr>
        <w:t>APR Coordinator:</w:t>
      </w:r>
      <w:r w:rsidRPr="00FA5E37">
        <w:rPr>
          <w:rFonts w:cstheme="minorHAnsi"/>
          <w:i/>
          <w:szCs w:val="22"/>
        </w:rPr>
        <w:t xml:space="preserve"> </w:t>
      </w:r>
      <w:r w:rsidRPr="00FA5E37">
        <w:rPr>
          <w:rFonts w:cstheme="minorHAnsi"/>
          <w:szCs w:val="22"/>
        </w:rPr>
        <w:t>Communicates consultant invitation details to the AUH.</w:t>
      </w:r>
    </w:p>
    <w:p w14:paraId="6F47DC59" w14:textId="77777777" w:rsidR="001E4ED1" w:rsidRPr="00FA5E37" w:rsidRDefault="001E4ED1" w:rsidP="00B80F62">
      <w:pPr>
        <w:pStyle w:val="ListParagraph"/>
        <w:numPr>
          <w:ilvl w:val="1"/>
          <w:numId w:val="4"/>
        </w:numPr>
        <w:spacing w:after="40" w:line="240" w:lineRule="auto"/>
        <w:rPr>
          <w:rFonts w:cstheme="minorHAnsi"/>
          <w:b/>
          <w:szCs w:val="22"/>
        </w:rPr>
      </w:pPr>
      <w:r w:rsidRPr="00FA5E37">
        <w:rPr>
          <w:rFonts w:cstheme="minorHAnsi"/>
          <w:b/>
          <w:szCs w:val="22"/>
        </w:rPr>
        <w:t>AUH:</w:t>
      </w:r>
      <w:r w:rsidRPr="00FA5E37">
        <w:rPr>
          <w:rFonts w:cstheme="minorHAnsi"/>
          <w:szCs w:val="22"/>
        </w:rPr>
        <w:t xml:space="preserve"> Extends invitation to the approved nominees regarding availability and interest. To help secure preferred consultants, invitations should be issued promptly. </w:t>
      </w:r>
      <w:r w:rsidRPr="00FA5E37">
        <w:rPr>
          <w:rFonts w:cstheme="minorHAnsi"/>
          <w:iCs/>
          <w:szCs w:val="22"/>
        </w:rPr>
        <w:t>Once a nominee expresses interest, the AUH transitions communications to the APR Coordinator and Academic Resources Fiscal Coordinator to handle logistics.</w:t>
      </w:r>
    </w:p>
    <w:p w14:paraId="32DD3B1E" w14:textId="562AFD03" w:rsidR="001E4ED1" w:rsidRPr="00FA5E37" w:rsidRDefault="001E4ED1" w:rsidP="00B80F62">
      <w:pPr>
        <w:pStyle w:val="ListParagraph"/>
        <w:numPr>
          <w:ilvl w:val="1"/>
          <w:numId w:val="4"/>
        </w:numPr>
        <w:tabs>
          <w:tab w:val="left" w:pos="1080"/>
        </w:tabs>
        <w:spacing w:after="40" w:line="240" w:lineRule="auto"/>
        <w:rPr>
          <w:rFonts w:cstheme="minorHAnsi"/>
          <w:szCs w:val="22"/>
        </w:rPr>
      </w:pPr>
      <w:r w:rsidRPr="00FA5E37">
        <w:rPr>
          <w:rFonts w:cstheme="minorHAnsi"/>
          <w:b/>
          <w:szCs w:val="22"/>
        </w:rPr>
        <w:lastRenderedPageBreak/>
        <w:t>APR Coordinator and Academic Resources Fiscal Coordinator:</w:t>
      </w:r>
      <w:r w:rsidRPr="00FA5E37">
        <w:rPr>
          <w:rFonts w:cstheme="minorHAnsi"/>
          <w:szCs w:val="22"/>
        </w:rPr>
        <w:t xml:space="preserve"> Contact </w:t>
      </w:r>
      <w:r w:rsidR="00256DCA">
        <w:rPr>
          <w:rFonts w:cstheme="minorHAnsi"/>
          <w:szCs w:val="22"/>
        </w:rPr>
        <w:t>interested</w:t>
      </w:r>
      <w:r w:rsidRPr="00FA5E37">
        <w:rPr>
          <w:rFonts w:cstheme="minorHAnsi"/>
          <w:szCs w:val="22"/>
        </w:rPr>
        <w:t xml:space="preserve"> consultants to handle logistics (i.e., lodging, transportation, honorariums, and schedule).</w:t>
      </w:r>
      <w:r w:rsidRPr="00FA5E37">
        <w:rPr>
          <w:rFonts w:cstheme="minorHAnsi"/>
          <w:i/>
          <w:szCs w:val="22"/>
        </w:rPr>
        <w:t xml:space="preserve"> </w:t>
      </w:r>
    </w:p>
    <w:p w14:paraId="6C31C03E" w14:textId="77777777" w:rsidR="001E4ED1" w:rsidRPr="00ED185F" w:rsidRDefault="001E4ED1" w:rsidP="001E4ED1">
      <w:pPr>
        <w:pStyle w:val="ListParagraph"/>
        <w:spacing w:after="40"/>
        <w:ind w:left="1080"/>
        <w:contextualSpacing w:val="0"/>
        <w:rPr>
          <w:rFonts w:cstheme="minorHAnsi"/>
          <w:b/>
          <w:szCs w:val="22"/>
        </w:rPr>
      </w:pPr>
    </w:p>
    <w:p w14:paraId="4BA8FC44" w14:textId="788B0A55" w:rsidR="001E4ED1" w:rsidRPr="00ED185F" w:rsidRDefault="00BA3B98" w:rsidP="00B80F62">
      <w:pPr>
        <w:pStyle w:val="ListParagraph"/>
        <w:numPr>
          <w:ilvl w:val="0"/>
          <w:numId w:val="4"/>
        </w:numPr>
        <w:tabs>
          <w:tab w:val="left" w:pos="360"/>
        </w:tabs>
        <w:spacing w:before="240" w:after="40" w:line="240" w:lineRule="auto"/>
        <w:rPr>
          <w:rFonts w:cstheme="minorHAnsi"/>
          <w:b/>
          <w:szCs w:val="22"/>
        </w:rPr>
      </w:pPr>
      <w:r>
        <w:rPr>
          <w:rFonts w:cstheme="minorHAnsi"/>
          <w:b/>
          <w:color w:val="450084" w:themeColor="background1"/>
          <w:szCs w:val="22"/>
        </w:rPr>
        <w:t>July</w:t>
      </w:r>
      <w:r w:rsidR="001E4ED1" w:rsidRPr="00ED185F">
        <w:rPr>
          <w:rFonts w:cstheme="minorHAnsi"/>
          <w:b/>
          <w:color w:val="450084" w:themeColor="background1"/>
          <w:szCs w:val="22"/>
        </w:rPr>
        <w:t xml:space="preserve"> 15 – Site Visit: </w:t>
      </w:r>
      <w:r w:rsidR="001E4ED1" w:rsidRPr="00ED185F">
        <w:rPr>
          <w:rFonts w:cstheme="minorHAnsi"/>
          <w:b/>
          <w:szCs w:val="22"/>
        </w:rPr>
        <w:t>Coordinate Site Visit</w:t>
      </w:r>
    </w:p>
    <w:p w14:paraId="2CE28C5A" w14:textId="77777777" w:rsidR="001E4ED1" w:rsidRPr="00ED185F" w:rsidRDefault="001E4ED1" w:rsidP="00B80F62">
      <w:pPr>
        <w:pStyle w:val="ListParagraph"/>
        <w:numPr>
          <w:ilvl w:val="1"/>
          <w:numId w:val="4"/>
        </w:numPr>
        <w:rPr>
          <w:rFonts w:cstheme="minorHAnsi"/>
          <w:szCs w:val="22"/>
        </w:rPr>
      </w:pPr>
      <w:r w:rsidRPr="00CE1E52">
        <w:rPr>
          <w:rFonts w:cstheme="minorHAnsi"/>
          <w:b/>
          <w:color w:val="450084" w:themeColor="background1"/>
          <w:szCs w:val="22"/>
        </w:rPr>
        <w:t xml:space="preserve">8 Weeks Before Site Visit: </w:t>
      </w:r>
      <w:r w:rsidRPr="00CE1E52">
        <w:rPr>
          <w:rFonts w:cstheme="minorHAnsi"/>
          <w:b/>
          <w:szCs w:val="22"/>
        </w:rPr>
        <w:t>APR Coordinator and AUH:</w:t>
      </w:r>
      <w:r w:rsidRPr="00ED185F">
        <w:rPr>
          <w:rFonts w:cstheme="minorHAnsi"/>
          <w:szCs w:val="22"/>
        </w:rPr>
        <w:t xml:space="preserve"> Meet to discuss plans for the </w:t>
      </w:r>
      <w:hyperlink w:anchor="_Site_Visit_Itinerary" w:history="1">
        <w:r w:rsidRPr="00F86B1F">
          <w:rPr>
            <w:rStyle w:val="Hyperlink"/>
            <w:rFonts w:cstheme="minorHAnsi"/>
            <w:szCs w:val="22"/>
          </w:rPr>
          <w:t xml:space="preserve">Site Visit </w:t>
        </w:r>
        <w:r w:rsidRPr="00F86B1F">
          <w:rPr>
            <w:rStyle w:val="Hyperlink"/>
          </w:rPr>
          <w:t>itinerary</w:t>
        </w:r>
      </w:hyperlink>
      <w:r w:rsidRPr="00ED185F">
        <w:rPr>
          <w:rFonts w:cstheme="minorHAnsi"/>
          <w:szCs w:val="22"/>
        </w:rPr>
        <w:t xml:space="preserve"> and </w:t>
      </w:r>
      <w:hyperlink w:anchor="_Day_1:_Consultant" w:history="1">
        <w:r w:rsidRPr="00521A40">
          <w:rPr>
            <w:rStyle w:val="Hyperlink"/>
            <w:rFonts w:cstheme="minorHAnsi"/>
            <w:szCs w:val="22"/>
          </w:rPr>
          <w:t>Program Overview Presentation</w:t>
        </w:r>
      </w:hyperlink>
      <w:r w:rsidRPr="00ED185F">
        <w:rPr>
          <w:rFonts w:cstheme="minorHAnsi"/>
          <w:szCs w:val="22"/>
        </w:rPr>
        <w:t xml:space="preserve"> for </w:t>
      </w:r>
      <w:r>
        <w:rPr>
          <w:rFonts w:cstheme="minorHAnsi"/>
          <w:szCs w:val="22"/>
        </w:rPr>
        <w:t xml:space="preserve">the </w:t>
      </w:r>
      <w:r w:rsidRPr="00ED185F">
        <w:rPr>
          <w:rFonts w:cstheme="minorHAnsi"/>
          <w:szCs w:val="22"/>
        </w:rPr>
        <w:t>site visit dinner.</w:t>
      </w:r>
    </w:p>
    <w:p w14:paraId="0A2F35C3" w14:textId="77777777" w:rsidR="001E4ED1" w:rsidRPr="00ED185F" w:rsidRDefault="001E4ED1" w:rsidP="00B80F62">
      <w:pPr>
        <w:pStyle w:val="ListParagraph"/>
        <w:numPr>
          <w:ilvl w:val="1"/>
          <w:numId w:val="4"/>
        </w:numPr>
        <w:rPr>
          <w:rFonts w:cstheme="minorHAnsi"/>
          <w:szCs w:val="22"/>
        </w:rPr>
      </w:pPr>
      <w:r w:rsidRPr="00CE1E52">
        <w:rPr>
          <w:rFonts w:cstheme="minorHAnsi"/>
          <w:b/>
          <w:szCs w:val="22"/>
        </w:rPr>
        <w:t>APR Coordinator and Academic Resources Fiscal Coordinator:</w:t>
      </w:r>
      <w:r w:rsidRPr="00ED185F">
        <w:rPr>
          <w:rFonts w:cstheme="minorHAnsi"/>
          <w:szCs w:val="22"/>
        </w:rPr>
        <w:t xml:space="preserve"> Discuss itinerary plans; </w:t>
      </w:r>
      <w:r>
        <w:rPr>
          <w:rFonts w:cstheme="minorHAnsi"/>
          <w:szCs w:val="22"/>
        </w:rPr>
        <w:t>b</w:t>
      </w:r>
      <w:r w:rsidRPr="00ED185F">
        <w:rPr>
          <w:rFonts w:cstheme="minorHAnsi"/>
          <w:szCs w:val="22"/>
        </w:rPr>
        <w:t>ook meeting spaces and arrange meals.</w:t>
      </w:r>
    </w:p>
    <w:p w14:paraId="502E1DE1" w14:textId="77777777" w:rsidR="001E4ED1" w:rsidRPr="00ED185F" w:rsidRDefault="001E4ED1" w:rsidP="00B80F62">
      <w:pPr>
        <w:pStyle w:val="ListParagraph"/>
        <w:numPr>
          <w:ilvl w:val="1"/>
          <w:numId w:val="4"/>
        </w:numPr>
        <w:rPr>
          <w:rFonts w:cstheme="minorHAnsi"/>
          <w:szCs w:val="22"/>
        </w:rPr>
      </w:pPr>
      <w:r>
        <w:rPr>
          <w:rFonts w:cstheme="minorHAnsi"/>
          <w:b/>
          <w:color w:val="450084" w:themeColor="background1"/>
          <w:szCs w:val="22"/>
        </w:rPr>
        <w:t>5.5</w:t>
      </w:r>
      <w:r w:rsidRPr="00CE1E52">
        <w:rPr>
          <w:rFonts w:cstheme="minorHAnsi"/>
          <w:b/>
          <w:color w:val="450084" w:themeColor="background1"/>
          <w:szCs w:val="22"/>
        </w:rPr>
        <w:t xml:space="preserve"> Weeks Before Site Visit:</w:t>
      </w:r>
      <w:r w:rsidRPr="00CE1E52">
        <w:rPr>
          <w:rFonts w:cstheme="minorHAnsi"/>
          <w:szCs w:val="22"/>
        </w:rPr>
        <w:t xml:space="preserve"> </w:t>
      </w:r>
      <w:r w:rsidRPr="00CE1E52">
        <w:rPr>
          <w:rFonts w:cstheme="minorHAnsi"/>
          <w:b/>
          <w:bCs/>
          <w:szCs w:val="22"/>
        </w:rPr>
        <w:t>APR Coordinator</w:t>
      </w:r>
      <w:r>
        <w:rPr>
          <w:rFonts w:cstheme="minorHAnsi"/>
          <w:b/>
          <w:bCs/>
          <w:szCs w:val="22"/>
        </w:rPr>
        <w:t>:</w:t>
      </w:r>
      <w:r w:rsidRPr="00CE1E52">
        <w:rPr>
          <w:rFonts w:cstheme="minorHAnsi"/>
          <w:szCs w:val="22"/>
        </w:rPr>
        <w:t xml:space="preserve"> </w:t>
      </w:r>
      <w:r>
        <w:rPr>
          <w:rFonts w:cstheme="minorHAnsi"/>
          <w:szCs w:val="22"/>
        </w:rPr>
        <w:t>M</w:t>
      </w:r>
      <w:r w:rsidRPr="00CE1E52">
        <w:rPr>
          <w:rFonts w:cstheme="minorHAnsi"/>
          <w:szCs w:val="22"/>
        </w:rPr>
        <w:t>eets with JMU Chair to discuss their role in the site visit.</w:t>
      </w:r>
    </w:p>
    <w:p w14:paraId="143D28BE" w14:textId="77777777" w:rsidR="001E4ED1" w:rsidRPr="00ED185F" w:rsidRDefault="001E4ED1" w:rsidP="00B80F62">
      <w:pPr>
        <w:pStyle w:val="ListParagraph"/>
        <w:numPr>
          <w:ilvl w:val="1"/>
          <w:numId w:val="4"/>
        </w:numPr>
        <w:rPr>
          <w:rFonts w:cstheme="minorHAnsi"/>
          <w:szCs w:val="22"/>
        </w:rPr>
      </w:pPr>
      <w:r w:rsidRPr="00CE1E52">
        <w:rPr>
          <w:rFonts w:cstheme="minorHAnsi"/>
          <w:b/>
          <w:color w:val="450084" w:themeColor="background1"/>
          <w:szCs w:val="22"/>
        </w:rPr>
        <w:t xml:space="preserve">5 Weeks Before Site Visit: </w:t>
      </w:r>
      <w:r w:rsidRPr="00CE1E52">
        <w:rPr>
          <w:rFonts w:cstheme="minorHAnsi"/>
          <w:b/>
          <w:szCs w:val="22"/>
        </w:rPr>
        <w:t>AUH</w:t>
      </w:r>
      <w:r w:rsidRPr="00ED185F">
        <w:rPr>
          <w:rFonts w:cstheme="minorHAnsi"/>
          <w:szCs w:val="22"/>
        </w:rPr>
        <w:t>: Ensure</w:t>
      </w:r>
      <w:r>
        <w:rPr>
          <w:rFonts w:cstheme="minorHAnsi"/>
          <w:szCs w:val="22"/>
        </w:rPr>
        <w:t>s</w:t>
      </w:r>
      <w:r w:rsidRPr="00ED185F">
        <w:rPr>
          <w:rFonts w:cstheme="minorHAnsi"/>
          <w:szCs w:val="22"/>
        </w:rPr>
        <w:t xml:space="preserve"> final Self-Study, appendices, and </w:t>
      </w:r>
      <w:r>
        <w:rPr>
          <w:rFonts w:cstheme="minorHAnsi"/>
          <w:szCs w:val="22"/>
        </w:rPr>
        <w:t xml:space="preserve">any </w:t>
      </w:r>
      <w:r w:rsidRPr="00ED185F">
        <w:rPr>
          <w:rFonts w:cstheme="minorHAnsi"/>
          <w:szCs w:val="22"/>
        </w:rPr>
        <w:t>additional document</w:t>
      </w:r>
      <w:r>
        <w:rPr>
          <w:rFonts w:cstheme="minorHAnsi"/>
          <w:szCs w:val="22"/>
        </w:rPr>
        <w:t>ation the program wishes to share with the Consultant Team</w:t>
      </w:r>
      <w:r w:rsidRPr="00ED185F">
        <w:rPr>
          <w:rFonts w:cstheme="minorHAnsi"/>
          <w:szCs w:val="22"/>
        </w:rPr>
        <w:t xml:space="preserve"> are uploaded to the Microsoft Teams site.</w:t>
      </w:r>
    </w:p>
    <w:p w14:paraId="0950B900" w14:textId="77777777" w:rsidR="001E4ED1" w:rsidRPr="00ED185F" w:rsidRDefault="001E4ED1" w:rsidP="00B80F62">
      <w:pPr>
        <w:pStyle w:val="ListParagraph"/>
        <w:numPr>
          <w:ilvl w:val="1"/>
          <w:numId w:val="4"/>
        </w:numPr>
        <w:rPr>
          <w:rFonts w:cstheme="minorHAnsi"/>
          <w:szCs w:val="22"/>
        </w:rPr>
      </w:pPr>
      <w:r w:rsidRPr="00CE1E52">
        <w:rPr>
          <w:rFonts w:cstheme="minorHAnsi"/>
          <w:b/>
          <w:color w:val="450084" w:themeColor="background1"/>
          <w:szCs w:val="22"/>
        </w:rPr>
        <w:t xml:space="preserve">4.5 Weeks Before Site Visit: </w:t>
      </w:r>
      <w:r w:rsidRPr="00CE1E52">
        <w:rPr>
          <w:rFonts w:cstheme="minorHAnsi"/>
          <w:b/>
          <w:szCs w:val="22"/>
        </w:rPr>
        <w:t>APR Coordinator</w:t>
      </w:r>
      <w:r w:rsidRPr="00ED185F">
        <w:rPr>
          <w:rFonts w:cstheme="minorHAnsi"/>
          <w:szCs w:val="22"/>
        </w:rPr>
        <w:t>: Remove</w:t>
      </w:r>
      <w:r>
        <w:rPr>
          <w:rFonts w:cstheme="minorHAnsi"/>
          <w:szCs w:val="22"/>
        </w:rPr>
        <w:t>s</w:t>
      </w:r>
      <w:r w:rsidRPr="00ED185F">
        <w:rPr>
          <w:rFonts w:cstheme="minorHAnsi"/>
          <w:szCs w:val="22"/>
        </w:rPr>
        <w:t xml:space="preserve"> program access and add</w:t>
      </w:r>
      <w:r>
        <w:rPr>
          <w:rFonts w:cstheme="minorHAnsi"/>
          <w:szCs w:val="22"/>
        </w:rPr>
        <w:t>s</w:t>
      </w:r>
      <w:r w:rsidRPr="00ED185F">
        <w:rPr>
          <w:rFonts w:cstheme="minorHAnsi"/>
          <w:szCs w:val="22"/>
        </w:rPr>
        <w:t xml:space="preserve"> </w:t>
      </w:r>
      <w:r>
        <w:rPr>
          <w:rFonts w:cstheme="minorHAnsi"/>
          <w:szCs w:val="22"/>
        </w:rPr>
        <w:t>Consultant Team</w:t>
      </w:r>
      <w:r w:rsidRPr="00ED185F">
        <w:rPr>
          <w:rFonts w:cstheme="minorHAnsi"/>
          <w:szCs w:val="22"/>
        </w:rPr>
        <w:t xml:space="preserve"> access to the Microsoft Teams Site.</w:t>
      </w:r>
    </w:p>
    <w:p w14:paraId="78D5DC69" w14:textId="77777777" w:rsidR="001E4ED1" w:rsidRPr="00ED185F" w:rsidRDefault="001E4ED1" w:rsidP="00B80F62">
      <w:pPr>
        <w:pStyle w:val="ListParagraph"/>
        <w:numPr>
          <w:ilvl w:val="1"/>
          <w:numId w:val="4"/>
        </w:numPr>
        <w:rPr>
          <w:rFonts w:cstheme="minorHAnsi"/>
          <w:szCs w:val="22"/>
        </w:rPr>
      </w:pPr>
      <w:r w:rsidRPr="00CE1E52">
        <w:rPr>
          <w:rFonts w:cstheme="minorHAnsi"/>
          <w:b/>
          <w:color w:val="450084" w:themeColor="background1"/>
          <w:szCs w:val="22"/>
        </w:rPr>
        <w:t xml:space="preserve">4 Weeks Before Site Visit: </w:t>
      </w:r>
      <w:r w:rsidRPr="00CE1E52">
        <w:rPr>
          <w:rFonts w:cstheme="minorHAnsi"/>
          <w:b/>
          <w:szCs w:val="22"/>
        </w:rPr>
        <w:t xml:space="preserve">JMU Chair: </w:t>
      </w:r>
      <w:r w:rsidRPr="00CE1E52">
        <w:rPr>
          <w:rFonts w:cstheme="minorHAnsi"/>
          <w:szCs w:val="22"/>
        </w:rPr>
        <w:t>Email</w:t>
      </w:r>
      <w:r>
        <w:rPr>
          <w:rFonts w:cstheme="minorHAnsi"/>
          <w:szCs w:val="22"/>
        </w:rPr>
        <w:t>s</w:t>
      </w:r>
      <w:r w:rsidRPr="00CE1E52">
        <w:rPr>
          <w:rFonts w:cstheme="minorHAnsi"/>
          <w:szCs w:val="22"/>
        </w:rPr>
        <w:t xml:space="preserve"> external consultants to begin review.</w:t>
      </w:r>
    </w:p>
    <w:p w14:paraId="3F7596D0" w14:textId="77777777" w:rsidR="001E4ED1" w:rsidRPr="00ED185F" w:rsidRDefault="001E4ED1" w:rsidP="00B80F62">
      <w:pPr>
        <w:pStyle w:val="ListParagraph"/>
        <w:numPr>
          <w:ilvl w:val="1"/>
          <w:numId w:val="4"/>
        </w:numPr>
        <w:rPr>
          <w:rFonts w:cstheme="minorHAnsi"/>
          <w:szCs w:val="22"/>
        </w:rPr>
      </w:pPr>
      <w:r w:rsidRPr="00CE1E52">
        <w:rPr>
          <w:rFonts w:cstheme="minorHAnsi"/>
          <w:b/>
          <w:color w:val="450084" w:themeColor="background1"/>
          <w:szCs w:val="22"/>
        </w:rPr>
        <w:t>2 Weeks Before Site Visit:</w:t>
      </w:r>
      <w:r w:rsidRPr="00ED185F">
        <w:rPr>
          <w:rFonts w:cstheme="minorHAnsi"/>
          <w:szCs w:val="22"/>
        </w:rPr>
        <w:t xml:space="preserve"> </w:t>
      </w:r>
      <w:r w:rsidRPr="00CE1E52">
        <w:rPr>
          <w:rFonts w:cstheme="minorHAnsi"/>
          <w:b/>
          <w:szCs w:val="22"/>
        </w:rPr>
        <w:t xml:space="preserve">AUH: </w:t>
      </w:r>
      <w:r w:rsidRPr="00ED185F">
        <w:rPr>
          <w:rFonts w:cstheme="minorHAnsi"/>
          <w:szCs w:val="22"/>
        </w:rPr>
        <w:t>Confirm</w:t>
      </w:r>
      <w:r>
        <w:rPr>
          <w:rFonts w:cstheme="minorHAnsi"/>
          <w:szCs w:val="22"/>
        </w:rPr>
        <w:t>s</w:t>
      </w:r>
      <w:r w:rsidRPr="00ED185F">
        <w:rPr>
          <w:rFonts w:cstheme="minorHAnsi"/>
          <w:szCs w:val="22"/>
        </w:rPr>
        <w:t xml:space="preserve"> itinerary meetings and attendees with APR Coordinator.</w:t>
      </w:r>
    </w:p>
    <w:p w14:paraId="1D278E58" w14:textId="77777777" w:rsidR="001E4ED1" w:rsidRPr="00ED185F" w:rsidRDefault="001E4ED1" w:rsidP="00B80F62">
      <w:pPr>
        <w:pStyle w:val="ListParagraph"/>
        <w:numPr>
          <w:ilvl w:val="1"/>
          <w:numId w:val="4"/>
        </w:numPr>
        <w:rPr>
          <w:rFonts w:cstheme="minorHAnsi"/>
          <w:szCs w:val="22"/>
        </w:rPr>
      </w:pPr>
      <w:r w:rsidRPr="00CE1E52">
        <w:rPr>
          <w:rFonts w:cstheme="minorHAnsi"/>
          <w:b/>
          <w:color w:val="450084" w:themeColor="background1"/>
          <w:szCs w:val="22"/>
        </w:rPr>
        <w:t>1 Week Before Site Visit:</w:t>
      </w:r>
      <w:r w:rsidRPr="00ED185F">
        <w:rPr>
          <w:rFonts w:cstheme="minorHAnsi"/>
          <w:szCs w:val="22"/>
        </w:rPr>
        <w:t xml:space="preserve"> </w:t>
      </w:r>
      <w:r w:rsidRPr="00CE1E52">
        <w:rPr>
          <w:rFonts w:cstheme="minorHAnsi"/>
          <w:b/>
          <w:szCs w:val="22"/>
        </w:rPr>
        <w:t>APR Coordinator:</w:t>
      </w:r>
      <w:r w:rsidRPr="00ED185F">
        <w:rPr>
          <w:rFonts w:cstheme="minorHAnsi"/>
          <w:szCs w:val="22"/>
        </w:rPr>
        <w:t xml:space="preserve"> Distribute</w:t>
      </w:r>
      <w:r>
        <w:rPr>
          <w:rFonts w:cstheme="minorHAnsi"/>
          <w:szCs w:val="22"/>
        </w:rPr>
        <w:t>s</w:t>
      </w:r>
      <w:r w:rsidRPr="00ED185F">
        <w:rPr>
          <w:rFonts w:cstheme="minorHAnsi"/>
          <w:szCs w:val="22"/>
        </w:rPr>
        <w:t xml:space="preserve"> final Self-Study and </w:t>
      </w:r>
      <w:r>
        <w:rPr>
          <w:rFonts w:cstheme="minorHAnsi"/>
          <w:szCs w:val="22"/>
        </w:rPr>
        <w:t>s</w:t>
      </w:r>
      <w:r w:rsidRPr="00ED185F">
        <w:rPr>
          <w:rFonts w:cstheme="minorHAnsi"/>
          <w:szCs w:val="22"/>
        </w:rPr>
        <w:t xml:space="preserve">ite </w:t>
      </w:r>
      <w:r>
        <w:rPr>
          <w:rFonts w:cstheme="minorHAnsi"/>
          <w:szCs w:val="22"/>
        </w:rPr>
        <w:t>v</w:t>
      </w:r>
      <w:r w:rsidRPr="00ED185F">
        <w:rPr>
          <w:rFonts w:cstheme="minorHAnsi"/>
          <w:szCs w:val="22"/>
        </w:rPr>
        <w:t xml:space="preserve">isit </w:t>
      </w:r>
      <w:r>
        <w:rPr>
          <w:rFonts w:cstheme="minorHAnsi"/>
          <w:szCs w:val="22"/>
        </w:rPr>
        <w:t>i</w:t>
      </w:r>
      <w:r w:rsidRPr="00ED185F">
        <w:rPr>
          <w:rFonts w:cstheme="minorHAnsi"/>
          <w:szCs w:val="22"/>
        </w:rPr>
        <w:t>tinerary to all attendees. Confirm</w:t>
      </w:r>
      <w:r>
        <w:rPr>
          <w:rFonts w:cstheme="minorHAnsi"/>
          <w:szCs w:val="22"/>
        </w:rPr>
        <w:t>s</w:t>
      </w:r>
      <w:r w:rsidRPr="00ED185F">
        <w:rPr>
          <w:rFonts w:cstheme="minorHAnsi"/>
          <w:szCs w:val="22"/>
        </w:rPr>
        <w:t xml:space="preserve"> all calendar invitations and virtual meeting invitations.</w:t>
      </w:r>
    </w:p>
    <w:p w14:paraId="118C8536" w14:textId="77777777" w:rsidR="001E4ED1" w:rsidRPr="00ED185F" w:rsidRDefault="001E4ED1" w:rsidP="00B80F62">
      <w:pPr>
        <w:pStyle w:val="ListParagraph"/>
        <w:numPr>
          <w:ilvl w:val="1"/>
          <w:numId w:val="4"/>
        </w:numPr>
        <w:rPr>
          <w:rFonts w:cstheme="minorHAnsi"/>
          <w:szCs w:val="22"/>
        </w:rPr>
      </w:pPr>
      <w:r w:rsidRPr="00CE1E52">
        <w:rPr>
          <w:rFonts w:cstheme="minorHAnsi"/>
          <w:b/>
          <w:color w:val="450084" w:themeColor="background1"/>
          <w:szCs w:val="22"/>
        </w:rPr>
        <w:t>1 Week Before Site Visit:</w:t>
      </w:r>
      <w:r w:rsidRPr="00ED185F">
        <w:rPr>
          <w:rFonts w:cstheme="minorHAnsi"/>
          <w:szCs w:val="22"/>
        </w:rPr>
        <w:t xml:space="preserve"> </w:t>
      </w:r>
      <w:r w:rsidRPr="00CE1E52">
        <w:rPr>
          <w:rFonts w:cstheme="minorHAnsi"/>
          <w:b/>
          <w:szCs w:val="22"/>
        </w:rPr>
        <w:t>Consultant Team:</w:t>
      </w:r>
      <w:r w:rsidRPr="00ED185F">
        <w:rPr>
          <w:rFonts w:cstheme="minorHAnsi"/>
          <w:szCs w:val="22"/>
        </w:rPr>
        <w:t xml:space="preserve"> Send</w:t>
      </w:r>
      <w:r>
        <w:rPr>
          <w:rFonts w:cstheme="minorHAnsi"/>
          <w:szCs w:val="22"/>
        </w:rPr>
        <w:t>s</w:t>
      </w:r>
      <w:r w:rsidRPr="00ED185F">
        <w:rPr>
          <w:rFonts w:cstheme="minorHAnsi"/>
          <w:szCs w:val="22"/>
        </w:rPr>
        <w:t xml:space="preserve"> requests for additional information before </w:t>
      </w:r>
      <w:r>
        <w:rPr>
          <w:rFonts w:cstheme="minorHAnsi"/>
          <w:szCs w:val="22"/>
        </w:rPr>
        <w:t xml:space="preserve">the </w:t>
      </w:r>
      <w:r w:rsidRPr="00ED185F">
        <w:rPr>
          <w:rFonts w:cstheme="minorHAnsi"/>
          <w:szCs w:val="22"/>
        </w:rPr>
        <w:t>site visit.</w:t>
      </w:r>
    </w:p>
    <w:p w14:paraId="56DF27C8" w14:textId="77777777" w:rsidR="001E4ED1" w:rsidRPr="00ED185F" w:rsidRDefault="001E4ED1" w:rsidP="00B80F62">
      <w:pPr>
        <w:pStyle w:val="ListParagraph"/>
        <w:numPr>
          <w:ilvl w:val="1"/>
          <w:numId w:val="4"/>
        </w:numPr>
        <w:rPr>
          <w:rFonts w:cstheme="minorHAnsi"/>
          <w:szCs w:val="22"/>
        </w:rPr>
      </w:pPr>
      <w:r w:rsidRPr="00CE1E52">
        <w:rPr>
          <w:rFonts w:cstheme="minorHAnsi"/>
          <w:b/>
          <w:color w:val="450084" w:themeColor="background1"/>
          <w:szCs w:val="22"/>
        </w:rPr>
        <w:t>Week Before Site Visit:</w:t>
      </w:r>
      <w:r w:rsidRPr="00ED185F">
        <w:rPr>
          <w:rFonts w:cstheme="minorHAnsi"/>
          <w:szCs w:val="22"/>
        </w:rPr>
        <w:t xml:space="preserve"> </w:t>
      </w:r>
      <w:r w:rsidRPr="00CE1E52">
        <w:rPr>
          <w:rFonts w:cstheme="minorHAnsi"/>
          <w:b/>
          <w:szCs w:val="22"/>
        </w:rPr>
        <w:t>AUH and Self-Study Committee Chair:</w:t>
      </w:r>
      <w:r w:rsidRPr="00ED185F">
        <w:rPr>
          <w:rFonts w:cstheme="minorHAnsi"/>
          <w:szCs w:val="22"/>
        </w:rPr>
        <w:t xml:space="preserve"> Respond to </w:t>
      </w:r>
      <w:r>
        <w:rPr>
          <w:rFonts w:cstheme="minorHAnsi"/>
          <w:szCs w:val="22"/>
        </w:rPr>
        <w:t>Consultant Team</w:t>
      </w:r>
      <w:r w:rsidRPr="00ED185F">
        <w:rPr>
          <w:rFonts w:cstheme="minorHAnsi"/>
          <w:szCs w:val="22"/>
        </w:rPr>
        <w:t xml:space="preserve"> requests for additional information as able. Finalize Program Overview Presentation.</w:t>
      </w:r>
    </w:p>
    <w:p w14:paraId="4A060237" w14:textId="77777777" w:rsidR="001E4ED1" w:rsidRPr="00ED185F" w:rsidRDefault="001E4ED1" w:rsidP="001E4ED1">
      <w:pPr>
        <w:pStyle w:val="ListParagraph"/>
        <w:tabs>
          <w:tab w:val="left" w:pos="1080"/>
        </w:tabs>
        <w:spacing w:after="0"/>
        <w:ind w:left="1080"/>
        <w:contextualSpacing w:val="0"/>
        <w:rPr>
          <w:rFonts w:cstheme="minorHAnsi"/>
          <w:szCs w:val="22"/>
        </w:rPr>
      </w:pPr>
    </w:p>
    <w:p w14:paraId="638FDAA9" w14:textId="77777777" w:rsidR="001E4ED1" w:rsidRPr="00ED185F" w:rsidRDefault="001E4ED1" w:rsidP="00B80F62">
      <w:pPr>
        <w:pStyle w:val="ListParagraph"/>
        <w:numPr>
          <w:ilvl w:val="0"/>
          <w:numId w:val="4"/>
        </w:numPr>
        <w:tabs>
          <w:tab w:val="left" w:pos="360"/>
        </w:tabs>
        <w:spacing w:before="240" w:after="40" w:line="240" w:lineRule="auto"/>
        <w:rPr>
          <w:rFonts w:cstheme="minorHAnsi"/>
          <w:b/>
          <w:szCs w:val="22"/>
        </w:rPr>
      </w:pPr>
      <w:r w:rsidRPr="00ED185F">
        <w:rPr>
          <w:rFonts w:cstheme="minorHAnsi"/>
          <w:b/>
          <w:szCs w:val="22"/>
        </w:rPr>
        <w:t>Site Visit and External Report</w:t>
      </w:r>
    </w:p>
    <w:p w14:paraId="20C467B4" w14:textId="77777777" w:rsidR="001E4ED1" w:rsidRPr="00ED185F" w:rsidRDefault="001E4ED1" w:rsidP="00B80F62">
      <w:pPr>
        <w:pStyle w:val="ListParagraph"/>
        <w:numPr>
          <w:ilvl w:val="1"/>
          <w:numId w:val="4"/>
        </w:numPr>
        <w:rPr>
          <w:rFonts w:cstheme="minorHAnsi"/>
          <w:szCs w:val="22"/>
        </w:rPr>
      </w:pPr>
      <w:r w:rsidRPr="009D0BB6">
        <w:rPr>
          <w:rFonts w:cstheme="minorHAnsi"/>
          <w:b/>
          <w:szCs w:val="22"/>
        </w:rPr>
        <w:t xml:space="preserve">Consultant Team: </w:t>
      </w:r>
      <w:r w:rsidRPr="00ED185F">
        <w:rPr>
          <w:rFonts w:cstheme="minorHAnsi"/>
          <w:szCs w:val="22"/>
        </w:rPr>
        <w:t>Meet</w:t>
      </w:r>
      <w:r>
        <w:rPr>
          <w:rFonts w:cstheme="minorHAnsi"/>
          <w:szCs w:val="22"/>
        </w:rPr>
        <w:t>s</w:t>
      </w:r>
      <w:r w:rsidRPr="00ED185F">
        <w:rPr>
          <w:rFonts w:cstheme="minorHAnsi"/>
          <w:szCs w:val="22"/>
        </w:rPr>
        <w:t xml:space="preserve"> with </w:t>
      </w:r>
      <w:r>
        <w:rPr>
          <w:rFonts w:cstheme="minorHAnsi"/>
          <w:szCs w:val="22"/>
        </w:rPr>
        <w:t>program</w:t>
      </w:r>
      <w:r w:rsidRPr="00ED185F">
        <w:rPr>
          <w:rFonts w:cstheme="minorHAnsi"/>
          <w:szCs w:val="22"/>
        </w:rPr>
        <w:t xml:space="preserve"> personnel and other collaborators as scheduled and present</w:t>
      </w:r>
      <w:r>
        <w:rPr>
          <w:rFonts w:cstheme="minorHAnsi"/>
          <w:szCs w:val="22"/>
        </w:rPr>
        <w:t>s</w:t>
      </w:r>
      <w:r w:rsidRPr="00ED185F">
        <w:rPr>
          <w:rFonts w:cstheme="minorHAnsi"/>
          <w:szCs w:val="22"/>
        </w:rPr>
        <w:t xml:space="preserve"> </w:t>
      </w:r>
      <w:r>
        <w:rPr>
          <w:rFonts w:cstheme="minorHAnsi"/>
          <w:szCs w:val="22"/>
        </w:rPr>
        <w:t xml:space="preserve">Preliminary Findings on the final day of the </w:t>
      </w:r>
      <w:r w:rsidRPr="00ED185F">
        <w:rPr>
          <w:rFonts w:cstheme="minorHAnsi"/>
          <w:szCs w:val="22"/>
        </w:rPr>
        <w:t xml:space="preserve">site visit. </w:t>
      </w:r>
      <w:r>
        <w:rPr>
          <w:rFonts w:cstheme="minorHAnsi"/>
          <w:szCs w:val="22"/>
        </w:rPr>
        <w:t>Reviews guidance and delegates</w:t>
      </w:r>
      <w:r w:rsidRPr="00ED185F">
        <w:rPr>
          <w:rFonts w:cstheme="minorHAnsi"/>
          <w:szCs w:val="22"/>
        </w:rPr>
        <w:t xml:space="preserve"> writing responsibilities for the </w:t>
      </w:r>
      <w:hyperlink w:anchor="_External_Report_Guidance" w:history="1">
        <w:r w:rsidRPr="00521A40">
          <w:rPr>
            <w:rStyle w:val="Hyperlink"/>
            <w:rFonts w:cstheme="minorHAnsi"/>
            <w:szCs w:val="22"/>
          </w:rPr>
          <w:t>External Report</w:t>
        </w:r>
      </w:hyperlink>
      <w:r w:rsidRPr="00ED185F">
        <w:rPr>
          <w:rFonts w:cstheme="minorHAnsi"/>
          <w:szCs w:val="22"/>
        </w:rPr>
        <w:t>.</w:t>
      </w:r>
    </w:p>
    <w:p w14:paraId="29CB23DB" w14:textId="77777777" w:rsidR="001E4ED1" w:rsidRPr="00ED185F" w:rsidRDefault="001E4ED1" w:rsidP="00B80F62">
      <w:pPr>
        <w:pStyle w:val="ListParagraph"/>
        <w:numPr>
          <w:ilvl w:val="1"/>
          <w:numId w:val="4"/>
        </w:numPr>
        <w:rPr>
          <w:rFonts w:cstheme="minorHAnsi"/>
          <w:szCs w:val="22"/>
        </w:rPr>
      </w:pPr>
      <w:r w:rsidRPr="009D0BB6">
        <w:rPr>
          <w:rFonts w:cstheme="minorHAnsi"/>
          <w:b/>
          <w:szCs w:val="22"/>
        </w:rPr>
        <w:t>Consultant Team</w:t>
      </w:r>
      <w:r w:rsidRPr="00ED185F">
        <w:rPr>
          <w:rFonts w:cstheme="minorHAnsi"/>
          <w:szCs w:val="22"/>
        </w:rPr>
        <w:t>: Write</w:t>
      </w:r>
      <w:r>
        <w:rPr>
          <w:rFonts w:cstheme="minorHAnsi"/>
          <w:szCs w:val="22"/>
        </w:rPr>
        <w:t>s</w:t>
      </w:r>
      <w:r w:rsidRPr="00ED185F">
        <w:rPr>
          <w:rFonts w:cstheme="minorHAnsi"/>
          <w:szCs w:val="22"/>
        </w:rPr>
        <w:t xml:space="preserve"> and review</w:t>
      </w:r>
      <w:r>
        <w:rPr>
          <w:rFonts w:cstheme="minorHAnsi"/>
          <w:szCs w:val="22"/>
        </w:rPr>
        <w:t>s</w:t>
      </w:r>
      <w:r w:rsidRPr="00ED185F">
        <w:rPr>
          <w:rFonts w:cstheme="minorHAnsi"/>
          <w:szCs w:val="22"/>
        </w:rPr>
        <w:t xml:space="preserve"> </w:t>
      </w:r>
      <w:r>
        <w:rPr>
          <w:rFonts w:cstheme="minorHAnsi"/>
          <w:szCs w:val="22"/>
        </w:rPr>
        <w:t xml:space="preserve">the </w:t>
      </w:r>
      <w:r w:rsidRPr="00ED185F">
        <w:rPr>
          <w:rFonts w:cstheme="minorHAnsi"/>
          <w:szCs w:val="22"/>
        </w:rPr>
        <w:t>External Report.</w:t>
      </w:r>
    </w:p>
    <w:p w14:paraId="712B5CA0" w14:textId="77777777" w:rsidR="001E4ED1" w:rsidRPr="00ED185F" w:rsidRDefault="001E4ED1" w:rsidP="00B80F62">
      <w:pPr>
        <w:pStyle w:val="ListParagraph"/>
        <w:numPr>
          <w:ilvl w:val="1"/>
          <w:numId w:val="4"/>
        </w:numPr>
        <w:rPr>
          <w:rFonts w:cstheme="minorHAnsi"/>
          <w:szCs w:val="22"/>
        </w:rPr>
      </w:pPr>
      <w:r w:rsidRPr="009D0BB6">
        <w:rPr>
          <w:rFonts w:cstheme="minorHAnsi"/>
          <w:b/>
          <w:color w:val="450084" w:themeColor="background1"/>
          <w:szCs w:val="22"/>
        </w:rPr>
        <w:t xml:space="preserve">Two Weeks After Site Visit: </w:t>
      </w:r>
      <w:r w:rsidRPr="009D0BB6">
        <w:rPr>
          <w:rFonts w:cstheme="minorHAnsi"/>
          <w:b/>
          <w:szCs w:val="22"/>
        </w:rPr>
        <w:t xml:space="preserve">JMU Chair: </w:t>
      </w:r>
      <w:r>
        <w:rPr>
          <w:rFonts w:cstheme="minorHAnsi"/>
          <w:szCs w:val="22"/>
        </w:rPr>
        <w:t>Submits completed</w:t>
      </w:r>
      <w:r w:rsidRPr="00ED185F">
        <w:rPr>
          <w:rFonts w:cstheme="minorHAnsi"/>
          <w:szCs w:val="22"/>
        </w:rPr>
        <w:t xml:space="preserve"> External Report to the APR Coordinator.</w:t>
      </w:r>
    </w:p>
    <w:p w14:paraId="278D5EB0" w14:textId="77777777" w:rsidR="001E4ED1" w:rsidRPr="009D0BB6" w:rsidRDefault="001E4ED1" w:rsidP="00B80F62">
      <w:pPr>
        <w:pStyle w:val="ListParagraph"/>
        <w:numPr>
          <w:ilvl w:val="1"/>
          <w:numId w:val="4"/>
        </w:numPr>
        <w:rPr>
          <w:rFonts w:cstheme="minorHAnsi"/>
          <w:b/>
          <w:szCs w:val="22"/>
        </w:rPr>
      </w:pPr>
      <w:r w:rsidRPr="009D0BB6">
        <w:rPr>
          <w:rFonts w:cstheme="minorHAnsi"/>
          <w:b/>
          <w:szCs w:val="22"/>
        </w:rPr>
        <w:t>APR Coordinator:</w:t>
      </w:r>
      <w:r w:rsidRPr="00ED185F">
        <w:rPr>
          <w:rFonts w:cstheme="minorHAnsi"/>
          <w:szCs w:val="22"/>
        </w:rPr>
        <w:t xml:space="preserve"> Distribute</w:t>
      </w:r>
      <w:r>
        <w:rPr>
          <w:rFonts w:cstheme="minorHAnsi"/>
          <w:szCs w:val="22"/>
        </w:rPr>
        <w:t>s</w:t>
      </w:r>
      <w:r w:rsidRPr="00ED185F">
        <w:rPr>
          <w:rFonts w:cstheme="minorHAnsi"/>
          <w:szCs w:val="22"/>
        </w:rPr>
        <w:t xml:space="preserve"> report via email to </w:t>
      </w:r>
      <w:r>
        <w:rPr>
          <w:rFonts w:cstheme="minorHAnsi"/>
          <w:szCs w:val="22"/>
        </w:rPr>
        <w:t>program leadership and administrators</w:t>
      </w:r>
      <w:r w:rsidRPr="00ED185F">
        <w:rPr>
          <w:rFonts w:cstheme="minorHAnsi"/>
          <w:szCs w:val="22"/>
        </w:rPr>
        <w:t>.</w:t>
      </w:r>
    </w:p>
    <w:p w14:paraId="75764373" w14:textId="77777777" w:rsidR="001E4ED1" w:rsidRPr="00ED185F" w:rsidRDefault="001E4ED1" w:rsidP="001E4ED1">
      <w:pPr>
        <w:pStyle w:val="ListParagraph"/>
        <w:tabs>
          <w:tab w:val="left" w:pos="360"/>
        </w:tabs>
        <w:spacing w:before="240" w:after="40" w:line="240" w:lineRule="auto"/>
        <w:ind w:left="1080"/>
        <w:rPr>
          <w:rFonts w:cstheme="minorHAnsi"/>
          <w:b/>
          <w:szCs w:val="22"/>
        </w:rPr>
      </w:pPr>
    </w:p>
    <w:p w14:paraId="550697D9" w14:textId="77777777" w:rsidR="001E4ED1" w:rsidRPr="00ED185F" w:rsidRDefault="001E4ED1" w:rsidP="00B80F62">
      <w:pPr>
        <w:pStyle w:val="ListParagraph"/>
        <w:numPr>
          <w:ilvl w:val="0"/>
          <w:numId w:val="4"/>
        </w:numPr>
        <w:tabs>
          <w:tab w:val="left" w:pos="360"/>
        </w:tabs>
        <w:spacing w:before="240" w:after="40" w:line="240" w:lineRule="auto"/>
        <w:rPr>
          <w:rFonts w:cstheme="minorHAnsi"/>
          <w:b/>
          <w:szCs w:val="22"/>
        </w:rPr>
      </w:pPr>
      <w:r w:rsidRPr="00ED185F">
        <w:rPr>
          <w:rFonts w:cstheme="minorHAnsi"/>
          <w:b/>
          <w:color w:val="450084" w:themeColor="background1"/>
          <w:szCs w:val="22"/>
        </w:rPr>
        <w:t xml:space="preserve">After Receiving External Report: </w:t>
      </w:r>
      <w:r w:rsidRPr="00ED185F">
        <w:rPr>
          <w:rFonts w:cstheme="minorHAnsi"/>
          <w:b/>
          <w:szCs w:val="22"/>
        </w:rPr>
        <w:t xml:space="preserve">Write and Submit External Report Response </w:t>
      </w:r>
    </w:p>
    <w:p w14:paraId="78FC5072" w14:textId="77777777" w:rsidR="001E4ED1" w:rsidRPr="009D0BB6" w:rsidRDefault="001E4ED1" w:rsidP="00B80F62">
      <w:pPr>
        <w:pStyle w:val="ListParagraph"/>
        <w:numPr>
          <w:ilvl w:val="1"/>
          <w:numId w:val="4"/>
        </w:numPr>
        <w:rPr>
          <w:rFonts w:cstheme="minorHAnsi"/>
          <w:b/>
          <w:szCs w:val="22"/>
        </w:rPr>
      </w:pPr>
      <w:r w:rsidRPr="009D0BB6">
        <w:rPr>
          <w:rFonts w:cstheme="minorHAnsi"/>
          <w:b/>
          <w:szCs w:val="22"/>
        </w:rPr>
        <w:t>Self-Study Committee</w:t>
      </w:r>
      <w:r>
        <w:rPr>
          <w:rFonts w:cstheme="minorHAnsi"/>
          <w:b/>
          <w:szCs w:val="22"/>
        </w:rPr>
        <w:t xml:space="preserve"> and </w:t>
      </w:r>
      <w:r w:rsidRPr="009D0BB6">
        <w:rPr>
          <w:rFonts w:cstheme="minorHAnsi"/>
          <w:b/>
          <w:szCs w:val="22"/>
        </w:rPr>
        <w:t>Program Leadership:</w:t>
      </w:r>
      <w:r w:rsidRPr="00ED185F">
        <w:rPr>
          <w:rFonts w:cstheme="minorHAnsi"/>
          <w:szCs w:val="22"/>
        </w:rPr>
        <w:t xml:space="preserve"> Review </w:t>
      </w:r>
      <w:hyperlink w:anchor="_External_Report_Response" w:history="1">
        <w:r w:rsidRPr="00A94D98">
          <w:rPr>
            <w:rStyle w:val="Hyperlink"/>
            <w:rFonts w:cstheme="minorHAnsi"/>
            <w:szCs w:val="22"/>
          </w:rPr>
          <w:t>External Report Response guidance and template.</w:t>
        </w:r>
      </w:hyperlink>
      <w:r w:rsidRPr="00ED185F">
        <w:rPr>
          <w:rFonts w:cstheme="minorHAnsi"/>
          <w:szCs w:val="22"/>
        </w:rPr>
        <w:t xml:space="preserve"> Develop External Report Response.</w:t>
      </w:r>
    </w:p>
    <w:p w14:paraId="02A725D8" w14:textId="77777777" w:rsidR="001E4ED1" w:rsidRPr="009D0BB6" w:rsidRDefault="001E4ED1" w:rsidP="00B80F62">
      <w:pPr>
        <w:pStyle w:val="ListParagraph"/>
        <w:numPr>
          <w:ilvl w:val="1"/>
          <w:numId w:val="4"/>
        </w:numPr>
        <w:rPr>
          <w:rFonts w:cstheme="minorHAnsi"/>
          <w:b/>
          <w:szCs w:val="22"/>
        </w:rPr>
      </w:pPr>
      <w:r w:rsidRPr="009D0BB6">
        <w:rPr>
          <w:rFonts w:cstheme="minorHAnsi"/>
          <w:b/>
          <w:szCs w:val="22"/>
        </w:rPr>
        <w:t>AUH:</w:t>
      </w:r>
      <w:r w:rsidRPr="00ED185F">
        <w:rPr>
          <w:rFonts w:cstheme="minorHAnsi"/>
          <w:szCs w:val="22"/>
        </w:rPr>
        <w:t xml:space="preserve"> </w:t>
      </w:r>
      <w:r>
        <w:t>Reviews</w:t>
      </w:r>
      <w:r w:rsidRPr="00ED185F">
        <w:rPr>
          <w:rFonts w:cstheme="minorHAnsi"/>
          <w:szCs w:val="22"/>
        </w:rPr>
        <w:t xml:space="preserve"> and </w:t>
      </w:r>
      <w:r>
        <w:t>approves the External Report Response.</w:t>
      </w:r>
      <w:r w:rsidRPr="00ED185F">
        <w:t xml:space="preserve"> </w:t>
      </w:r>
      <w:r>
        <w:t>S</w:t>
      </w:r>
      <w:r w:rsidRPr="00ED185F">
        <w:t>ubmit</w:t>
      </w:r>
      <w:r>
        <w:t>s</w:t>
      </w:r>
      <w:r w:rsidRPr="00ED185F">
        <w:rPr>
          <w:rFonts w:cstheme="minorHAnsi"/>
          <w:szCs w:val="22"/>
        </w:rPr>
        <w:t xml:space="preserve"> External Report Response to </w:t>
      </w:r>
      <w:r>
        <w:rPr>
          <w:rFonts w:cstheme="minorHAnsi"/>
          <w:szCs w:val="22"/>
        </w:rPr>
        <w:t>the dean.</w:t>
      </w:r>
    </w:p>
    <w:p w14:paraId="61638FD5" w14:textId="77777777" w:rsidR="001E4ED1" w:rsidRPr="009D0BB6" w:rsidRDefault="001E4ED1" w:rsidP="00B80F62">
      <w:pPr>
        <w:pStyle w:val="ListParagraph"/>
        <w:numPr>
          <w:ilvl w:val="1"/>
          <w:numId w:val="4"/>
        </w:numPr>
        <w:rPr>
          <w:rFonts w:cstheme="minorHAnsi"/>
          <w:b/>
          <w:szCs w:val="22"/>
        </w:rPr>
      </w:pPr>
      <w:r>
        <w:rPr>
          <w:rFonts w:cstheme="minorHAnsi"/>
          <w:b/>
          <w:szCs w:val="22"/>
        </w:rPr>
        <w:t>Dean</w:t>
      </w:r>
      <w:r w:rsidRPr="009D0BB6">
        <w:rPr>
          <w:rFonts w:cstheme="minorHAnsi"/>
          <w:b/>
          <w:szCs w:val="22"/>
        </w:rPr>
        <w:t>:</w:t>
      </w:r>
      <w:r w:rsidRPr="00ED185F">
        <w:rPr>
          <w:rFonts w:cstheme="minorHAnsi"/>
          <w:szCs w:val="22"/>
        </w:rPr>
        <w:t xml:space="preserve"> </w:t>
      </w:r>
      <w:r w:rsidRPr="00ED185F">
        <w:t>Review</w:t>
      </w:r>
      <w:r>
        <w:t>s</w:t>
      </w:r>
      <w:r w:rsidRPr="00ED185F">
        <w:rPr>
          <w:rFonts w:cstheme="minorHAnsi"/>
          <w:szCs w:val="22"/>
        </w:rPr>
        <w:t xml:space="preserve"> and </w:t>
      </w:r>
      <w:r w:rsidRPr="00ED185F">
        <w:t>approve</w:t>
      </w:r>
      <w:r>
        <w:t>s</w:t>
      </w:r>
      <w:r w:rsidRPr="00ED185F">
        <w:rPr>
          <w:rFonts w:cstheme="minorHAnsi"/>
          <w:szCs w:val="22"/>
        </w:rPr>
        <w:t xml:space="preserve"> External Report Response.</w:t>
      </w:r>
    </w:p>
    <w:p w14:paraId="4391B958" w14:textId="77777777" w:rsidR="001E4ED1" w:rsidRPr="009D0BB6" w:rsidRDefault="001E4ED1" w:rsidP="00B80F62">
      <w:pPr>
        <w:pStyle w:val="ListParagraph"/>
        <w:numPr>
          <w:ilvl w:val="1"/>
          <w:numId w:val="4"/>
        </w:numPr>
        <w:rPr>
          <w:rFonts w:cstheme="minorHAnsi"/>
          <w:b/>
          <w:szCs w:val="22"/>
        </w:rPr>
      </w:pPr>
      <w:r w:rsidRPr="009D0BB6">
        <w:rPr>
          <w:rFonts w:cstheme="minorHAnsi"/>
          <w:b/>
          <w:color w:val="450084" w:themeColor="background1"/>
          <w:szCs w:val="22"/>
        </w:rPr>
        <w:lastRenderedPageBreak/>
        <w:t xml:space="preserve">4 Weeks After Receiving External Report: </w:t>
      </w:r>
      <w:r w:rsidRPr="009D0BB6">
        <w:rPr>
          <w:rFonts w:cstheme="minorHAnsi"/>
          <w:b/>
          <w:szCs w:val="22"/>
        </w:rPr>
        <w:t xml:space="preserve">AUH: </w:t>
      </w:r>
      <w:r w:rsidRPr="00ED185F">
        <w:rPr>
          <w:rFonts w:cstheme="minorHAnsi"/>
          <w:szCs w:val="22"/>
        </w:rPr>
        <w:t>Submit</w:t>
      </w:r>
      <w:r>
        <w:rPr>
          <w:rFonts w:cstheme="minorHAnsi"/>
          <w:szCs w:val="22"/>
        </w:rPr>
        <w:t>s</w:t>
      </w:r>
      <w:r w:rsidRPr="00ED185F">
        <w:rPr>
          <w:rFonts w:cstheme="minorHAnsi"/>
          <w:szCs w:val="22"/>
        </w:rPr>
        <w:t xml:space="preserve"> final External Report Response to APR Coordinator.</w:t>
      </w:r>
    </w:p>
    <w:p w14:paraId="48804314" w14:textId="77777777" w:rsidR="001E4ED1" w:rsidRPr="009D0BB6" w:rsidRDefault="001E4ED1" w:rsidP="00B80F62">
      <w:pPr>
        <w:pStyle w:val="ListParagraph"/>
        <w:numPr>
          <w:ilvl w:val="1"/>
          <w:numId w:val="4"/>
        </w:numPr>
        <w:rPr>
          <w:rFonts w:cstheme="minorHAnsi"/>
          <w:b/>
          <w:szCs w:val="22"/>
        </w:rPr>
      </w:pPr>
      <w:r w:rsidRPr="009D0BB6">
        <w:rPr>
          <w:rFonts w:cstheme="minorHAnsi"/>
          <w:b/>
          <w:szCs w:val="22"/>
        </w:rPr>
        <w:t>APR Coordinator:</w:t>
      </w:r>
      <w:r w:rsidRPr="00ED185F">
        <w:rPr>
          <w:rFonts w:cstheme="minorHAnsi"/>
          <w:szCs w:val="22"/>
        </w:rPr>
        <w:t xml:space="preserve"> Shares External Report Response with </w:t>
      </w:r>
      <w:r>
        <w:rPr>
          <w:rFonts w:cstheme="minorHAnsi"/>
          <w:szCs w:val="22"/>
        </w:rPr>
        <w:t>the Office of the</w:t>
      </w:r>
      <w:r w:rsidRPr="00ED185F">
        <w:rPr>
          <w:rFonts w:cstheme="minorHAnsi"/>
          <w:szCs w:val="22"/>
        </w:rPr>
        <w:t xml:space="preserve"> Vice Provost for Faculty Affairs and Curriculum.</w:t>
      </w:r>
    </w:p>
    <w:p w14:paraId="7B9A357F" w14:textId="77777777" w:rsidR="001E4ED1" w:rsidRPr="00ED185F" w:rsidRDefault="001E4ED1" w:rsidP="001E4ED1">
      <w:pPr>
        <w:pStyle w:val="ListParagraph"/>
        <w:spacing w:after="0"/>
        <w:ind w:left="1080"/>
        <w:contextualSpacing w:val="0"/>
        <w:rPr>
          <w:rFonts w:cstheme="minorHAnsi"/>
          <w:szCs w:val="22"/>
        </w:rPr>
      </w:pPr>
    </w:p>
    <w:p w14:paraId="6603442B" w14:textId="77777777" w:rsidR="001E4ED1" w:rsidRPr="00ED185F" w:rsidRDefault="001E4ED1" w:rsidP="00B80F62">
      <w:pPr>
        <w:pStyle w:val="ListParagraph"/>
        <w:numPr>
          <w:ilvl w:val="0"/>
          <w:numId w:val="4"/>
        </w:numPr>
        <w:tabs>
          <w:tab w:val="left" w:pos="360"/>
        </w:tabs>
        <w:spacing w:before="240" w:after="40" w:line="240" w:lineRule="auto"/>
        <w:rPr>
          <w:rFonts w:cstheme="minorHAnsi"/>
          <w:b/>
          <w:szCs w:val="22"/>
        </w:rPr>
      </w:pPr>
      <w:r w:rsidRPr="00ED185F">
        <w:rPr>
          <w:rFonts w:cstheme="minorHAnsi"/>
          <w:b/>
          <w:color w:val="450084" w:themeColor="background1"/>
          <w:szCs w:val="22"/>
        </w:rPr>
        <w:t xml:space="preserve">After External Report Response Submission: </w:t>
      </w:r>
      <w:r w:rsidRPr="00ED185F">
        <w:rPr>
          <w:rFonts w:cstheme="minorHAnsi"/>
          <w:b/>
          <w:szCs w:val="22"/>
        </w:rPr>
        <w:t>Finalizing the Review</w:t>
      </w:r>
    </w:p>
    <w:p w14:paraId="265B095A" w14:textId="77777777" w:rsidR="001E4ED1" w:rsidRPr="00ED185F" w:rsidRDefault="001E4ED1" w:rsidP="00B80F62">
      <w:pPr>
        <w:pStyle w:val="ListParagraph"/>
        <w:numPr>
          <w:ilvl w:val="1"/>
          <w:numId w:val="4"/>
        </w:numPr>
      </w:pPr>
      <w:r w:rsidRPr="00A570A8">
        <w:rPr>
          <w:b/>
          <w:bCs/>
        </w:rPr>
        <w:t xml:space="preserve">Vice Provost for Faculty Affairs and Curriculum or designee: </w:t>
      </w:r>
      <w:r w:rsidRPr="00ED185F">
        <w:t>Consult</w:t>
      </w:r>
      <w:r>
        <w:t>s</w:t>
      </w:r>
      <w:r w:rsidRPr="00ED185F">
        <w:t xml:space="preserve"> with</w:t>
      </w:r>
      <w:r>
        <w:t xml:space="preserve"> the dean</w:t>
      </w:r>
      <w:r w:rsidRPr="00ED185F">
        <w:t xml:space="preserve"> to discuss the External Report and External Report Response.</w:t>
      </w:r>
    </w:p>
    <w:p w14:paraId="0D829279" w14:textId="77777777" w:rsidR="001E4ED1" w:rsidRDefault="001E4ED1" w:rsidP="00B80F62">
      <w:pPr>
        <w:pStyle w:val="ListParagraph"/>
        <w:numPr>
          <w:ilvl w:val="1"/>
          <w:numId w:val="4"/>
        </w:numPr>
      </w:pPr>
      <w:r w:rsidRPr="00A570A8">
        <w:rPr>
          <w:b/>
          <w:bCs/>
        </w:rPr>
        <w:t xml:space="preserve">Vice Provost for Faculty Affairs and Curriculum or designee: </w:t>
      </w:r>
      <w:r w:rsidRPr="00F52CF0">
        <w:t>Submits summary report to the provost.</w:t>
      </w:r>
    </w:p>
    <w:p w14:paraId="6539D816" w14:textId="77777777" w:rsidR="001E4ED1" w:rsidRPr="00F52CF0" w:rsidRDefault="001E4ED1" w:rsidP="00B80F62">
      <w:pPr>
        <w:pStyle w:val="ListParagraph"/>
        <w:numPr>
          <w:ilvl w:val="1"/>
          <w:numId w:val="4"/>
        </w:numPr>
      </w:pPr>
      <w:r>
        <w:rPr>
          <w:b/>
          <w:bCs/>
        </w:rPr>
        <w:t>Provost:</w:t>
      </w:r>
      <w:r>
        <w:t xml:space="preserve"> Reviews and acknowledges completion of the APR.</w:t>
      </w:r>
    </w:p>
    <w:p w14:paraId="7723C3AB" w14:textId="77777777" w:rsidR="001E4ED1" w:rsidRPr="00ED185F" w:rsidRDefault="001E4ED1" w:rsidP="00B80F62">
      <w:pPr>
        <w:pStyle w:val="ListParagraph"/>
        <w:numPr>
          <w:ilvl w:val="1"/>
          <w:numId w:val="4"/>
        </w:numPr>
      </w:pPr>
      <w:r w:rsidRPr="00A570A8">
        <w:rPr>
          <w:b/>
        </w:rPr>
        <w:t>AUH:</w:t>
      </w:r>
      <w:r w:rsidRPr="00ED185F">
        <w:t xml:space="preserve"> Update</w:t>
      </w:r>
      <w:r>
        <w:t>s</w:t>
      </w:r>
      <w:r w:rsidRPr="00ED185F">
        <w:t xml:space="preserve"> the APR objective in the JMU STAR Tool.</w:t>
      </w:r>
    </w:p>
    <w:p w14:paraId="321664BE" w14:textId="77777777" w:rsidR="001E4ED1" w:rsidRPr="00ED185F" w:rsidRDefault="001E4ED1" w:rsidP="00B80F62">
      <w:pPr>
        <w:pStyle w:val="ListParagraph"/>
        <w:numPr>
          <w:ilvl w:val="1"/>
          <w:numId w:val="4"/>
        </w:numPr>
      </w:pPr>
      <w:r w:rsidRPr="00A570A8">
        <w:rPr>
          <w:b/>
        </w:rPr>
        <w:t>AUH:</w:t>
      </w:r>
      <w:r w:rsidRPr="00ED185F">
        <w:t xml:space="preserve"> Communicate</w:t>
      </w:r>
      <w:r>
        <w:t>s</w:t>
      </w:r>
      <w:r w:rsidRPr="00ED185F">
        <w:t xml:space="preserve"> progress regarding objectives yearly as part of annual reports.</w:t>
      </w:r>
    </w:p>
    <w:p w14:paraId="20239CF9" w14:textId="77777777" w:rsidR="001E4ED1" w:rsidRPr="00ED185F" w:rsidRDefault="001E4ED1" w:rsidP="001E4ED1">
      <w:pPr>
        <w:pStyle w:val="ListParagraph"/>
        <w:tabs>
          <w:tab w:val="left" w:pos="360"/>
        </w:tabs>
        <w:spacing w:before="240" w:after="40" w:line="240" w:lineRule="auto"/>
        <w:ind w:left="1080"/>
        <w:rPr>
          <w:rFonts w:cstheme="minorHAnsi"/>
          <w:b/>
          <w:szCs w:val="22"/>
        </w:rPr>
      </w:pPr>
    </w:p>
    <w:p w14:paraId="1149CF08" w14:textId="77777777" w:rsidR="001E4ED1" w:rsidRPr="00ED185F" w:rsidRDefault="001E4ED1" w:rsidP="00B80F62">
      <w:pPr>
        <w:pStyle w:val="ListParagraph"/>
        <w:numPr>
          <w:ilvl w:val="0"/>
          <w:numId w:val="4"/>
        </w:numPr>
        <w:tabs>
          <w:tab w:val="left" w:pos="360"/>
        </w:tabs>
        <w:spacing w:before="240" w:after="40" w:line="240" w:lineRule="auto"/>
        <w:rPr>
          <w:rFonts w:cstheme="minorHAnsi"/>
          <w:b/>
          <w:szCs w:val="22"/>
        </w:rPr>
      </w:pPr>
      <w:r w:rsidRPr="00ED185F">
        <w:rPr>
          <w:rFonts w:cstheme="minorHAnsi"/>
          <w:b/>
          <w:color w:val="450084" w:themeColor="background1"/>
          <w:szCs w:val="22"/>
        </w:rPr>
        <w:t xml:space="preserve">Four Years after Site Visit: </w:t>
      </w:r>
      <w:r w:rsidRPr="00ED185F">
        <w:rPr>
          <w:rFonts w:cstheme="minorHAnsi"/>
          <w:b/>
          <w:szCs w:val="22"/>
        </w:rPr>
        <w:t>Interim Report</w:t>
      </w:r>
    </w:p>
    <w:p w14:paraId="57981FD3" w14:textId="4CEE8C4A" w:rsidR="001E4ED1" w:rsidRPr="00ED185F" w:rsidRDefault="001E4ED1" w:rsidP="00B80F62">
      <w:pPr>
        <w:pStyle w:val="ListParagraph"/>
        <w:numPr>
          <w:ilvl w:val="0"/>
          <w:numId w:val="6"/>
        </w:numPr>
        <w:spacing w:after="40" w:line="240" w:lineRule="auto"/>
        <w:rPr>
          <w:rFonts w:cstheme="minorHAnsi"/>
          <w:szCs w:val="22"/>
        </w:rPr>
      </w:pPr>
      <w:r w:rsidRPr="00ED185F">
        <w:rPr>
          <w:rFonts w:cstheme="minorHAnsi"/>
          <w:b/>
          <w:color w:val="450084" w:themeColor="background1"/>
          <w:szCs w:val="22"/>
        </w:rPr>
        <w:t xml:space="preserve">Spring: </w:t>
      </w:r>
      <w:r w:rsidRPr="00ED185F">
        <w:rPr>
          <w:rFonts w:cstheme="minorHAnsi"/>
          <w:b/>
          <w:szCs w:val="22"/>
        </w:rPr>
        <w:t>APR Coordinator:</w:t>
      </w:r>
      <w:r w:rsidRPr="00ED185F">
        <w:rPr>
          <w:rFonts w:cstheme="minorHAnsi"/>
          <w:szCs w:val="22"/>
        </w:rPr>
        <w:t xml:space="preserve"> Notif</w:t>
      </w:r>
      <w:r>
        <w:rPr>
          <w:rFonts w:cstheme="minorHAnsi"/>
          <w:szCs w:val="22"/>
        </w:rPr>
        <w:t>ies</w:t>
      </w:r>
      <w:r w:rsidRPr="00ED185F">
        <w:rPr>
          <w:rFonts w:cstheme="minorHAnsi"/>
          <w:szCs w:val="22"/>
        </w:rPr>
        <w:t xml:space="preserve"> AUH of upcoming Interim Report.</w:t>
      </w:r>
    </w:p>
    <w:p w14:paraId="0209CB28" w14:textId="77777777" w:rsidR="001E4ED1" w:rsidRPr="00ED185F" w:rsidRDefault="001E4ED1" w:rsidP="00B80F62">
      <w:pPr>
        <w:pStyle w:val="ListParagraph"/>
        <w:numPr>
          <w:ilvl w:val="0"/>
          <w:numId w:val="6"/>
        </w:numPr>
        <w:spacing w:after="40" w:line="240" w:lineRule="auto"/>
        <w:rPr>
          <w:b/>
        </w:rPr>
      </w:pPr>
      <w:r w:rsidRPr="6F5EB06A">
        <w:rPr>
          <w:b/>
        </w:rPr>
        <w:t xml:space="preserve">AUH: </w:t>
      </w:r>
      <w:r w:rsidRPr="6F5EB06A">
        <w:t>Reviews</w:t>
      </w:r>
      <w:r w:rsidRPr="6F5EB06A">
        <w:rPr>
          <w:b/>
        </w:rPr>
        <w:t xml:space="preserve"> </w:t>
      </w:r>
      <w:r w:rsidRPr="6F5EB06A">
        <w:t xml:space="preserve">Interim Report </w:t>
      </w:r>
      <w:hyperlink w:anchor="_Interim_Report_Guidance" w:history="1">
        <w:r w:rsidRPr="00A94D98">
          <w:rPr>
            <w:rStyle w:val="Hyperlink"/>
          </w:rPr>
          <w:t>guidance</w:t>
        </w:r>
      </w:hyperlink>
      <w:r>
        <w:t xml:space="preserve"> and </w:t>
      </w:r>
      <w:hyperlink w:anchor="_Interim_Report_Outline" w:history="1">
        <w:r w:rsidRPr="00A94D98">
          <w:rPr>
            <w:rStyle w:val="Hyperlink"/>
          </w:rPr>
          <w:t>outline</w:t>
        </w:r>
      </w:hyperlink>
      <w:r w:rsidRPr="6F5EB06A">
        <w:t>.</w:t>
      </w:r>
    </w:p>
    <w:p w14:paraId="4CC3676A" w14:textId="77777777" w:rsidR="001E4ED1" w:rsidRDefault="001E4ED1" w:rsidP="00B80F62">
      <w:pPr>
        <w:pStyle w:val="ListParagraph"/>
        <w:numPr>
          <w:ilvl w:val="0"/>
          <w:numId w:val="6"/>
        </w:numPr>
        <w:spacing w:after="40" w:line="240" w:lineRule="auto"/>
        <w:rPr>
          <w:b/>
          <w:bCs/>
        </w:rPr>
      </w:pPr>
      <w:r w:rsidRPr="6F5EB06A">
        <w:rPr>
          <w:b/>
          <w:bCs/>
        </w:rPr>
        <w:t xml:space="preserve">Office of the Provost and </w:t>
      </w:r>
      <w:r>
        <w:rPr>
          <w:b/>
          <w:bCs/>
        </w:rPr>
        <w:t>Dean</w:t>
      </w:r>
      <w:r w:rsidRPr="6F5EB06A">
        <w:rPr>
          <w:b/>
          <w:bCs/>
        </w:rPr>
        <w:t>:</w:t>
      </w:r>
      <w:r w:rsidRPr="6F5EB06A">
        <w:t xml:space="preserve"> If applicable, request additional areas to be addressed in the Interim Report.</w:t>
      </w:r>
    </w:p>
    <w:p w14:paraId="7F633BF3" w14:textId="77777777" w:rsidR="001E4ED1" w:rsidRPr="00ED185F" w:rsidRDefault="001E4ED1" w:rsidP="00B80F62">
      <w:pPr>
        <w:pStyle w:val="ListParagraph"/>
        <w:numPr>
          <w:ilvl w:val="0"/>
          <w:numId w:val="6"/>
        </w:numPr>
        <w:spacing w:after="40" w:line="240" w:lineRule="auto"/>
        <w:rPr>
          <w:rFonts w:cstheme="minorHAnsi"/>
          <w:szCs w:val="22"/>
        </w:rPr>
      </w:pPr>
      <w:r w:rsidRPr="00ED185F">
        <w:rPr>
          <w:rFonts w:cstheme="minorHAnsi"/>
          <w:b/>
          <w:szCs w:val="22"/>
        </w:rPr>
        <w:t>AUH and Program Faculty:</w:t>
      </w:r>
      <w:r w:rsidRPr="00ED185F">
        <w:rPr>
          <w:rFonts w:cstheme="minorHAnsi"/>
          <w:szCs w:val="22"/>
        </w:rPr>
        <w:t xml:space="preserve"> Write Interim Report.</w:t>
      </w:r>
    </w:p>
    <w:p w14:paraId="1CFFE672" w14:textId="77777777" w:rsidR="001E4ED1" w:rsidRPr="00ED185F" w:rsidRDefault="001E4ED1" w:rsidP="00B80F62">
      <w:pPr>
        <w:pStyle w:val="ListParagraph"/>
        <w:numPr>
          <w:ilvl w:val="0"/>
          <w:numId w:val="6"/>
        </w:numPr>
        <w:spacing w:after="40" w:line="240" w:lineRule="auto"/>
        <w:rPr>
          <w:rFonts w:cstheme="minorHAnsi"/>
          <w:szCs w:val="22"/>
        </w:rPr>
      </w:pPr>
      <w:r w:rsidRPr="00ED185F">
        <w:rPr>
          <w:rFonts w:cstheme="minorHAnsi"/>
          <w:b/>
          <w:szCs w:val="22"/>
        </w:rPr>
        <w:t>AUH:</w:t>
      </w:r>
      <w:r w:rsidRPr="00ED185F">
        <w:rPr>
          <w:rFonts w:cstheme="minorHAnsi"/>
          <w:szCs w:val="22"/>
        </w:rPr>
        <w:t xml:space="preserve"> Submit</w:t>
      </w:r>
      <w:r>
        <w:rPr>
          <w:rFonts w:cstheme="minorHAnsi"/>
          <w:szCs w:val="22"/>
        </w:rPr>
        <w:t>s</w:t>
      </w:r>
      <w:r w:rsidRPr="00ED185F">
        <w:rPr>
          <w:rFonts w:cstheme="minorHAnsi"/>
          <w:szCs w:val="22"/>
        </w:rPr>
        <w:t xml:space="preserve"> Interim Report to </w:t>
      </w:r>
      <w:r>
        <w:rPr>
          <w:rFonts w:cstheme="minorHAnsi"/>
          <w:szCs w:val="22"/>
        </w:rPr>
        <w:t>the dean</w:t>
      </w:r>
      <w:r w:rsidRPr="00ED185F">
        <w:rPr>
          <w:rFonts w:cstheme="minorHAnsi"/>
          <w:szCs w:val="22"/>
        </w:rPr>
        <w:t xml:space="preserve"> for </w:t>
      </w:r>
      <w:r>
        <w:rPr>
          <w:rFonts w:cstheme="minorHAnsi"/>
          <w:szCs w:val="22"/>
        </w:rPr>
        <w:t>r</w:t>
      </w:r>
      <w:r w:rsidRPr="00ED185F">
        <w:rPr>
          <w:rFonts w:cstheme="minorHAnsi"/>
          <w:szCs w:val="22"/>
        </w:rPr>
        <w:t>eview.</w:t>
      </w:r>
    </w:p>
    <w:p w14:paraId="20385EFC" w14:textId="77777777" w:rsidR="001E4ED1" w:rsidRPr="00ED185F" w:rsidRDefault="001E4ED1" w:rsidP="00B80F62">
      <w:pPr>
        <w:pStyle w:val="ListParagraph"/>
        <w:numPr>
          <w:ilvl w:val="0"/>
          <w:numId w:val="6"/>
        </w:numPr>
        <w:spacing w:after="40" w:line="240" w:lineRule="auto"/>
        <w:rPr>
          <w:rFonts w:cstheme="minorHAnsi"/>
          <w:szCs w:val="22"/>
        </w:rPr>
      </w:pPr>
      <w:r>
        <w:rPr>
          <w:rFonts w:cstheme="minorHAnsi"/>
          <w:b/>
          <w:szCs w:val="22"/>
        </w:rPr>
        <w:t>Dean</w:t>
      </w:r>
      <w:r w:rsidRPr="00ED185F">
        <w:rPr>
          <w:rFonts w:cstheme="minorHAnsi"/>
          <w:b/>
          <w:szCs w:val="22"/>
        </w:rPr>
        <w:t>:</w:t>
      </w:r>
      <w:r w:rsidRPr="00ED185F">
        <w:rPr>
          <w:rFonts w:cstheme="minorHAnsi"/>
          <w:szCs w:val="22"/>
        </w:rPr>
        <w:t xml:space="preserve"> Review</w:t>
      </w:r>
      <w:r>
        <w:rPr>
          <w:rFonts w:cstheme="minorHAnsi"/>
          <w:szCs w:val="22"/>
        </w:rPr>
        <w:t>s</w:t>
      </w:r>
      <w:r w:rsidRPr="00ED185F">
        <w:rPr>
          <w:rFonts w:cstheme="minorHAnsi"/>
          <w:szCs w:val="22"/>
        </w:rPr>
        <w:t xml:space="preserve"> and approve</w:t>
      </w:r>
      <w:r>
        <w:rPr>
          <w:rFonts w:cstheme="minorHAnsi"/>
          <w:szCs w:val="22"/>
        </w:rPr>
        <w:t>s</w:t>
      </w:r>
      <w:r w:rsidRPr="00ED185F">
        <w:rPr>
          <w:rFonts w:cstheme="minorHAnsi"/>
          <w:szCs w:val="22"/>
        </w:rPr>
        <w:t xml:space="preserve"> Interim Report.</w:t>
      </w:r>
      <w:r>
        <w:rPr>
          <w:rFonts w:cstheme="minorHAnsi"/>
          <w:szCs w:val="22"/>
        </w:rPr>
        <w:t xml:space="preserve"> Provides feedback to AUH.</w:t>
      </w:r>
    </w:p>
    <w:p w14:paraId="2DA0AC89" w14:textId="77777777" w:rsidR="001E4ED1" w:rsidRPr="00ED185F" w:rsidRDefault="001E4ED1" w:rsidP="00B80F62">
      <w:pPr>
        <w:pStyle w:val="ListParagraph"/>
        <w:numPr>
          <w:ilvl w:val="0"/>
          <w:numId w:val="6"/>
        </w:numPr>
        <w:spacing w:after="40" w:line="240" w:lineRule="auto"/>
        <w:rPr>
          <w:rFonts w:cstheme="minorHAnsi"/>
          <w:szCs w:val="22"/>
        </w:rPr>
      </w:pPr>
      <w:r w:rsidRPr="00ED185F">
        <w:rPr>
          <w:rFonts w:cstheme="minorHAnsi"/>
          <w:b/>
          <w:color w:val="450084" w:themeColor="background1"/>
          <w:szCs w:val="22"/>
        </w:rPr>
        <w:t xml:space="preserve">August 1: </w:t>
      </w:r>
      <w:r w:rsidRPr="00ED185F">
        <w:rPr>
          <w:rFonts w:cstheme="minorHAnsi"/>
          <w:b/>
          <w:szCs w:val="22"/>
        </w:rPr>
        <w:t>AUH</w:t>
      </w:r>
      <w:r w:rsidRPr="00ED185F">
        <w:rPr>
          <w:rFonts w:cstheme="minorHAnsi"/>
          <w:szCs w:val="22"/>
        </w:rPr>
        <w:t>: Submit</w:t>
      </w:r>
      <w:r>
        <w:rPr>
          <w:rFonts w:cstheme="minorHAnsi"/>
          <w:szCs w:val="22"/>
        </w:rPr>
        <w:t>s</w:t>
      </w:r>
      <w:r w:rsidRPr="00ED185F">
        <w:rPr>
          <w:rFonts w:cstheme="minorHAnsi"/>
          <w:szCs w:val="22"/>
        </w:rPr>
        <w:t xml:space="preserve"> approved Interim Report to APR Coordinator.</w:t>
      </w:r>
    </w:p>
    <w:p w14:paraId="0807C616" w14:textId="77777777" w:rsidR="001E4ED1" w:rsidRPr="009D0BB6" w:rsidRDefault="001E4ED1" w:rsidP="00B80F62">
      <w:pPr>
        <w:pStyle w:val="ListParagraph"/>
        <w:numPr>
          <w:ilvl w:val="0"/>
          <w:numId w:val="6"/>
        </w:numPr>
        <w:rPr>
          <w:rFonts w:cstheme="minorHAnsi"/>
          <w:b/>
          <w:szCs w:val="22"/>
        </w:rPr>
      </w:pPr>
      <w:r w:rsidRPr="009D0BB6">
        <w:rPr>
          <w:rFonts w:cstheme="minorHAnsi"/>
          <w:b/>
          <w:szCs w:val="22"/>
        </w:rPr>
        <w:t>APR Coordinator:</w:t>
      </w:r>
      <w:r w:rsidRPr="00ED185F">
        <w:rPr>
          <w:rFonts w:cstheme="minorHAnsi"/>
          <w:szCs w:val="22"/>
        </w:rPr>
        <w:t xml:space="preserve"> Shares </w:t>
      </w:r>
      <w:r>
        <w:rPr>
          <w:rFonts w:cstheme="minorHAnsi"/>
          <w:szCs w:val="22"/>
        </w:rPr>
        <w:t>Interim Report</w:t>
      </w:r>
      <w:r w:rsidRPr="00ED185F">
        <w:rPr>
          <w:rFonts w:cstheme="minorHAnsi"/>
          <w:szCs w:val="22"/>
        </w:rPr>
        <w:t xml:space="preserve"> with </w:t>
      </w:r>
      <w:r>
        <w:rPr>
          <w:rFonts w:cstheme="minorHAnsi"/>
          <w:szCs w:val="22"/>
        </w:rPr>
        <w:t>the Office of the Vice Provost for Faculty Affairs and Curriculum.</w:t>
      </w:r>
    </w:p>
    <w:p w14:paraId="2D46E3F4" w14:textId="77777777" w:rsidR="001E4ED1" w:rsidRPr="00F52CF0" w:rsidRDefault="001E4ED1" w:rsidP="00B80F62">
      <w:pPr>
        <w:pStyle w:val="ListParagraph"/>
        <w:numPr>
          <w:ilvl w:val="0"/>
          <w:numId w:val="6"/>
        </w:numPr>
      </w:pPr>
      <w:r w:rsidRPr="00A570A8">
        <w:rPr>
          <w:b/>
          <w:bCs/>
        </w:rPr>
        <w:t xml:space="preserve">Vice Provost for Faculty Affairs and Curriculum or designee: </w:t>
      </w:r>
      <w:r>
        <w:t>Creates and shares</w:t>
      </w:r>
      <w:r w:rsidRPr="00F52CF0">
        <w:t xml:space="preserve"> </w:t>
      </w:r>
      <w:r>
        <w:t>APR summary. Acknowledges completion of the Interim Report.</w:t>
      </w:r>
    </w:p>
    <w:p w14:paraId="42295EF1" w14:textId="2610B2DF" w:rsidR="00B2635F" w:rsidRPr="00FD70D5" w:rsidRDefault="002A0E8F" w:rsidP="00FD70D5">
      <w:pPr>
        <w:pStyle w:val="Heading3"/>
      </w:pPr>
      <w:bookmarkStart w:id="23" w:name="_Toc213333769"/>
      <w:r w:rsidRPr="00FD70D5">
        <w:t>Spring Site Visit</w:t>
      </w:r>
      <w:bookmarkEnd w:id="23"/>
    </w:p>
    <w:p w14:paraId="0969CDF5" w14:textId="393B540B" w:rsidR="002A0E8F" w:rsidRPr="00ED185F" w:rsidRDefault="00DA3E69" w:rsidP="00ED185F">
      <w:pPr>
        <w:pStyle w:val="Note"/>
        <w:rPr>
          <w:rFonts w:cstheme="minorHAnsi"/>
          <w:szCs w:val="22"/>
        </w:rPr>
      </w:pPr>
      <w:r w:rsidRPr="00ED185F">
        <w:rPr>
          <w:rFonts w:cstheme="minorHAnsi"/>
          <w:szCs w:val="22"/>
        </w:rPr>
        <w:t>Note: Numbered instructions are meant to be followed in order.</w:t>
      </w:r>
    </w:p>
    <w:p w14:paraId="77539867" w14:textId="4BBFC61F" w:rsidR="00F8669D" w:rsidRPr="00ED185F" w:rsidRDefault="00104B3C" w:rsidP="00B80F62">
      <w:pPr>
        <w:pStyle w:val="ListParagraph"/>
        <w:numPr>
          <w:ilvl w:val="0"/>
          <w:numId w:val="62"/>
        </w:numPr>
        <w:tabs>
          <w:tab w:val="left" w:pos="360"/>
        </w:tabs>
        <w:spacing w:after="0" w:line="240" w:lineRule="auto"/>
        <w:rPr>
          <w:rFonts w:cstheme="minorHAnsi"/>
          <w:b/>
          <w:szCs w:val="22"/>
        </w:rPr>
      </w:pPr>
      <w:r w:rsidRPr="00ED185F">
        <w:rPr>
          <w:rFonts w:cstheme="minorHAnsi"/>
          <w:b/>
          <w:szCs w:val="22"/>
        </w:rPr>
        <w:t xml:space="preserve"> </w:t>
      </w:r>
      <w:r w:rsidR="00525CB9">
        <w:rPr>
          <w:rFonts w:cstheme="minorHAnsi"/>
          <w:b/>
          <w:color w:val="450084" w:themeColor="background1"/>
          <w:szCs w:val="22"/>
        </w:rPr>
        <w:t>Three</w:t>
      </w:r>
      <w:r w:rsidR="00F8669D" w:rsidRPr="00ED185F">
        <w:rPr>
          <w:rFonts w:cstheme="minorHAnsi"/>
          <w:b/>
          <w:color w:val="450084" w:themeColor="background1"/>
          <w:szCs w:val="22"/>
        </w:rPr>
        <w:t xml:space="preserve"> </w:t>
      </w:r>
      <w:r w:rsidR="00742AD8" w:rsidRPr="00ED185F">
        <w:rPr>
          <w:rFonts w:cstheme="minorHAnsi"/>
          <w:b/>
          <w:color w:val="450084" w:themeColor="background1"/>
          <w:szCs w:val="22"/>
        </w:rPr>
        <w:t>S</w:t>
      </w:r>
      <w:r w:rsidR="00F8669D" w:rsidRPr="00ED185F">
        <w:rPr>
          <w:rFonts w:cstheme="minorHAnsi"/>
          <w:b/>
          <w:color w:val="450084" w:themeColor="background1"/>
          <w:szCs w:val="22"/>
        </w:rPr>
        <w:t xml:space="preserve">emesters </w:t>
      </w:r>
      <w:r w:rsidR="00742AD8" w:rsidRPr="00ED185F">
        <w:rPr>
          <w:rFonts w:cstheme="minorHAnsi"/>
          <w:b/>
          <w:color w:val="450084" w:themeColor="background1"/>
          <w:szCs w:val="22"/>
        </w:rPr>
        <w:t>P</w:t>
      </w:r>
      <w:r w:rsidR="00F8669D" w:rsidRPr="00ED185F">
        <w:rPr>
          <w:rFonts w:cstheme="minorHAnsi"/>
          <w:b/>
          <w:color w:val="450084" w:themeColor="background1"/>
          <w:szCs w:val="22"/>
        </w:rPr>
        <w:t>rior to</w:t>
      </w:r>
      <w:r w:rsidR="009A4005" w:rsidRPr="00ED185F">
        <w:rPr>
          <w:rFonts w:cstheme="minorHAnsi"/>
          <w:b/>
          <w:color w:val="450084" w:themeColor="background1"/>
          <w:szCs w:val="22"/>
        </w:rPr>
        <w:t xml:space="preserve"> </w:t>
      </w:r>
      <w:r w:rsidR="00742AD8" w:rsidRPr="00ED185F">
        <w:rPr>
          <w:rFonts w:cstheme="minorHAnsi"/>
          <w:b/>
          <w:color w:val="450084" w:themeColor="background1"/>
          <w:szCs w:val="22"/>
        </w:rPr>
        <w:t>S</w:t>
      </w:r>
      <w:r w:rsidR="009A4005" w:rsidRPr="00ED185F">
        <w:rPr>
          <w:rFonts w:cstheme="minorHAnsi"/>
          <w:b/>
          <w:color w:val="450084" w:themeColor="background1"/>
          <w:szCs w:val="22"/>
        </w:rPr>
        <w:t>ite</w:t>
      </w:r>
      <w:r w:rsidR="00F8669D" w:rsidRPr="00ED185F">
        <w:rPr>
          <w:rFonts w:cstheme="minorHAnsi"/>
          <w:b/>
          <w:color w:val="450084" w:themeColor="background1"/>
          <w:szCs w:val="22"/>
        </w:rPr>
        <w:t xml:space="preserve"> </w:t>
      </w:r>
      <w:r w:rsidR="00742AD8" w:rsidRPr="00ED185F">
        <w:rPr>
          <w:rFonts w:cstheme="minorHAnsi"/>
          <w:b/>
          <w:color w:val="450084" w:themeColor="background1"/>
          <w:szCs w:val="22"/>
        </w:rPr>
        <w:t>V</w:t>
      </w:r>
      <w:r w:rsidR="00F8669D" w:rsidRPr="00ED185F">
        <w:rPr>
          <w:rFonts w:cstheme="minorHAnsi"/>
          <w:b/>
          <w:color w:val="450084" w:themeColor="background1"/>
          <w:szCs w:val="22"/>
        </w:rPr>
        <w:t>isit</w:t>
      </w:r>
      <w:r w:rsidR="003917C4" w:rsidRPr="00ED185F">
        <w:rPr>
          <w:rFonts w:cstheme="minorHAnsi"/>
          <w:b/>
          <w:color w:val="450084" w:themeColor="background1"/>
          <w:szCs w:val="22"/>
        </w:rPr>
        <w:t>:</w:t>
      </w:r>
      <w:r w:rsidR="00B56AB2" w:rsidRPr="00ED185F">
        <w:rPr>
          <w:rFonts w:cstheme="minorHAnsi"/>
          <w:b/>
          <w:color w:val="450084" w:themeColor="background1"/>
          <w:szCs w:val="22"/>
        </w:rPr>
        <w:t xml:space="preserve"> </w:t>
      </w:r>
      <w:r w:rsidR="00B56AB2" w:rsidRPr="00ED185F">
        <w:rPr>
          <w:rFonts w:cstheme="minorHAnsi"/>
          <w:b/>
          <w:szCs w:val="22"/>
        </w:rPr>
        <w:t>APR Notification</w:t>
      </w:r>
    </w:p>
    <w:p w14:paraId="2D892AD5" w14:textId="26DA2A40" w:rsidR="00241634" w:rsidRPr="00ED185F" w:rsidRDefault="00F8669D" w:rsidP="00B80F62">
      <w:pPr>
        <w:pStyle w:val="ListParagraph"/>
        <w:numPr>
          <w:ilvl w:val="1"/>
          <w:numId w:val="62"/>
        </w:numPr>
      </w:pPr>
      <w:r w:rsidRPr="001F73CE">
        <w:rPr>
          <w:b/>
        </w:rPr>
        <w:t>APR Coordinator:</w:t>
      </w:r>
      <w:r w:rsidRPr="001F73CE">
        <w:rPr>
          <w:i/>
        </w:rPr>
        <w:t xml:space="preserve"> </w:t>
      </w:r>
      <w:r w:rsidRPr="00ED185F">
        <w:t>Notif</w:t>
      </w:r>
      <w:r w:rsidR="00D127C9">
        <w:t>ies</w:t>
      </w:r>
      <w:r w:rsidRPr="00ED185F">
        <w:t xml:space="preserve"> </w:t>
      </w:r>
      <w:r w:rsidR="00BB216E">
        <w:t>the dean</w:t>
      </w:r>
      <w:r w:rsidRPr="00ED185F">
        <w:t xml:space="preserve"> and </w:t>
      </w:r>
      <w:r w:rsidR="00612839" w:rsidRPr="00ED185F">
        <w:t>AUH</w:t>
      </w:r>
      <w:r w:rsidRPr="00ED185F">
        <w:t xml:space="preserve"> of </w:t>
      </w:r>
      <w:r w:rsidR="00612839" w:rsidRPr="00ED185F">
        <w:t>upcoming APR and key dates</w:t>
      </w:r>
      <w:r w:rsidR="003935D3" w:rsidRPr="00ED185F">
        <w:t>. S</w:t>
      </w:r>
      <w:r w:rsidR="00BF23B6" w:rsidRPr="00ED185F">
        <w:t>chedule</w:t>
      </w:r>
      <w:r w:rsidR="00D127C9">
        <w:t>s</w:t>
      </w:r>
      <w:r w:rsidR="00BF23B6" w:rsidRPr="00ED185F">
        <w:t xml:space="preserve"> APR orientation for AUH </w:t>
      </w:r>
      <w:r w:rsidR="00BD3581" w:rsidRPr="00ED185F">
        <w:t>(and self-study</w:t>
      </w:r>
      <w:r w:rsidR="00CF7BD7">
        <w:t xml:space="preserve"> committee</w:t>
      </w:r>
      <w:r w:rsidR="00BD3581" w:rsidRPr="00ED185F">
        <w:t xml:space="preserve"> chair, if </w:t>
      </w:r>
      <w:r w:rsidR="00B56AB2" w:rsidRPr="00ED185F">
        <w:t>determined</w:t>
      </w:r>
      <w:r w:rsidR="00BD3581" w:rsidRPr="00ED185F">
        <w:t>).</w:t>
      </w:r>
    </w:p>
    <w:p w14:paraId="0B9C06DF" w14:textId="3795E7CC" w:rsidR="00F8669D" w:rsidRPr="00ED185F" w:rsidRDefault="00DB162F" w:rsidP="00B80F62">
      <w:pPr>
        <w:pStyle w:val="Bullets"/>
        <w:numPr>
          <w:ilvl w:val="0"/>
          <w:numId w:val="62"/>
        </w:numPr>
        <w:tabs>
          <w:tab w:val="left" w:pos="360"/>
        </w:tabs>
        <w:spacing w:before="240" w:after="0"/>
        <w:rPr>
          <w:rFonts w:asciiTheme="minorHAnsi" w:hAnsiTheme="minorHAnsi" w:cstheme="minorHAnsi"/>
          <w:b/>
          <w:szCs w:val="22"/>
        </w:rPr>
      </w:pPr>
      <w:r>
        <w:rPr>
          <w:rFonts w:asciiTheme="minorHAnsi" w:hAnsiTheme="minorHAnsi" w:cstheme="minorHAnsi"/>
          <w:b/>
          <w:color w:val="450084" w:themeColor="background1"/>
          <w:szCs w:val="22"/>
        </w:rPr>
        <w:t>October</w:t>
      </w:r>
      <w:r w:rsidRPr="00ED185F">
        <w:rPr>
          <w:rFonts w:cstheme="minorHAnsi"/>
          <w:b/>
          <w:color w:val="450084" w:themeColor="background1"/>
          <w:szCs w:val="22"/>
        </w:rPr>
        <w:t xml:space="preserve"> – </w:t>
      </w:r>
      <w:r w:rsidRPr="00DB162F">
        <w:rPr>
          <w:rFonts w:asciiTheme="minorHAnsi" w:eastAsiaTheme="minorEastAsia" w:hAnsiTheme="minorHAnsi" w:cstheme="minorHAnsi"/>
          <w:b/>
          <w:color w:val="450084" w:themeColor="background1"/>
          <w:szCs w:val="22"/>
        </w:rPr>
        <w:t xml:space="preserve">early </w:t>
      </w:r>
      <w:r w:rsidR="00F8669D" w:rsidRPr="00ED185F">
        <w:rPr>
          <w:rFonts w:asciiTheme="minorHAnsi" w:hAnsiTheme="minorHAnsi" w:cstheme="minorHAnsi"/>
          <w:b/>
          <w:color w:val="450084" w:themeColor="background1"/>
          <w:szCs w:val="22"/>
        </w:rPr>
        <w:t>November</w:t>
      </w:r>
      <w:r w:rsidR="003917C4" w:rsidRPr="00ED185F">
        <w:rPr>
          <w:rFonts w:asciiTheme="minorHAnsi" w:hAnsiTheme="minorHAnsi" w:cstheme="minorHAnsi"/>
          <w:b/>
          <w:color w:val="450084" w:themeColor="background1"/>
          <w:szCs w:val="22"/>
        </w:rPr>
        <w:t>:</w:t>
      </w:r>
      <w:r w:rsidR="00050009" w:rsidRPr="00ED185F">
        <w:rPr>
          <w:rFonts w:asciiTheme="minorHAnsi" w:hAnsiTheme="minorHAnsi" w:cstheme="minorHAnsi"/>
          <w:b/>
          <w:color w:val="450084" w:themeColor="background1"/>
          <w:szCs w:val="22"/>
        </w:rPr>
        <w:t xml:space="preserve"> </w:t>
      </w:r>
      <w:r w:rsidR="00C05EBA" w:rsidRPr="00ED185F">
        <w:rPr>
          <w:rFonts w:asciiTheme="minorHAnsi" w:hAnsiTheme="minorHAnsi" w:cstheme="minorHAnsi"/>
          <w:b/>
          <w:szCs w:val="22"/>
        </w:rPr>
        <w:t xml:space="preserve">Select </w:t>
      </w:r>
      <w:hyperlink w:anchor="_Self-Study_Committee" w:history="1">
        <w:r w:rsidR="00040ED9" w:rsidRPr="00ED185F">
          <w:rPr>
            <w:rStyle w:val="Hyperlink"/>
            <w:rFonts w:asciiTheme="minorHAnsi" w:hAnsiTheme="minorHAnsi" w:cstheme="minorHAnsi"/>
            <w:b/>
            <w:szCs w:val="22"/>
          </w:rPr>
          <w:t>Self-Study Committee</w:t>
        </w:r>
      </w:hyperlink>
    </w:p>
    <w:p w14:paraId="7BC04717" w14:textId="7FC2A073" w:rsidR="00F8669D" w:rsidRPr="00ED185F" w:rsidRDefault="00F8669D" w:rsidP="00B80F62">
      <w:pPr>
        <w:pStyle w:val="ListParagraph"/>
        <w:numPr>
          <w:ilvl w:val="1"/>
          <w:numId w:val="62"/>
        </w:numPr>
      </w:pPr>
      <w:r w:rsidRPr="001F73CE">
        <w:rPr>
          <w:b/>
        </w:rPr>
        <w:t>AUH:</w:t>
      </w:r>
      <w:r w:rsidRPr="00ED185F">
        <w:t xml:space="preserve"> </w:t>
      </w:r>
      <w:r w:rsidR="00756313" w:rsidRPr="00ED185F">
        <w:t>Nominate</w:t>
      </w:r>
      <w:r w:rsidR="00D127C9">
        <w:t>s</w:t>
      </w:r>
      <w:r w:rsidRPr="00ED185F">
        <w:t xml:space="preserve"> the chair of </w:t>
      </w:r>
      <w:r w:rsidR="00756313" w:rsidRPr="00ED185F">
        <w:t xml:space="preserve">the </w:t>
      </w:r>
      <w:r w:rsidR="00040ED9" w:rsidRPr="00ED185F">
        <w:t>Self-Study Committee</w:t>
      </w:r>
      <w:r w:rsidRPr="00ED185F">
        <w:t>.</w:t>
      </w:r>
    </w:p>
    <w:p w14:paraId="65C146E0" w14:textId="63DC7A1F" w:rsidR="00756313" w:rsidRPr="00ED185F" w:rsidRDefault="006E4679" w:rsidP="00B80F62">
      <w:pPr>
        <w:pStyle w:val="ListParagraph"/>
        <w:numPr>
          <w:ilvl w:val="1"/>
          <w:numId w:val="62"/>
        </w:numPr>
      </w:pPr>
      <w:r w:rsidRPr="0BB9AA4B">
        <w:rPr>
          <w:b/>
          <w:bCs/>
        </w:rPr>
        <w:t>D</w:t>
      </w:r>
      <w:r w:rsidR="00BB216E" w:rsidRPr="0BB9AA4B">
        <w:rPr>
          <w:b/>
          <w:bCs/>
        </w:rPr>
        <w:t>ean</w:t>
      </w:r>
      <w:r w:rsidR="7D4AC9AD" w:rsidRPr="0BB9AA4B">
        <w:rPr>
          <w:b/>
          <w:bCs/>
        </w:rPr>
        <w:t>:</w:t>
      </w:r>
      <w:r w:rsidR="7D4AC9AD">
        <w:t xml:space="preserve"> Approve</w:t>
      </w:r>
      <w:r w:rsidR="00D127C9">
        <w:t>s</w:t>
      </w:r>
      <w:r w:rsidR="7D4AC9AD">
        <w:t xml:space="preserve"> the chair of the </w:t>
      </w:r>
      <w:r w:rsidR="00040ED9">
        <w:t>Self-Study Committee</w:t>
      </w:r>
      <w:r w:rsidR="2366A4AE">
        <w:t xml:space="preserve">. </w:t>
      </w:r>
    </w:p>
    <w:p w14:paraId="1A743265" w14:textId="4707030C" w:rsidR="00F8669D" w:rsidRPr="00ED185F" w:rsidRDefault="00F8669D" w:rsidP="00B80F62">
      <w:pPr>
        <w:pStyle w:val="ListParagraph"/>
        <w:numPr>
          <w:ilvl w:val="1"/>
          <w:numId w:val="62"/>
        </w:numPr>
      </w:pPr>
      <w:r w:rsidRPr="001F73CE">
        <w:rPr>
          <w:b/>
        </w:rPr>
        <w:t>AUH and Chair:</w:t>
      </w:r>
      <w:r w:rsidRPr="00ED185F">
        <w:t xml:space="preserve"> </w:t>
      </w:r>
      <w:r w:rsidR="00756313" w:rsidRPr="00ED185F">
        <w:t>Nominate</w:t>
      </w:r>
      <w:r w:rsidRPr="00ED185F">
        <w:t xml:space="preserve"> </w:t>
      </w:r>
      <w:r w:rsidR="00756313" w:rsidRPr="00ED185F">
        <w:t xml:space="preserve">the </w:t>
      </w:r>
      <w:r w:rsidR="00040ED9" w:rsidRPr="00ED185F">
        <w:t>Self-Study Committee</w:t>
      </w:r>
      <w:r w:rsidRPr="00ED185F">
        <w:t>.</w:t>
      </w:r>
    </w:p>
    <w:p w14:paraId="76BE1C0A" w14:textId="07A5D660" w:rsidR="00F8669D" w:rsidRDefault="006E4679" w:rsidP="00B80F62">
      <w:pPr>
        <w:pStyle w:val="ListParagraph"/>
        <w:numPr>
          <w:ilvl w:val="1"/>
          <w:numId w:val="62"/>
        </w:numPr>
        <w:rPr>
          <w:b/>
          <w:bCs/>
        </w:rPr>
      </w:pPr>
      <w:r w:rsidRPr="0BB9AA4B">
        <w:rPr>
          <w:b/>
          <w:bCs/>
        </w:rPr>
        <w:t>D</w:t>
      </w:r>
      <w:r w:rsidR="00BB216E" w:rsidRPr="0BB9AA4B">
        <w:rPr>
          <w:b/>
          <w:bCs/>
        </w:rPr>
        <w:t>ean</w:t>
      </w:r>
      <w:r w:rsidR="00F8669D" w:rsidRPr="0BB9AA4B">
        <w:rPr>
          <w:b/>
          <w:bCs/>
        </w:rPr>
        <w:t>:</w:t>
      </w:r>
      <w:r w:rsidR="00F8669D">
        <w:t xml:space="preserve"> Approve</w:t>
      </w:r>
      <w:r w:rsidR="00D127C9">
        <w:t>s</w:t>
      </w:r>
      <w:r w:rsidR="00F8669D">
        <w:t xml:space="preserve"> </w:t>
      </w:r>
      <w:r w:rsidR="00E34423">
        <w:t>members</w:t>
      </w:r>
      <w:r w:rsidR="00F8669D">
        <w:t xml:space="preserve"> of</w:t>
      </w:r>
      <w:r w:rsidR="7D4AC9AD">
        <w:t xml:space="preserve"> the</w:t>
      </w:r>
      <w:r w:rsidR="00F8669D">
        <w:t xml:space="preserve"> </w:t>
      </w:r>
      <w:r w:rsidR="00040ED9">
        <w:t xml:space="preserve">Self-Study </w:t>
      </w:r>
      <w:r w:rsidR="00B3431C">
        <w:t>Committee</w:t>
      </w:r>
      <w:r w:rsidR="6654C271">
        <w:t xml:space="preserve">. </w:t>
      </w:r>
    </w:p>
    <w:p w14:paraId="77C04862" w14:textId="77777777" w:rsidR="00372307" w:rsidRPr="001F73CE" w:rsidRDefault="00372307" w:rsidP="00372307">
      <w:pPr>
        <w:pStyle w:val="ListParagraph"/>
        <w:ind w:left="1080"/>
        <w:rPr>
          <w:b/>
        </w:rPr>
      </w:pPr>
    </w:p>
    <w:p w14:paraId="7646932E" w14:textId="4B87FD4F" w:rsidR="00F8669D" w:rsidRPr="00ED185F" w:rsidRDefault="0053090A" w:rsidP="00B80F62">
      <w:pPr>
        <w:pStyle w:val="ListParagraph"/>
        <w:numPr>
          <w:ilvl w:val="0"/>
          <w:numId w:val="62"/>
        </w:numPr>
        <w:spacing w:before="240" w:after="0" w:line="240" w:lineRule="auto"/>
        <w:contextualSpacing w:val="0"/>
        <w:rPr>
          <w:rFonts w:cstheme="minorHAnsi"/>
          <w:b/>
          <w:szCs w:val="22"/>
        </w:rPr>
      </w:pPr>
      <w:r>
        <w:rPr>
          <w:rFonts w:cstheme="minorHAnsi"/>
          <w:b/>
          <w:color w:val="450084" w:themeColor="background1"/>
          <w:szCs w:val="22"/>
        </w:rPr>
        <w:t xml:space="preserve">Early </w:t>
      </w:r>
      <w:r w:rsidR="0066264C" w:rsidRPr="00ED185F">
        <w:rPr>
          <w:rFonts w:cstheme="minorHAnsi"/>
          <w:b/>
          <w:color w:val="450084" w:themeColor="background1"/>
          <w:szCs w:val="22"/>
        </w:rPr>
        <w:t>November</w:t>
      </w:r>
      <w:r w:rsidR="008202CB" w:rsidRPr="00ED185F">
        <w:rPr>
          <w:rFonts w:cstheme="minorHAnsi"/>
          <w:b/>
          <w:color w:val="450084" w:themeColor="background1"/>
          <w:szCs w:val="22"/>
        </w:rPr>
        <w:t xml:space="preserve"> – </w:t>
      </w:r>
      <w:r w:rsidR="00DB162F">
        <w:rPr>
          <w:rFonts w:cstheme="minorHAnsi"/>
          <w:b/>
          <w:color w:val="450084" w:themeColor="background1"/>
          <w:szCs w:val="22"/>
        </w:rPr>
        <w:t>e</w:t>
      </w:r>
      <w:r w:rsidR="00EE0AFC" w:rsidRPr="00ED185F">
        <w:rPr>
          <w:rFonts w:cstheme="minorHAnsi"/>
          <w:b/>
          <w:color w:val="450084" w:themeColor="background1"/>
          <w:szCs w:val="22"/>
        </w:rPr>
        <w:t xml:space="preserve">arly February: </w:t>
      </w:r>
      <w:hyperlink w:anchor="_Developing_Areas_for" w:history="1">
        <w:r w:rsidR="00F8669D" w:rsidRPr="00603370">
          <w:rPr>
            <w:rStyle w:val="Hyperlink"/>
            <w:rFonts w:cstheme="minorHAnsi"/>
            <w:b/>
            <w:szCs w:val="22"/>
          </w:rPr>
          <w:t>Develop Areas for Review and Key Questions</w:t>
        </w:r>
      </w:hyperlink>
    </w:p>
    <w:p w14:paraId="5E732358" w14:textId="16D4BF4C" w:rsidR="00EE0AFC" w:rsidRPr="00ED185F" w:rsidRDefault="00040ED9" w:rsidP="00B80F62">
      <w:pPr>
        <w:pStyle w:val="ListParagraph"/>
        <w:numPr>
          <w:ilvl w:val="0"/>
          <w:numId w:val="63"/>
        </w:numPr>
        <w:spacing w:after="0" w:line="240" w:lineRule="auto"/>
        <w:rPr>
          <w:rFonts w:cstheme="minorHAnsi"/>
          <w:szCs w:val="22"/>
        </w:rPr>
      </w:pPr>
      <w:r w:rsidRPr="00ED185F">
        <w:rPr>
          <w:rFonts w:cstheme="minorHAnsi"/>
          <w:b/>
          <w:szCs w:val="22"/>
        </w:rPr>
        <w:t>Self-Study Committee</w:t>
      </w:r>
      <w:r w:rsidR="00F8669D" w:rsidRPr="00ED185F">
        <w:rPr>
          <w:rFonts w:cstheme="minorHAnsi"/>
          <w:b/>
          <w:szCs w:val="22"/>
        </w:rPr>
        <w:t>:</w:t>
      </w:r>
      <w:r w:rsidR="00F8669D" w:rsidRPr="00ED185F">
        <w:rPr>
          <w:rFonts w:cstheme="minorHAnsi"/>
          <w:szCs w:val="22"/>
        </w:rPr>
        <w:t xml:space="preserve"> </w:t>
      </w:r>
      <w:r w:rsidR="00E02701">
        <w:rPr>
          <w:rFonts w:cstheme="minorHAnsi"/>
          <w:szCs w:val="22"/>
        </w:rPr>
        <w:t>Review</w:t>
      </w:r>
      <w:r w:rsidR="00A5270E">
        <w:rPr>
          <w:rFonts w:cstheme="minorHAnsi"/>
          <w:szCs w:val="22"/>
        </w:rPr>
        <w:t>s</w:t>
      </w:r>
      <w:r w:rsidR="00E02701">
        <w:rPr>
          <w:rFonts w:cstheme="minorHAnsi"/>
          <w:szCs w:val="22"/>
        </w:rPr>
        <w:t xml:space="preserve"> guidance on </w:t>
      </w:r>
      <w:r w:rsidR="00A5270E">
        <w:rPr>
          <w:rFonts w:cstheme="minorHAnsi"/>
          <w:szCs w:val="22"/>
        </w:rPr>
        <w:t xml:space="preserve">Areas for Review and Key Questions. </w:t>
      </w:r>
      <w:r w:rsidR="00F8669D" w:rsidRPr="00ED185F">
        <w:rPr>
          <w:rFonts w:cstheme="minorHAnsi"/>
          <w:szCs w:val="22"/>
        </w:rPr>
        <w:t>Develop</w:t>
      </w:r>
      <w:r w:rsidR="00D127C9">
        <w:rPr>
          <w:rFonts w:cstheme="minorHAnsi"/>
          <w:szCs w:val="22"/>
        </w:rPr>
        <w:t>s</w:t>
      </w:r>
      <w:r w:rsidR="00F8669D" w:rsidRPr="00ED185F">
        <w:rPr>
          <w:rFonts w:cstheme="minorHAnsi"/>
          <w:szCs w:val="22"/>
        </w:rPr>
        <w:t xml:space="preserve"> areas for review and key questions and submit</w:t>
      </w:r>
      <w:r w:rsidR="00D127C9">
        <w:rPr>
          <w:rFonts w:cstheme="minorHAnsi"/>
          <w:szCs w:val="22"/>
        </w:rPr>
        <w:t>s</w:t>
      </w:r>
      <w:r w:rsidR="00F8669D" w:rsidRPr="00ED185F">
        <w:rPr>
          <w:rFonts w:cstheme="minorHAnsi"/>
          <w:szCs w:val="22"/>
        </w:rPr>
        <w:t xml:space="preserve"> to the AUH and</w:t>
      </w:r>
      <w:r w:rsidR="00BB216E">
        <w:rPr>
          <w:rFonts w:cstheme="minorHAnsi"/>
          <w:szCs w:val="22"/>
        </w:rPr>
        <w:t xml:space="preserve"> </w:t>
      </w:r>
      <w:r w:rsidR="0065668C">
        <w:rPr>
          <w:rFonts w:cstheme="minorHAnsi"/>
          <w:szCs w:val="22"/>
        </w:rPr>
        <w:t xml:space="preserve">the </w:t>
      </w:r>
      <w:r w:rsidR="00BB216E">
        <w:rPr>
          <w:rFonts w:cstheme="minorHAnsi"/>
          <w:szCs w:val="22"/>
        </w:rPr>
        <w:t>dean</w:t>
      </w:r>
      <w:r w:rsidR="00F8669D" w:rsidRPr="00ED185F">
        <w:rPr>
          <w:rFonts w:cstheme="minorHAnsi"/>
          <w:szCs w:val="22"/>
        </w:rPr>
        <w:t xml:space="preserve"> for review.</w:t>
      </w:r>
    </w:p>
    <w:p w14:paraId="0A601FB0" w14:textId="0B9AB83D" w:rsidR="00F8669D" w:rsidRPr="00ED185F" w:rsidRDefault="00F8669D" w:rsidP="00B80F62">
      <w:pPr>
        <w:pStyle w:val="ListParagraph"/>
        <w:numPr>
          <w:ilvl w:val="0"/>
          <w:numId w:val="63"/>
        </w:numPr>
        <w:spacing w:after="0" w:line="240" w:lineRule="auto"/>
        <w:rPr>
          <w:rFonts w:cstheme="minorHAnsi"/>
          <w:szCs w:val="22"/>
        </w:rPr>
      </w:pPr>
      <w:r w:rsidRPr="00ED185F">
        <w:rPr>
          <w:rFonts w:cstheme="minorHAnsi"/>
          <w:b/>
          <w:szCs w:val="22"/>
        </w:rPr>
        <w:t>AUH:</w:t>
      </w:r>
      <w:r w:rsidRPr="00ED185F">
        <w:rPr>
          <w:rFonts w:cstheme="minorHAnsi"/>
          <w:szCs w:val="22"/>
        </w:rPr>
        <w:t xml:space="preserve"> </w:t>
      </w:r>
      <w:r w:rsidR="00A66F36" w:rsidRPr="00ED185F">
        <w:rPr>
          <w:rFonts w:cstheme="minorHAnsi"/>
          <w:szCs w:val="22"/>
        </w:rPr>
        <w:t>Review</w:t>
      </w:r>
      <w:r w:rsidR="00D127C9">
        <w:rPr>
          <w:rFonts w:cstheme="minorHAnsi"/>
          <w:szCs w:val="22"/>
        </w:rPr>
        <w:t>s</w:t>
      </w:r>
      <w:r w:rsidR="00A66F36" w:rsidRPr="00ED185F">
        <w:rPr>
          <w:rFonts w:cstheme="minorHAnsi"/>
          <w:szCs w:val="22"/>
        </w:rPr>
        <w:t xml:space="preserve"> and approve</w:t>
      </w:r>
      <w:r w:rsidR="00D127C9">
        <w:rPr>
          <w:rFonts w:cstheme="minorHAnsi"/>
          <w:szCs w:val="22"/>
        </w:rPr>
        <w:t>s</w:t>
      </w:r>
      <w:r w:rsidRPr="00ED185F">
        <w:rPr>
          <w:rFonts w:cstheme="minorHAnsi"/>
          <w:szCs w:val="22"/>
        </w:rPr>
        <w:t xml:space="preserve"> the areas for review and key questions.</w:t>
      </w:r>
    </w:p>
    <w:p w14:paraId="7A5851AF" w14:textId="77777777" w:rsidR="001736E6" w:rsidRPr="00ED185F" w:rsidRDefault="001736E6" w:rsidP="001736E6">
      <w:pPr>
        <w:spacing w:after="0" w:line="240" w:lineRule="auto"/>
        <w:rPr>
          <w:rFonts w:cstheme="minorHAnsi"/>
          <w:szCs w:val="22"/>
        </w:rPr>
      </w:pPr>
    </w:p>
    <w:p w14:paraId="0D84BB8B" w14:textId="63ACCDF5" w:rsidR="001736E6" w:rsidRPr="00ED185F" w:rsidRDefault="001736E6" w:rsidP="00B80F62">
      <w:pPr>
        <w:pStyle w:val="ListParagraph"/>
        <w:numPr>
          <w:ilvl w:val="0"/>
          <w:numId w:val="62"/>
        </w:numPr>
        <w:spacing w:after="0" w:line="240" w:lineRule="auto"/>
        <w:rPr>
          <w:rFonts w:cstheme="minorHAnsi"/>
          <w:b/>
          <w:bCs/>
          <w:szCs w:val="22"/>
        </w:rPr>
      </w:pPr>
      <w:r w:rsidRPr="00ED185F">
        <w:rPr>
          <w:rFonts w:cstheme="minorHAnsi"/>
          <w:b/>
          <w:bCs/>
          <w:color w:val="450084" w:themeColor="background1"/>
          <w:szCs w:val="22"/>
        </w:rPr>
        <w:t xml:space="preserve">February 15: </w:t>
      </w:r>
      <w:r w:rsidRPr="00ED185F">
        <w:rPr>
          <w:rFonts w:cstheme="minorHAnsi"/>
          <w:b/>
          <w:bCs/>
          <w:szCs w:val="22"/>
        </w:rPr>
        <w:t>Submit Areas for Review and Key Questions</w:t>
      </w:r>
    </w:p>
    <w:p w14:paraId="00AEF140" w14:textId="336F4B35" w:rsidR="00EA0CE9" w:rsidRPr="00ED185F" w:rsidRDefault="00EA0CE9" w:rsidP="00B80F62">
      <w:pPr>
        <w:pStyle w:val="ListParagraph"/>
        <w:numPr>
          <w:ilvl w:val="0"/>
          <w:numId w:val="64"/>
        </w:numPr>
        <w:spacing w:after="0" w:line="240" w:lineRule="auto"/>
        <w:rPr>
          <w:rFonts w:cstheme="minorHAnsi"/>
          <w:szCs w:val="22"/>
        </w:rPr>
      </w:pPr>
      <w:r w:rsidRPr="00ED185F">
        <w:rPr>
          <w:rFonts w:cstheme="minorHAnsi"/>
          <w:b/>
          <w:bCs/>
          <w:szCs w:val="22"/>
        </w:rPr>
        <w:t>AUH:</w:t>
      </w:r>
      <w:r w:rsidRPr="00ED185F">
        <w:rPr>
          <w:rFonts w:cstheme="minorHAnsi"/>
          <w:szCs w:val="22"/>
        </w:rPr>
        <w:t xml:space="preserve"> Submit</w:t>
      </w:r>
      <w:r w:rsidR="00D127C9">
        <w:rPr>
          <w:rFonts w:cstheme="minorHAnsi"/>
          <w:szCs w:val="22"/>
        </w:rPr>
        <w:t>s</w:t>
      </w:r>
      <w:r w:rsidRPr="00ED185F">
        <w:rPr>
          <w:rFonts w:cstheme="minorHAnsi"/>
          <w:szCs w:val="22"/>
        </w:rPr>
        <w:t xml:space="preserve"> Areas for Review and Key Questions </w:t>
      </w:r>
      <w:r w:rsidR="00D665A7" w:rsidRPr="00ED185F">
        <w:rPr>
          <w:rFonts w:cstheme="minorHAnsi"/>
          <w:szCs w:val="22"/>
        </w:rPr>
        <w:t xml:space="preserve">via email to </w:t>
      </w:r>
      <w:r w:rsidR="006E4679">
        <w:rPr>
          <w:rFonts w:cstheme="minorHAnsi"/>
          <w:szCs w:val="22"/>
        </w:rPr>
        <w:t>the</w:t>
      </w:r>
      <w:r w:rsidR="00BB216E">
        <w:rPr>
          <w:rFonts w:cstheme="minorHAnsi"/>
          <w:szCs w:val="22"/>
        </w:rPr>
        <w:t xml:space="preserve"> dean</w:t>
      </w:r>
      <w:r w:rsidR="00D665A7" w:rsidRPr="00ED185F">
        <w:rPr>
          <w:rFonts w:cstheme="minorHAnsi"/>
          <w:szCs w:val="22"/>
        </w:rPr>
        <w:t xml:space="preserve"> and </w:t>
      </w:r>
      <w:r w:rsidR="001609C7" w:rsidRPr="00ED185F">
        <w:rPr>
          <w:rFonts w:cstheme="minorHAnsi"/>
          <w:szCs w:val="22"/>
        </w:rPr>
        <w:t xml:space="preserve">AVP </w:t>
      </w:r>
      <w:r w:rsidR="006E4679">
        <w:rPr>
          <w:rFonts w:cstheme="minorHAnsi"/>
          <w:szCs w:val="22"/>
        </w:rPr>
        <w:t>(</w:t>
      </w:r>
      <w:r w:rsidR="003D49B6" w:rsidRPr="00ED185F">
        <w:rPr>
          <w:rFonts w:cstheme="minorHAnsi"/>
          <w:szCs w:val="22"/>
        </w:rPr>
        <w:t>apr@jmu.edu</w:t>
      </w:r>
      <w:r w:rsidR="006E4679">
        <w:rPr>
          <w:rFonts w:cstheme="minorHAnsi"/>
          <w:szCs w:val="22"/>
        </w:rPr>
        <w:t>)</w:t>
      </w:r>
      <w:r w:rsidR="00D665A7" w:rsidRPr="00ED185F">
        <w:rPr>
          <w:rFonts w:cstheme="minorHAnsi"/>
          <w:szCs w:val="22"/>
        </w:rPr>
        <w:t>.</w:t>
      </w:r>
    </w:p>
    <w:p w14:paraId="4D898854" w14:textId="2F5221D6" w:rsidR="00FA46E9" w:rsidRDefault="00BB216E" w:rsidP="00B80F62">
      <w:pPr>
        <w:pStyle w:val="ListParagraph"/>
        <w:numPr>
          <w:ilvl w:val="0"/>
          <w:numId w:val="64"/>
        </w:numPr>
        <w:spacing w:after="0" w:line="240" w:lineRule="auto"/>
        <w:rPr>
          <w:b/>
        </w:rPr>
      </w:pPr>
      <w:r>
        <w:rPr>
          <w:b/>
        </w:rPr>
        <w:t>Dean</w:t>
      </w:r>
      <w:r w:rsidR="00325E39" w:rsidRPr="14956060">
        <w:rPr>
          <w:b/>
        </w:rPr>
        <w:t xml:space="preserve"> and </w:t>
      </w:r>
      <w:r w:rsidR="000F2052">
        <w:rPr>
          <w:b/>
        </w:rPr>
        <w:t>AVP</w:t>
      </w:r>
      <w:r w:rsidR="00FA46E9" w:rsidRPr="14956060">
        <w:rPr>
          <w:b/>
        </w:rPr>
        <w:t xml:space="preserve"> for Academic Effectiveness and Evaluation: </w:t>
      </w:r>
      <w:r w:rsidR="00E466B7" w:rsidRPr="14956060">
        <w:t xml:space="preserve">Independently review the proposed areas for review and key questions, then confer </w:t>
      </w:r>
      <w:r w:rsidR="00CC6949" w:rsidRPr="14956060">
        <w:t>to finalize feedback and approval</w:t>
      </w:r>
      <w:r w:rsidR="00E466B7" w:rsidRPr="14956060">
        <w:t>.</w:t>
      </w:r>
      <w:r w:rsidR="00B72686" w:rsidRPr="14956060">
        <w:t xml:space="preserve"> The approved focus should align with </w:t>
      </w:r>
      <w:r w:rsidR="00CC6949" w:rsidRPr="14956060">
        <w:t xml:space="preserve">the intent of </w:t>
      </w:r>
      <w:r w:rsidR="00A949F0">
        <w:t xml:space="preserve">the </w:t>
      </w:r>
      <w:r w:rsidR="00B72686" w:rsidRPr="14956060">
        <w:t xml:space="preserve">APR </w:t>
      </w:r>
      <w:r w:rsidR="00187F30" w:rsidRPr="14956060">
        <w:t>proce</w:t>
      </w:r>
      <w:r w:rsidR="00303719" w:rsidRPr="14956060">
        <w:t>ss</w:t>
      </w:r>
      <w:r w:rsidR="00B72686" w:rsidRPr="14956060">
        <w:t xml:space="preserve"> and </w:t>
      </w:r>
      <w:r w:rsidR="004D5A88" w:rsidRPr="14956060">
        <w:t xml:space="preserve">support </w:t>
      </w:r>
      <w:r w:rsidR="00B72686" w:rsidRPr="14956060">
        <w:t xml:space="preserve">the </w:t>
      </w:r>
      <w:r w:rsidR="002015DB" w:rsidRPr="14956060">
        <w:t>program’s</w:t>
      </w:r>
      <w:r w:rsidR="00B72686" w:rsidRPr="14956060">
        <w:t xml:space="preserve"> mission and priorities.</w:t>
      </w:r>
    </w:p>
    <w:p w14:paraId="23392CFB" w14:textId="428C42D4" w:rsidR="00E068B5" w:rsidRPr="00ED185F" w:rsidRDefault="006E4679" w:rsidP="00B80F62">
      <w:pPr>
        <w:pStyle w:val="ListParagraph"/>
        <w:numPr>
          <w:ilvl w:val="0"/>
          <w:numId w:val="64"/>
        </w:numPr>
        <w:spacing w:after="0" w:line="240" w:lineRule="auto"/>
        <w:rPr>
          <w:rFonts w:cstheme="minorHAnsi"/>
          <w:b/>
          <w:szCs w:val="22"/>
        </w:rPr>
      </w:pPr>
      <w:r w:rsidRPr="006E4679">
        <w:rPr>
          <w:rFonts w:cstheme="minorHAnsi"/>
          <w:b/>
          <w:szCs w:val="22"/>
        </w:rPr>
        <w:t>De</w:t>
      </w:r>
      <w:r w:rsidR="00BB216E" w:rsidRPr="006E4679">
        <w:rPr>
          <w:rFonts w:cstheme="minorHAnsi"/>
          <w:b/>
          <w:szCs w:val="22"/>
        </w:rPr>
        <w:t>a</w:t>
      </w:r>
      <w:r w:rsidR="00BB216E">
        <w:rPr>
          <w:rFonts w:cstheme="minorHAnsi"/>
          <w:b/>
          <w:szCs w:val="22"/>
        </w:rPr>
        <w:t>n</w:t>
      </w:r>
      <w:r w:rsidR="00E068B5" w:rsidRPr="00ED185F">
        <w:rPr>
          <w:rFonts w:cstheme="minorHAnsi"/>
          <w:b/>
          <w:szCs w:val="22"/>
        </w:rPr>
        <w:t xml:space="preserve">: </w:t>
      </w:r>
      <w:r w:rsidR="00E068B5" w:rsidRPr="00ED185F">
        <w:rPr>
          <w:rFonts w:cstheme="minorHAnsi"/>
          <w:bCs/>
          <w:szCs w:val="22"/>
        </w:rPr>
        <w:t>Communicates feedback to AUH.</w:t>
      </w:r>
    </w:p>
    <w:p w14:paraId="5C481A82" w14:textId="77777777" w:rsidR="00F8669D" w:rsidRPr="00ED185F" w:rsidRDefault="00F8669D" w:rsidP="00F8669D">
      <w:pPr>
        <w:pStyle w:val="ListParagraph"/>
        <w:spacing w:after="0"/>
        <w:ind w:left="1080"/>
        <w:contextualSpacing w:val="0"/>
        <w:rPr>
          <w:rFonts w:cstheme="minorHAnsi"/>
          <w:b/>
          <w:szCs w:val="22"/>
        </w:rPr>
      </w:pPr>
      <w:r w:rsidRPr="00ED185F">
        <w:rPr>
          <w:rFonts w:cstheme="minorHAnsi"/>
          <w:b/>
          <w:szCs w:val="22"/>
        </w:rPr>
        <w:tab/>
      </w:r>
    </w:p>
    <w:p w14:paraId="552DD779" w14:textId="776622B7" w:rsidR="00F8669D" w:rsidRPr="00ED185F" w:rsidRDefault="00AF45D9" w:rsidP="00B80F62">
      <w:pPr>
        <w:pStyle w:val="ListParagraph"/>
        <w:numPr>
          <w:ilvl w:val="0"/>
          <w:numId w:val="62"/>
        </w:numPr>
        <w:tabs>
          <w:tab w:val="left" w:pos="360"/>
        </w:tabs>
        <w:spacing w:before="240" w:after="0" w:line="240" w:lineRule="auto"/>
        <w:rPr>
          <w:rFonts w:cstheme="minorHAnsi"/>
          <w:b/>
          <w:szCs w:val="22"/>
        </w:rPr>
      </w:pPr>
      <w:r w:rsidRPr="00ED185F">
        <w:rPr>
          <w:rFonts w:cstheme="minorHAnsi"/>
          <w:b/>
          <w:color w:val="450084" w:themeColor="background1"/>
          <w:szCs w:val="22"/>
        </w:rPr>
        <w:t>March</w:t>
      </w:r>
      <w:r w:rsidR="00930E09" w:rsidRPr="00ED185F">
        <w:rPr>
          <w:rFonts w:cstheme="minorHAnsi"/>
          <w:b/>
          <w:color w:val="450084" w:themeColor="background1"/>
          <w:szCs w:val="22"/>
        </w:rPr>
        <w:t xml:space="preserve"> </w:t>
      </w:r>
      <w:r w:rsidR="004A77CF">
        <w:rPr>
          <w:rFonts w:cstheme="minorHAnsi"/>
          <w:b/>
          <w:color w:val="450084" w:themeColor="background1"/>
          <w:szCs w:val="22"/>
        </w:rPr>
        <w:t>–</w:t>
      </w:r>
      <w:r w:rsidR="00930E09" w:rsidRPr="00ED185F">
        <w:rPr>
          <w:rFonts w:cstheme="minorHAnsi"/>
          <w:b/>
          <w:color w:val="450084" w:themeColor="background1"/>
          <w:szCs w:val="22"/>
        </w:rPr>
        <w:t xml:space="preserve"> </w:t>
      </w:r>
      <w:r w:rsidR="004A77CF">
        <w:rPr>
          <w:rFonts w:cstheme="minorHAnsi"/>
          <w:b/>
          <w:color w:val="450084" w:themeColor="background1"/>
          <w:szCs w:val="22"/>
        </w:rPr>
        <w:t xml:space="preserve">early </w:t>
      </w:r>
      <w:r w:rsidR="009E357D" w:rsidRPr="00ED185F">
        <w:rPr>
          <w:rFonts w:cstheme="minorHAnsi"/>
          <w:b/>
          <w:color w:val="450084" w:themeColor="background1"/>
          <w:szCs w:val="22"/>
        </w:rPr>
        <w:t>October</w:t>
      </w:r>
      <w:r w:rsidRPr="00ED185F">
        <w:rPr>
          <w:rFonts w:cstheme="minorHAnsi"/>
          <w:b/>
          <w:color w:val="450084" w:themeColor="background1"/>
          <w:szCs w:val="22"/>
        </w:rPr>
        <w:t xml:space="preserve">: </w:t>
      </w:r>
      <w:r w:rsidR="00F8669D" w:rsidRPr="00ED185F">
        <w:rPr>
          <w:rFonts w:cstheme="minorHAnsi"/>
          <w:b/>
          <w:szCs w:val="22"/>
        </w:rPr>
        <w:t>Write Self-Study</w:t>
      </w:r>
    </w:p>
    <w:p w14:paraId="33A8FC47" w14:textId="2A097B15" w:rsidR="00F8669D" w:rsidRPr="00372307" w:rsidRDefault="00040ED9" w:rsidP="00B80F62">
      <w:pPr>
        <w:pStyle w:val="ListParagraph"/>
        <w:numPr>
          <w:ilvl w:val="1"/>
          <w:numId w:val="62"/>
        </w:numPr>
        <w:rPr>
          <w:i/>
        </w:rPr>
      </w:pPr>
      <w:r w:rsidRPr="00372307">
        <w:rPr>
          <w:b/>
        </w:rPr>
        <w:t>Self-Study Committee</w:t>
      </w:r>
      <w:r w:rsidR="00F8669D" w:rsidRPr="00372307">
        <w:rPr>
          <w:b/>
        </w:rPr>
        <w:t>:</w:t>
      </w:r>
      <w:r w:rsidR="00F8669D" w:rsidRPr="00ED185F">
        <w:t xml:space="preserve"> Review</w:t>
      </w:r>
      <w:r w:rsidR="004F4DF4">
        <w:t>s</w:t>
      </w:r>
      <w:r w:rsidR="00AC531C" w:rsidRPr="00ED185F">
        <w:t xml:space="preserve"> Self-Study </w:t>
      </w:r>
      <w:hyperlink w:anchor="_Self-Study_Guidance" w:history="1">
        <w:r w:rsidR="00ED4CE9" w:rsidRPr="00ED4CE9">
          <w:rPr>
            <w:rStyle w:val="Hyperlink"/>
          </w:rPr>
          <w:t>guidance</w:t>
        </w:r>
      </w:hyperlink>
      <w:r w:rsidR="00ED4CE9">
        <w:t xml:space="preserve"> and </w:t>
      </w:r>
      <w:hyperlink w:anchor="_Self-Study_Outline" w:history="1">
        <w:r w:rsidR="00603370" w:rsidRPr="00ED4CE9">
          <w:rPr>
            <w:rStyle w:val="Hyperlink"/>
          </w:rPr>
          <w:t>outline</w:t>
        </w:r>
      </w:hyperlink>
      <w:r w:rsidR="00F8669D" w:rsidRPr="00ED185F">
        <w:t xml:space="preserve">. If </w:t>
      </w:r>
      <w:r w:rsidR="004F4DF4">
        <w:t>the program is</w:t>
      </w:r>
      <w:r w:rsidR="00F8669D" w:rsidRPr="00ED185F">
        <w:t xml:space="preserve"> interdisciplinary, modify </w:t>
      </w:r>
      <w:r w:rsidR="004E164B" w:rsidRPr="00ED185F">
        <w:t>the template</w:t>
      </w:r>
      <w:r w:rsidR="00F8669D" w:rsidRPr="00ED185F">
        <w:t xml:space="preserve"> </w:t>
      </w:r>
      <w:r w:rsidR="004E164B" w:rsidRPr="00ED185F">
        <w:t>as necessary.</w:t>
      </w:r>
    </w:p>
    <w:p w14:paraId="74E30356" w14:textId="730CB7F3" w:rsidR="00F8669D" w:rsidRPr="00ED185F" w:rsidRDefault="00040ED9" w:rsidP="00B80F62">
      <w:pPr>
        <w:pStyle w:val="ListParagraph"/>
        <w:numPr>
          <w:ilvl w:val="1"/>
          <w:numId w:val="62"/>
        </w:numPr>
      </w:pPr>
      <w:r w:rsidRPr="00372307">
        <w:rPr>
          <w:b/>
        </w:rPr>
        <w:t>Self-Study Committee</w:t>
      </w:r>
      <w:r w:rsidR="00F8669D" w:rsidRPr="00372307">
        <w:rPr>
          <w:b/>
        </w:rPr>
        <w:t>:</w:t>
      </w:r>
      <w:r w:rsidR="00F8669D" w:rsidRPr="00ED185F">
        <w:t xml:space="preserve"> Develop</w:t>
      </w:r>
      <w:r w:rsidR="004F4DF4">
        <w:t>s</w:t>
      </w:r>
      <w:r w:rsidR="00F8669D" w:rsidRPr="00ED185F">
        <w:t xml:space="preserve"> a</w:t>
      </w:r>
      <w:r w:rsidR="004E164B" w:rsidRPr="00ED185F">
        <w:t xml:space="preserve"> writing</w:t>
      </w:r>
      <w:r w:rsidR="00F8669D" w:rsidRPr="00ED185F">
        <w:t xml:space="preserve"> </w:t>
      </w:r>
      <w:r w:rsidR="004E164B" w:rsidRPr="00ED185F">
        <w:t>t</w:t>
      </w:r>
      <w:r w:rsidR="00F8669D" w:rsidRPr="00ED185F">
        <w:t>imeline with guidance from APR Coordinator.</w:t>
      </w:r>
    </w:p>
    <w:p w14:paraId="4403E863" w14:textId="6F5B5004" w:rsidR="00F8669D" w:rsidRPr="00372307" w:rsidRDefault="00040ED9" w:rsidP="00B80F62">
      <w:pPr>
        <w:pStyle w:val="ListParagraph"/>
        <w:numPr>
          <w:ilvl w:val="1"/>
          <w:numId w:val="62"/>
        </w:numPr>
        <w:rPr>
          <w:i/>
        </w:rPr>
      </w:pPr>
      <w:r w:rsidRPr="00372307">
        <w:rPr>
          <w:b/>
        </w:rPr>
        <w:t>Self-Study Committee</w:t>
      </w:r>
      <w:r w:rsidR="00F8669D" w:rsidRPr="00372307">
        <w:rPr>
          <w:b/>
        </w:rPr>
        <w:t>:</w:t>
      </w:r>
      <w:r w:rsidR="00F8669D" w:rsidRPr="00ED185F">
        <w:t xml:space="preserve"> Assign</w:t>
      </w:r>
      <w:r w:rsidR="004F4DF4">
        <w:t>s</w:t>
      </w:r>
      <w:r w:rsidR="00F8669D" w:rsidRPr="00ED185F">
        <w:t xml:space="preserve"> responsibilities for writing sections of the </w:t>
      </w:r>
      <w:r w:rsidR="00526AE0">
        <w:t>S</w:t>
      </w:r>
      <w:r w:rsidR="004E164B" w:rsidRPr="00ED185F">
        <w:t>elf-</w:t>
      </w:r>
      <w:r w:rsidR="00526AE0">
        <w:t>S</w:t>
      </w:r>
      <w:r w:rsidR="004E164B" w:rsidRPr="00ED185F">
        <w:t>tudy</w:t>
      </w:r>
      <w:r w:rsidR="00F8669D" w:rsidRPr="00ED185F">
        <w:t xml:space="preserve">. </w:t>
      </w:r>
    </w:p>
    <w:p w14:paraId="64F6F867" w14:textId="6E3A35E6" w:rsidR="00F8669D" w:rsidRPr="00372307" w:rsidRDefault="00040ED9" w:rsidP="00B80F62">
      <w:pPr>
        <w:pStyle w:val="ListParagraph"/>
        <w:numPr>
          <w:ilvl w:val="1"/>
          <w:numId w:val="62"/>
        </w:numPr>
        <w:rPr>
          <w:i/>
        </w:rPr>
      </w:pPr>
      <w:r w:rsidRPr="00372307">
        <w:rPr>
          <w:b/>
        </w:rPr>
        <w:t>Self-Study Committee</w:t>
      </w:r>
      <w:r w:rsidR="00F8669D" w:rsidRPr="00372307">
        <w:rPr>
          <w:b/>
        </w:rPr>
        <w:t>:</w:t>
      </w:r>
      <w:r w:rsidR="00F8669D" w:rsidRPr="00ED185F">
        <w:t xml:space="preserve"> Gather</w:t>
      </w:r>
      <w:r w:rsidR="004F4DF4">
        <w:t>s</w:t>
      </w:r>
      <w:r w:rsidR="00F8669D" w:rsidRPr="00ED185F">
        <w:t xml:space="preserve"> necessary documentation.</w:t>
      </w:r>
    </w:p>
    <w:p w14:paraId="217727DC" w14:textId="0AC18A65" w:rsidR="00F8669D" w:rsidRPr="00372307" w:rsidRDefault="00040ED9" w:rsidP="00B80F62">
      <w:pPr>
        <w:pStyle w:val="ListParagraph"/>
        <w:numPr>
          <w:ilvl w:val="1"/>
          <w:numId w:val="62"/>
        </w:numPr>
        <w:rPr>
          <w:i/>
        </w:rPr>
      </w:pPr>
      <w:r w:rsidRPr="00372307">
        <w:rPr>
          <w:b/>
        </w:rPr>
        <w:t>Self-Study Committee</w:t>
      </w:r>
      <w:r w:rsidR="00F8669D" w:rsidRPr="00372307">
        <w:rPr>
          <w:b/>
        </w:rPr>
        <w:t>:</w:t>
      </w:r>
      <w:r w:rsidR="00F8669D" w:rsidRPr="00372307">
        <w:rPr>
          <w:i/>
        </w:rPr>
        <w:t xml:space="preserve"> </w:t>
      </w:r>
      <w:r w:rsidR="00F8669D" w:rsidRPr="00ED185F">
        <w:t>Write</w:t>
      </w:r>
      <w:r w:rsidR="004F4DF4">
        <w:t>s</w:t>
      </w:r>
      <w:r w:rsidR="00F8669D" w:rsidRPr="00ED185F">
        <w:t xml:space="preserve"> </w:t>
      </w:r>
      <w:r w:rsidR="00526AE0">
        <w:t>S</w:t>
      </w:r>
      <w:r w:rsidRPr="00ED185F">
        <w:t>elf-</w:t>
      </w:r>
      <w:r w:rsidR="00526AE0">
        <w:t>S</w:t>
      </w:r>
      <w:r w:rsidRPr="00ED185F">
        <w:t>tudy</w:t>
      </w:r>
      <w:r w:rsidR="00F8669D" w:rsidRPr="00ED185F">
        <w:t>.</w:t>
      </w:r>
    </w:p>
    <w:p w14:paraId="5EAF5FF6" w14:textId="77777777" w:rsidR="00B05A74" w:rsidRPr="00372307" w:rsidRDefault="00B05A74" w:rsidP="00B05A74">
      <w:pPr>
        <w:pStyle w:val="ListParagraph"/>
        <w:spacing w:after="40" w:line="240" w:lineRule="auto"/>
        <w:ind w:left="1080"/>
        <w:contextualSpacing w:val="0"/>
        <w:rPr>
          <w:rFonts w:cstheme="minorHAnsi"/>
          <w:iCs/>
          <w:szCs w:val="22"/>
        </w:rPr>
      </w:pPr>
    </w:p>
    <w:p w14:paraId="3E926E98" w14:textId="118F1FB3" w:rsidR="009E357D" w:rsidRPr="00ED185F" w:rsidRDefault="002F1EE6" w:rsidP="00B80F62">
      <w:pPr>
        <w:pStyle w:val="ListParagraph"/>
        <w:numPr>
          <w:ilvl w:val="0"/>
          <w:numId w:val="62"/>
        </w:numPr>
        <w:tabs>
          <w:tab w:val="left" w:pos="360"/>
        </w:tabs>
        <w:spacing w:before="240" w:after="40" w:line="240" w:lineRule="auto"/>
        <w:rPr>
          <w:rFonts w:cstheme="minorHAnsi"/>
          <w:b/>
          <w:szCs w:val="22"/>
        </w:rPr>
      </w:pPr>
      <w:r w:rsidRPr="00ED185F">
        <w:rPr>
          <w:rFonts w:cstheme="minorHAnsi"/>
          <w:b/>
          <w:color w:val="450084" w:themeColor="background1"/>
          <w:szCs w:val="22"/>
        </w:rPr>
        <w:t>Mid-October</w:t>
      </w:r>
      <w:r w:rsidR="00023D4C" w:rsidRPr="00ED185F">
        <w:rPr>
          <w:rFonts w:cstheme="minorHAnsi"/>
          <w:b/>
          <w:color w:val="450084" w:themeColor="background1"/>
          <w:szCs w:val="22"/>
        </w:rPr>
        <w:t xml:space="preserve">: </w:t>
      </w:r>
      <w:r w:rsidR="00C74367" w:rsidRPr="00ED185F">
        <w:rPr>
          <w:rFonts w:cstheme="minorHAnsi"/>
          <w:b/>
          <w:szCs w:val="22"/>
        </w:rPr>
        <w:t xml:space="preserve">Determine </w:t>
      </w:r>
      <w:r w:rsidR="00AA27D9" w:rsidRPr="00ED185F">
        <w:rPr>
          <w:rFonts w:cstheme="minorHAnsi"/>
          <w:b/>
          <w:szCs w:val="22"/>
        </w:rPr>
        <w:t xml:space="preserve">Site Visit </w:t>
      </w:r>
      <w:r w:rsidR="00C74367" w:rsidRPr="00ED185F">
        <w:rPr>
          <w:rFonts w:cstheme="minorHAnsi"/>
          <w:b/>
          <w:szCs w:val="22"/>
        </w:rPr>
        <w:t>Dates</w:t>
      </w:r>
    </w:p>
    <w:p w14:paraId="3AB01974" w14:textId="177675C3" w:rsidR="00C74367" w:rsidRPr="00ED185F" w:rsidRDefault="00C74367" w:rsidP="00B80F62">
      <w:pPr>
        <w:pStyle w:val="ListParagraph"/>
        <w:numPr>
          <w:ilvl w:val="1"/>
          <w:numId w:val="62"/>
        </w:numPr>
      </w:pPr>
      <w:r w:rsidRPr="00372307">
        <w:rPr>
          <w:b/>
        </w:rPr>
        <w:t>APR Coordinator</w:t>
      </w:r>
      <w:r w:rsidR="007A5E95" w:rsidRPr="00372307">
        <w:rPr>
          <w:b/>
        </w:rPr>
        <w:t xml:space="preserve">: </w:t>
      </w:r>
      <w:r w:rsidR="007A5E95" w:rsidRPr="00ED185F">
        <w:t>Provide</w:t>
      </w:r>
      <w:r w:rsidR="004F4DF4">
        <w:t>s</w:t>
      </w:r>
      <w:r w:rsidR="007A5E95" w:rsidRPr="00ED185F">
        <w:t xml:space="preserve"> programs with potential site visit dates</w:t>
      </w:r>
      <w:r w:rsidR="005423BB" w:rsidRPr="00ED185F">
        <w:t>.</w:t>
      </w:r>
    </w:p>
    <w:p w14:paraId="18CC7C8E" w14:textId="4269BBE6" w:rsidR="007A5E95" w:rsidRPr="00ED185F" w:rsidRDefault="007A5E95" w:rsidP="00B80F62">
      <w:pPr>
        <w:pStyle w:val="ListParagraph"/>
        <w:numPr>
          <w:ilvl w:val="1"/>
          <w:numId w:val="62"/>
        </w:numPr>
      </w:pPr>
      <w:r w:rsidRPr="00372307">
        <w:rPr>
          <w:b/>
        </w:rPr>
        <w:t xml:space="preserve">AUH: </w:t>
      </w:r>
      <w:r w:rsidRPr="00ED185F">
        <w:t xml:space="preserve">Confirms unit and </w:t>
      </w:r>
      <w:r w:rsidR="00BB216E">
        <w:t>dean</w:t>
      </w:r>
      <w:r w:rsidRPr="00ED185F">
        <w:t xml:space="preserve"> availability for potential site visit dates</w:t>
      </w:r>
      <w:r w:rsidR="005423BB" w:rsidRPr="00ED185F">
        <w:t>.</w:t>
      </w:r>
    </w:p>
    <w:p w14:paraId="7D378381" w14:textId="6716BA8A" w:rsidR="00FC6CFB" w:rsidRPr="00372307" w:rsidRDefault="00FC6CFB" w:rsidP="00B80F62">
      <w:pPr>
        <w:pStyle w:val="ListParagraph"/>
        <w:numPr>
          <w:ilvl w:val="1"/>
          <w:numId w:val="62"/>
        </w:numPr>
        <w:rPr>
          <w:b/>
        </w:rPr>
      </w:pPr>
      <w:r w:rsidRPr="00372307">
        <w:rPr>
          <w:b/>
        </w:rPr>
        <w:t xml:space="preserve">APR Coordinator: </w:t>
      </w:r>
      <w:r w:rsidR="00B13F3C" w:rsidRPr="00B13F3C">
        <w:t>Assess</w:t>
      </w:r>
      <w:r w:rsidR="008B28EF">
        <w:t>es</w:t>
      </w:r>
      <w:r w:rsidR="00B13F3C" w:rsidRPr="00B13F3C">
        <w:t xml:space="preserve"> the availability of each program </w:t>
      </w:r>
      <w:r w:rsidR="00BD1D22">
        <w:t>undergoing</w:t>
      </w:r>
      <w:r w:rsidR="00873100">
        <w:t xml:space="preserve"> an</w:t>
      </w:r>
      <w:r w:rsidR="00B13F3C" w:rsidRPr="00B13F3C">
        <w:t xml:space="preserve"> APR </w:t>
      </w:r>
      <w:r w:rsidR="008B28EF">
        <w:t xml:space="preserve">site visit </w:t>
      </w:r>
      <w:r w:rsidR="00873100">
        <w:t>next</w:t>
      </w:r>
      <w:r w:rsidR="00B13F3C">
        <w:t xml:space="preserve"> </w:t>
      </w:r>
      <w:r w:rsidR="00B13F3C" w:rsidRPr="00B13F3C">
        <w:t>semester and establish</w:t>
      </w:r>
      <w:r w:rsidR="008B28EF">
        <w:t>es</w:t>
      </w:r>
      <w:r w:rsidR="00B13F3C" w:rsidRPr="00B13F3C">
        <w:t xml:space="preserve"> site visit dates accordingly. Notif</w:t>
      </w:r>
      <w:r w:rsidR="008B28EF">
        <w:t>ies</w:t>
      </w:r>
      <w:r w:rsidR="00B13F3C" w:rsidRPr="00B13F3C">
        <w:t xml:space="preserve"> programs </w:t>
      </w:r>
      <w:r w:rsidR="008B28EF">
        <w:t xml:space="preserve">and administrators </w:t>
      </w:r>
      <w:r w:rsidR="00B13F3C" w:rsidRPr="00B13F3C">
        <w:t xml:space="preserve">once </w:t>
      </w:r>
      <w:r w:rsidR="008B28EF">
        <w:t xml:space="preserve">site visit </w:t>
      </w:r>
      <w:r w:rsidR="00B13F3C" w:rsidRPr="00B13F3C">
        <w:t>dates are confirmed.</w:t>
      </w:r>
    </w:p>
    <w:p w14:paraId="07878DAC" w14:textId="77777777" w:rsidR="002F1EE6" w:rsidRPr="00ED185F" w:rsidRDefault="002F1EE6" w:rsidP="002F1EE6">
      <w:pPr>
        <w:pStyle w:val="ListParagraph"/>
        <w:spacing w:after="40" w:line="240" w:lineRule="auto"/>
        <w:ind w:left="1080"/>
        <w:contextualSpacing w:val="0"/>
        <w:rPr>
          <w:rFonts w:cstheme="minorHAnsi"/>
          <w:b/>
          <w:szCs w:val="22"/>
        </w:rPr>
      </w:pPr>
    </w:p>
    <w:p w14:paraId="262EEA48" w14:textId="739FBF3C" w:rsidR="002F1EE6" w:rsidRPr="00ED185F" w:rsidRDefault="00E13CC3" w:rsidP="00B80F62">
      <w:pPr>
        <w:pStyle w:val="ListParagraph"/>
        <w:numPr>
          <w:ilvl w:val="0"/>
          <w:numId w:val="62"/>
        </w:numPr>
        <w:tabs>
          <w:tab w:val="left" w:pos="360"/>
        </w:tabs>
        <w:spacing w:before="240" w:after="40" w:line="240" w:lineRule="auto"/>
        <w:rPr>
          <w:b/>
        </w:rPr>
      </w:pPr>
      <w:r w:rsidRPr="14956060">
        <w:rPr>
          <w:b/>
          <w:color w:val="450084" w:themeColor="background1"/>
        </w:rPr>
        <w:t>Mid</w:t>
      </w:r>
      <w:r w:rsidR="00B64DDC" w:rsidRPr="14956060">
        <w:rPr>
          <w:b/>
          <w:color w:val="450084" w:themeColor="background1"/>
        </w:rPr>
        <w:t>-October</w:t>
      </w:r>
      <w:r w:rsidR="00387AA0" w:rsidRPr="14956060">
        <w:rPr>
          <w:b/>
          <w:color w:val="450084" w:themeColor="background1"/>
        </w:rPr>
        <w:t xml:space="preserve"> – Early</w:t>
      </w:r>
      <w:r w:rsidR="00B97F4A">
        <w:rPr>
          <w:b/>
          <w:color w:val="450084" w:themeColor="background1"/>
        </w:rPr>
        <w:t xml:space="preserve"> </w:t>
      </w:r>
      <w:r w:rsidR="00387AA0" w:rsidRPr="14956060">
        <w:rPr>
          <w:b/>
          <w:color w:val="450084" w:themeColor="background1"/>
        </w:rPr>
        <w:t>November</w:t>
      </w:r>
      <w:r w:rsidR="002F1EE6" w:rsidRPr="14956060">
        <w:rPr>
          <w:b/>
          <w:color w:val="450084" w:themeColor="background1"/>
        </w:rPr>
        <w:t xml:space="preserve">: </w:t>
      </w:r>
      <w:r w:rsidR="00497C09" w:rsidRPr="14956060">
        <w:rPr>
          <w:b/>
        </w:rPr>
        <w:t xml:space="preserve">Unit </w:t>
      </w:r>
      <w:r w:rsidR="002F1EE6" w:rsidRPr="14956060">
        <w:rPr>
          <w:b/>
        </w:rPr>
        <w:t>Self-Study</w:t>
      </w:r>
      <w:r w:rsidR="00497C09" w:rsidRPr="14956060">
        <w:rPr>
          <w:b/>
        </w:rPr>
        <w:t xml:space="preserve"> Review</w:t>
      </w:r>
      <w:r w:rsidR="00387AA0" w:rsidRPr="14956060">
        <w:rPr>
          <w:b/>
        </w:rPr>
        <w:t xml:space="preserve"> and </w:t>
      </w:r>
      <w:r w:rsidR="00246FD3" w:rsidRPr="14956060">
        <w:rPr>
          <w:b/>
        </w:rPr>
        <w:t>Consultant Team</w:t>
      </w:r>
      <w:r w:rsidR="00387AA0" w:rsidRPr="14956060">
        <w:rPr>
          <w:b/>
        </w:rPr>
        <w:t xml:space="preserve"> Nominations</w:t>
      </w:r>
    </w:p>
    <w:p w14:paraId="48DD0491" w14:textId="13E9BBB6" w:rsidR="000632FF" w:rsidRPr="00ED185F" w:rsidRDefault="000632FF" w:rsidP="00B80F62">
      <w:pPr>
        <w:pStyle w:val="ListParagraph"/>
        <w:numPr>
          <w:ilvl w:val="1"/>
          <w:numId w:val="62"/>
        </w:numPr>
      </w:pPr>
      <w:r w:rsidRPr="00C86638">
        <w:rPr>
          <w:b/>
          <w:bCs/>
        </w:rPr>
        <w:t>Self-Study Committee and AUH:</w:t>
      </w:r>
      <w:r w:rsidRPr="00ED185F">
        <w:t xml:space="preserve"> </w:t>
      </w:r>
      <w:r w:rsidR="0084747E" w:rsidRPr="00ED185F">
        <w:t xml:space="preserve">Review </w:t>
      </w:r>
      <w:hyperlink w:anchor="_Consultant_Team_Selection" w:history="1">
        <w:r w:rsidR="00246FD3" w:rsidRPr="00ED4CE9">
          <w:rPr>
            <w:rStyle w:val="Hyperlink"/>
          </w:rPr>
          <w:t>Consultant Team</w:t>
        </w:r>
        <w:r w:rsidR="0084747E" w:rsidRPr="00ED4CE9">
          <w:rPr>
            <w:rStyle w:val="Hyperlink"/>
          </w:rPr>
          <w:t xml:space="preserve"> </w:t>
        </w:r>
        <w:r w:rsidR="00ED4CE9" w:rsidRPr="00ED4CE9">
          <w:rPr>
            <w:rStyle w:val="Hyperlink"/>
          </w:rPr>
          <w:t>s</w:t>
        </w:r>
        <w:r w:rsidR="0084747E" w:rsidRPr="00ED4CE9">
          <w:rPr>
            <w:rStyle w:val="Hyperlink"/>
          </w:rPr>
          <w:t>election</w:t>
        </w:r>
        <w:r w:rsidR="00ED4CE9" w:rsidRPr="00ED4CE9">
          <w:rPr>
            <w:rStyle w:val="Hyperlink"/>
          </w:rPr>
          <w:t xml:space="preserve"> guidance</w:t>
        </w:r>
      </w:hyperlink>
      <w:r w:rsidR="0084747E" w:rsidRPr="00ED185F">
        <w:t xml:space="preserve">. Discuss potential nominations for </w:t>
      </w:r>
      <w:r w:rsidR="00246FD3">
        <w:t>Consultant Team</w:t>
      </w:r>
      <w:r w:rsidR="0084747E" w:rsidRPr="00ED185F">
        <w:t>.</w:t>
      </w:r>
    </w:p>
    <w:p w14:paraId="4363A037" w14:textId="6983E405" w:rsidR="002F1EE6" w:rsidRPr="00ED185F" w:rsidRDefault="002F1EE6" w:rsidP="00B80F62">
      <w:pPr>
        <w:pStyle w:val="ListParagraph"/>
        <w:numPr>
          <w:ilvl w:val="1"/>
          <w:numId w:val="62"/>
        </w:numPr>
      </w:pPr>
      <w:r w:rsidRPr="00C86638">
        <w:rPr>
          <w:b/>
        </w:rPr>
        <w:t>Self-Study Committee:</w:t>
      </w:r>
      <w:r w:rsidRPr="00ED185F">
        <w:t xml:space="preserve"> Submit</w:t>
      </w:r>
      <w:r w:rsidR="0054660E">
        <w:t>s</w:t>
      </w:r>
      <w:r w:rsidRPr="00ED185F">
        <w:t xml:space="preserve"> th</w:t>
      </w:r>
      <w:r w:rsidR="00B64DDC" w:rsidRPr="00ED185F">
        <w:t xml:space="preserve">e </w:t>
      </w:r>
      <w:r w:rsidR="0032738A">
        <w:t>S</w:t>
      </w:r>
      <w:r w:rsidRPr="00ED185F">
        <w:t>elf-</w:t>
      </w:r>
      <w:r w:rsidR="0032738A">
        <w:t>S</w:t>
      </w:r>
      <w:r w:rsidRPr="00ED185F">
        <w:t>tudy</w:t>
      </w:r>
      <w:r w:rsidR="00B64DDC" w:rsidRPr="00ED185F">
        <w:t xml:space="preserve"> </w:t>
      </w:r>
      <w:r w:rsidR="00263689" w:rsidRPr="00ED185F">
        <w:t xml:space="preserve">draft </w:t>
      </w:r>
      <w:r w:rsidRPr="00ED185F">
        <w:t>to the AUH for review.</w:t>
      </w:r>
    </w:p>
    <w:p w14:paraId="73C3B936" w14:textId="7EE34995" w:rsidR="00263689" w:rsidRPr="00C86638" w:rsidRDefault="00263689" w:rsidP="00B80F62">
      <w:pPr>
        <w:pStyle w:val="ListParagraph"/>
        <w:numPr>
          <w:ilvl w:val="1"/>
          <w:numId w:val="62"/>
        </w:numPr>
        <w:rPr>
          <w:bCs/>
        </w:rPr>
      </w:pPr>
      <w:r w:rsidRPr="00C86638">
        <w:rPr>
          <w:b/>
        </w:rPr>
        <w:t xml:space="preserve">AUH: </w:t>
      </w:r>
      <w:r w:rsidRPr="00C86638">
        <w:rPr>
          <w:bCs/>
        </w:rPr>
        <w:t>Review</w:t>
      </w:r>
      <w:r w:rsidR="0054660E">
        <w:rPr>
          <w:bCs/>
        </w:rPr>
        <w:t>s</w:t>
      </w:r>
      <w:r w:rsidRPr="00C86638">
        <w:rPr>
          <w:bCs/>
        </w:rPr>
        <w:t xml:space="preserve"> and approve</w:t>
      </w:r>
      <w:r w:rsidR="0054660E">
        <w:rPr>
          <w:bCs/>
        </w:rPr>
        <w:t>s</w:t>
      </w:r>
      <w:r w:rsidRPr="00C86638">
        <w:rPr>
          <w:bCs/>
        </w:rPr>
        <w:t xml:space="preserve"> Self-Study draft.</w:t>
      </w:r>
    </w:p>
    <w:p w14:paraId="75F27181" w14:textId="3F791C49" w:rsidR="002F1EE6" w:rsidRPr="00C86638" w:rsidRDefault="00263689" w:rsidP="00B80F62">
      <w:pPr>
        <w:pStyle w:val="ListParagraph"/>
        <w:numPr>
          <w:ilvl w:val="1"/>
          <w:numId w:val="62"/>
        </w:numPr>
        <w:rPr>
          <w:bCs/>
        </w:rPr>
      </w:pPr>
      <w:r w:rsidRPr="00C86638">
        <w:rPr>
          <w:b/>
        </w:rPr>
        <w:t>AUH:</w:t>
      </w:r>
      <w:r w:rsidRPr="00C86638">
        <w:rPr>
          <w:bCs/>
        </w:rPr>
        <w:t xml:space="preserve"> Complete</w:t>
      </w:r>
      <w:r w:rsidR="0054660E">
        <w:rPr>
          <w:bCs/>
        </w:rPr>
        <w:t>s</w:t>
      </w:r>
      <w:r w:rsidRPr="00C86638">
        <w:rPr>
          <w:bCs/>
        </w:rPr>
        <w:t xml:space="preserve"> </w:t>
      </w:r>
      <w:r w:rsidR="00246FD3">
        <w:rPr>
          <w:bCs/>
        </w:rPr>
        <w:t>Consultant Team</w:t>
      </w:r>
      <w:r w:rsidRPr="00C86638">
        <w:rPr>
          <w:bCs/>
        </w:rPr>
        <w:t xml:space="preserve"> </w:t>
      </w:r>
      <w:r w:rsidR="001322AF" w:rsidRPr="00C86638">
        <w:rPr>
          <w:bCs/>
        </w:rPr>
        <w:t>Nominations</w:t>
      </w:r>
      <w:r w:rsidRPr="00C86638">
        <w:rPr>
          <w:bCs/>
        </w:rPr>
        <w:t xml:space="preserve"> Form</w:t>
      </w:r>
      <w:r w:rsidR="000C2269">
        <w:rPr>
          <w:bCs/>
        </w:rPr>
        <w:t>.</w:t>
      </w:r>
    </w:p>
    <w:p w14:paraId="1A255142" w14:textId="77777777" w:rsidR="00454086" w:rsidRPr="00ED185F" w:rsidRDefault="00454086" w:rsidP="00454086">
      <w:pPr>
        <w:pStyle w:val="ListParagraph"/>
        <w:spacing w:after="0" w:line="240" w:lineRule="auto"/>
        <w:ind w:left="1080"/>
        <w:contextualSpacing w:val="0"/>
        <w:rPr>
          <w:rFonts w:cstheme="minorHAnsi"/>
          <w:bCs/>
          <w:szCs w:val="22"/>
        </w:rPr>
      </w:pPr>
    </w:p>
    <w:p w14:paraId="02317EE7" w14:textId="23154AEC" w:rsidR="001322AF" w:rsidRPr="00ED185F" w:rsidRDefault="00CE70F5" w:rsidP="00B80F62">
      <w:pPr>
        <w:pStyle w:val="ListParagraph"/>
        <w:numPr>
          <w:ilvl w:val="0"/>
          <w:numId w:val="62"/>
        </w:numPr>
        <w:tabs>
          <w:tab w:val="left" w:pos="360"/>
        </w:tabs>
        <w:spacing w:before="240" w:after="40" w:line="240" w:lineRule="auto"/>
        <w:rPr>
          <w:rFonts w:cstheme="minorHAnsi"/>
          <w:b/>
          <w:szCs w:val="22"/>
        </w:rPr>
      </w:pPr>
      <w:r w:rsidRPr="00ED185F">
        <w:rPr>
          <w:rFonts w:cstheme="minorHAnsi"/>
          <w:b/>
          <w:color w:val="450084" w:themeColor="background1"/>
          <w:szCs w:val="22"/>
        </w:rPr>
        <w:t xml:space="preserve">November 15: </w:t>
      </w:r>
      <w:r w:rsidR="00B56E98" w:rsidRPr="00ED185F">
        <w:rPr>
          <w:rFonts w:cstheme="minorHAnsi"/>
          <w:b/>
          <w:szCs w:val="22"/>
        </w:rPr>
        <w:t xml:space="preserve">Self-Study and </w:t>
      </w:r>
      <w:r w:rsidR="00246FD3">
        <w:rPr>
          <w:rFonts w:cstheme="minorHAnsi"/>
          <w:b/>
          <w:szCs w:val="22"/>
        </w:rPr>
        <w:t>Consultant Team</w:t>
      </w:r>
      <w:r w:rsidR="00B56E98" w:rsidRPr="00ED185F">
        <w:rPr>
          <w:rFonts w:cstheme="minorHAnsi"/>
          <w:b/>
          <w:szCs w:val="22"/>
        </w:rPr>
        <w:t xml:space="preserve"> Nomination</w:t>
      </w:r>
      <w:r w:rsidR="00E65733" w:rsidRPr="00ED185F">
        <w:rPr>
          <w:rFonts w:cstheme="minorHAnsi"/>
          <w:b/>
          <w:szCs w:val="22"/>
        </w:rPr>
        <w:t>s</w:t>
      </w:r>
      <w:r w:rsidR="00B56E98" w:rsidRPr="00ED185F">
        <w:rPr>
          <w:rFonts w:cstheme="minorHAnsi"/>
          <w:b/>
          <w:szCs w:val="22"/>
        </w:rPr>
        <w:t xml:space="preserve"> Form </w:t>
      </w:r>
      <w:r w:rsidR="00E92311">
        <w:rPr>
          <w:rFonts w:cstheme="minorHAnsi"/>
          <w:b/>
          <w:szCs w:val="22"/>
        </w:rPr>
        <w:t>Submission</w:t>
      </w:r>
    </w:p>
    <w:p w14:paraId="00552D33" w14:textId="3CBF1034" w:rsidR="00E65733" w:rsidRPr="00ED185F" w:rsidRDefault="00E65733" w:rsidP="00B80F62">
      <w:pPr>
        <w:pStyle w:val="ListParagraph"/>
        <w:numPr>
          <w:ilvl w:val="1"/>
          <w:numId w:val="62"/>
        </w:numPr>
        <w:spacing w:after="0" w:line="240" w:lineRule="auto"/>
        <w:contextualSpacing w:val="0"/>
        <w:rPr>
          <w:rFonts w:cstheme="minorHAnsi"/>
          <w:szCs w:val="22"/>
        </w:rPr>
      </w:pPr>
      <w:r w:rsidRPr="00ED185F">
        <w:rPr>
          <w:rFonts w:cstheme="minorHAnsi"/>
          <w:b/>
          <w:szCs w:val="22"/>
        </w:rPr>
        <w:t xml:space="preserve">AUH: </w:t>
      </w:r>
      <w:r w:rsidRPr="00ED185F">
        <w:rPr>
          <w:rFonts w:cstheme="minorHAnsi"/>
          <w:szCs w:val="22"/>
        </w:rPr>
        <w:t>Submit</w:t>
      </w:r>
      <w:r w:rsidR="0054660E">
        <w:rPr>
          <w:rFonts w:cstheme="minorHAnsi"/>
          <w:szCs w:val="22"/>
        </w:rPr>
        <w:t>s</w:t>
      </w:r>
      <w:r w:rsidRPr="00ED185F">
        <w:rPr>
          <w:rFonts w:cstheme="minorHAnsi"/>
          <w:szCs w:val="22"/>
        </w:rPr>
        <w:t xml:space="preserve"> the completed </w:t>
      </w:r>
      <w:r w:rsidR="00751AB3" w:rsidRPr="00ED185F">
        <w:rPr>
          <w:rFonts w:cstheme="minorHAnsi"/>
          <w:szCs w:val="22"/>
        </w:rPr>
        <w:t>S</w:t>
      </w:r>
      <w:r w:rsidRPr="00ED185F">
        <w:rPr>
          <w:rFonts w:cstheme="minorHAnsi"/>
          <w:szCs w:val="22"/>
        </w:rPr>
        <w:t>elf-</w:t>
      </w:r>
      <w:r w:rsidR="00751AB3" w:rsidRPr="00ED185F">
        <w:rPr>
          <w:rFonts w:cstheme="minorHAnsi"/>
          <w:szCs w:val="22"/>
        </w:rPr>
        <w:t>S</w:t>
      </w:r>
      <w:r w:rsidRPr="00ED185F">
        <w:rPr>
          <w:rFonts w:cstheme="minorHAnsi"/>
          <w:szCs w:val="22"/>
        </w:rPr>
        <w:t>tudy</w:t>
      </w:r>
      <w:r w:rsidR="00992B69">
        <w:rPr>
          <w:rFonts w:cstheme="minorHAnsi"/>
          <w:szCs w:val="22"/>
        </w:rPr>
        <w:t xml:space="preserve"> (as a Word document)</w:t>
      </w:r>
      <w:r w:rsidR="00B8308D">
        <w:rPr>
          <w:rFonts w:cstheme="minorHAnsi"/>
          <w:szCs w:val="22"/>
        </w:rPr>
        <w:t xml:space="preserve"> </w:t>
      </w:r>
      <w:r w:rsidR="00AF3578" w:rsidRPr="00ED185F">
        <w:rPr>
          <w:rFonts w:cstheme="minorHAnsi"/>
          <w:szCs w:val="22"/>
        </w:rPr>
        <w:t xml:space="preserve">and </w:t>
      </w:r>
      <w:r w:rsidR="00246FD3">
        <w:rPr>
          <w:rFonts w:cstheme="minorHAnsi"/>
          <w:szCs w:val="22"/>
        </w:rPr>
        <w:t>Consultant Team</w:t>
      </w:r>
      <w:r w:rsidR="00751AB3" w:rsidRPr="00ED185F">
        <w:rPr>
          <w:rFonts w:cstheme="minorHAnsi"/>
          <w:szCs w:val="22"/>
        </w:rPr>
        <w:t xml:space="preserve"> Nominations Form</w:t>
      </w:r>
      <w:r w:rsidRPr="00ED185F">
        <w:rPr>
          <w:rFonts w:cstheme="minorHAnsi"/>
          <w:szCs w:val="22"/>
        </w:rPr>
        <w:t xml:space="preserve"> by uploading documents to a Microsoft Teams site created by the APR Coordinator.</w:t>
      </w:r>
    </w:p>
    <w:p w14:paraId="7EE00506" w14:textId="77777777" w:rsidR="00E65733" w:rsidRPr="00ED185F" w:rsidRDefault="00E65733" w:rsidP="00E65733">
      <w:pPr>
        <w:pStyle w:val="ListParagraph"/>
        <w:tabs>
          <w:tab w:val="left" w:pos="360"/>
        </w:tabs>
        <w:spacing w:before="240" w:after="40" w:line="240" w:lineRule="auto"/>
        <w:ind w:left="1080"/>
        <w:rPr>
          <w:rFonts w:cstheme="minorHAnsi"/>
          <w:b/>
          <w:szCs w:val="22"/>
        </w:rPr>
      </w:pPr>
    </w:p>
    <w:p w14:paraId="5DDBEBD7" w14:textId="682F6631" w:rsidR="00F545C3" w:rsidRPr="00ED185F" w:rsidRDefault="008202CB" w:rsidP="00B80F62">
      <w:pPr>
        <w:pStyle w:val="ListParagraph"/>
        <w:numPr>
          <w:ilvl w:val="0"/>
          <w:numId w:val="62"/>
        </w:numPr>
        <w:tabs>
          <w:tab w:val="left" w:pos="360"/>
        </w:tabs>
        <w:spacing w:before="240" w:after="40" w:line="240" w:lineRule="auto"/>
        <w:rPr>
          <w:rFonts w:cstheme="minorHAnsi"/>
          <w:b/>
          <w:szCs w:val="22"/>
        </w:rPr>
      </w:pPr>
      <w:r w:rsidRPr="00ED185F">
        <w:rPr>
          <w:rFonts w:cstheme="minorHAnsi"/>
          <w:b/>
          <w:color w:val="450084" w:themeColor="background1"/>
          <w:szCs w:val="22"/>
        </w:rPr>
        <w:t>Late November</w:t>
      </w:r>
      <w:r w:rsidR="00F545C3" w:rsidRPr="00ED185F">
        <w:rPr>
          <w:rFonts w:cstheme="minorHAnsi"/>
          <w:b/>
          <w:color w:val="450084" w:themeColor="background1"/>
          <w:szCs w:val="22"/>
        </w:rPr>
        <w:t xml:space="preserve">: </w:t>
      </w:r>
      <w:r w:rsidR="00F545C3" w:rsidRPr="00ED185F">
        <w:rPr>
          <w:rFonts w:cstheme="minorHAnsi"/>
          <w:b/>
          <w:szCs w:val="22"/>
        </w:rPr>
        <w:t>Review and Approval of Self-Study</w:t>
      </w:r>
      <w:r w:rsidR="00E8271C" w:rsidRPr="00ED185F">
        <w:rPr>
          <w:rFonts w:cstheme="minorHAnsi"/>
          <w:b/>
          <w:szCs w:val="22"/>
        </w:rPr>
        <w:t xml:space="preserve"> and </w:t>
      </w:r>
      <w:r w:rsidR="00246FD3">
        <w:rPr>
          <w:rFonts w:cstheme="minorHAnsi"/>
          <w:b/>
          <w:szCs w:val="22"/>
        </w:rPr>
        <w:t>Consultant Team</w:t>
      </w:r>
      <w:r w:rsidR="00E8271C" w:rsidRPr="00ED185F">
        <w:rPr>
          <w:rFonts w:cstheme="minorHAnsi"/>
          <w:b/>
          <w:szCs w:val="22"/>
        </w:rPr>
        <w:t xml:space="preserve"> Nominations Form</w:t>
      </w:r>
    </w:p>
    <w:p w14:paraId="55B644B6" w14:textId="4582CA8E" w:rsidR="002F7BAD" w:rsidRPr="002F7BAD" w:rsidRDefault="00BB216E" w:rsidP="00B80F62">
      <w:pPr>
        <w:pStyle w:val="ListParagraph"/>
        <w:numPr>
          <w:ilvl w:val="1"/>
          <w:numId w:val="62"/>
        </w:numPr>
        <w:rPr>
          <w:rFonts w:cstheme="minorHAnsi"/>
          <w:b/>
          <w:szCs w:val="22"/>
        </w:rPr>
      </w:pPr>
      <w:r>
        <w:rPr>
          <w:rFonts w:cstheme="minorHAnsi"/>
          <w:b/>
          <w:szCs w:val="22"/>
        </w:rPr>
        <w:t>Dean</w:t>
      </w:r>
      <w:r w:rsidR="00325E39">
        <w:rPr>
          <w:rFonts w:cstheme="minorHAnsi"/>
          <w:b/>
          <w:szCs w:val="22"/>
        </w:rPr>
        <w:t xml:space="preserve"> and </w:t>
      </w:r>
      <w:r>
        <w:rPr>
          <w:rFonts w:cstheme="minorHAnsi"/>
          <w:b/>
          <w:szCs w:val="22"/>
        </w:rPr>
        <w:t>AVP</w:t>
      </w:r>
      <w:r w:rsidR="002F7BAD" w:rsidRPr="002F7BAD">
        <w:rPr>
          <w:rFonts w:cstheme="minorHAnsi"/>
          <w:b/>
          <w:szCs w:val="22"/>
        </w:rPr>
        <w:t xml:space="preserve"> for Academic Effectiveness and Evaluation: </w:t>
      </w:r>
      <w:r w:rsidR="002F7BAD" w:rsidRPr="002F7BAD">
        <w:rPr>
          <w:rFonts w:cstheme="minorHAnsi"/>
          <w:bCs/>
          <w:szCs w:val="22"/>
        </w:rPr>
        <w:t xml:space="preserve">Independently review the </w:t>
      </w:r>
      <w:r w:rsidR="001660AD">
        <w:rPr>
          <w:rFonts w:cstheme="minorHAnsi"/>
          <w:bCs/>
          <w:szCs w:val="22"/>
        </w:rPr>
        <w:t>S</w:t>
      </w:r>
      <w:r w:rsidR="002F7BAD">
        <w:rPr>
          <w:rFonts w:cstheme="minorHAnsi"/>
          <w:bCs/>
          <w:szCs w:val="22"/>
        </w:rPr>
        <w:t>elf-</w:t>
      </w:r>
      <w:r w:rsidR="001660AD">
        <w:rPr>
          <w:rFonts w:cstheme="minorHAnsi"/>
          <w:bCs/>
          <w:szCs w:val="22"/>
        </w:rPr>
        <w:t>S</w:t>
      </w:r>
      <w:r w:rsidR="002F7BAD">
        <w:rPr>
          <w:rFonts w:cstheme="minorHAnsi"/>
          <w:bCs/>
          <w:szCs w:val="22"/>
        </w:rPr>
        <w:t>tudy</w:t>
      </w:r>
      <w:r w:rsidR="003E3783">
        <w:rPr>
          <w:rFonts w:cstheme="minorHAnsi"/>
          <w:bCs/>
          <w:szCs w:val="22"/>
        </w:rPr>
        <w:t xml:space="preserve">, as well as any changes to the </w:t>
      </w:r>
      <w:r w:rsidR="00892C3A">
        <w:rPr>
          <w:rFonts w:cstheme="minorHAnsi"/>
          <w:bCs/>
          <w:szCs w:val="22"/>
        </w:rPr>
        <w:t xml:space="preserve">areas for review and key questions, </w:t>
      </w:r>
      <w:r w:rsidR="002F7BAD" w:rsidRPr="002F7BAD">
        <w:rPr>
          <w:rFonts w:cstheme="minorHAnsi"/>
          <w:bCs/>
          <w:szCs w:val="22"/>
        </w:rPr>
        <w:t>then confer to finalize feedback and approval.</w:t>
      </w:r>
      <w:r w:rsidR="002F7BAD" w:rsidRPr="002F7BAD">
        <w:rPr>
          <w:rFonts w:cstheme="minorHAnsi"/>
          <w:b/>
          <w:szCs w:val="22"/>
        </w:rPr>
        <w:t xml:space="preserve"> </w:t>
      </w:r>
    </w:p>
    <w:p w14:paraId="489784C7" w14:textId="153B78F8" w:rsidR="00E068B5" w:rsidRPr="00ED185F" w:rsidRDefault="006E4679" w:rsidP="00B80F62">
      <w:pPr>
        <w:pStyle w:val="ListParagraph"/>
        <w:numPr>
          <w:ilvl w:val="1"/>
          <w:numId w:val="62"/>
        </w:numPr>
        <w:spacing w:after="0" w:line="240" w:lineRule="auto"/>
        <w:rPr>
          <w:rFonts w:cstheme="minorHAnsi"/>
          <w:b/>
          <w:szCs w:val="22"/>
        </w:rPr>
      </w:pPr>
      <w:r>
        <w:rPr>
          <w:rFonts w:cstheme="minorHAnsi"/>
          <w:b/>
          <w:szCs w:val="22"/>
        </w:rPr>
        <w:t>D</w:t>
      </w:r>
      <w:r w:rsidR="00BB216E">
        <w:rPr>
          <w:rFonts w:cstheme="minorHAnsi"/>
          <w:b/>
          <w:szCs w:val="22"/>
        </w:rPr>
        <w:t>ean</w:t>
      </w:r>
      <w:r w:rsidR="00E068B5" w:rsidRPr="00ED185F">
        <w:rPr>
          <w:rFonts w:cstheme="minorHAnsi"/>
          <w:b/>
          <w:szCs w:val="22"/>
        </w:rPr>
        <w:t xml:space="preserve">: </w:t>
      </w:r>
      <w:r w:rsidR="00E068B5" w:rsidRPr="00ED185F">
        <w:rPr>
          <w:rFonts w:cstheme="minorHAnsi"/>
          <w:bCs/>
          <w:szCs w:val="22"/>
        </w:rPr>
        <w:t>Communicates</w:t>
      </w:r>
      <w:r w:rsidR="001660AD">
        <w:rPr>
          <w:rFonts w:cstheme="minorHAnsi"/>
          <w:bCs/>
          <w:szCs w:val="22"/>
        </w:rPr>
        <w:t xml:space="preserve"> Self-Study submission</w:t>
      </w:r>
      <w:r w:rsidR="00E068B5" w:rsidRPr="00ED185F">
        <w:rPr>
          <w:rFonts w:cstheme="minorHAnsi"/>
          <w:bCs/>
          <w:szCs w:val="22"/>
        </w:rPr>
        <w:t xml:space="preserve"> feedback to AUH.</w:t>
      </w:r>
    </w:p>
    <w:p w14:paraId="65B86E19" w14:textId="69973838" w:rsidR="004E7006" w:rsidRPr="00ED185F" w:rsidRDefault="00BB216E" w:rsidP="00B80F62">
      <w:pPr>
        <w:pStyle w:val="ListParagraph"/>
        <w:numPr>
          <w:ilvl w:val="1"/>
          <w:numId w:val="62"/>
        </w:numPr>
        <w:spacing w:after="0" w:line="240" w:lineRule="auto"/>
        <w:rPr>
          <w:rFonts w:cstheme="minorHAnsi"/>
          <w:b/>
          <w:szCs w:val="22"/>
        </w:rPr>
      </w:pPr>
      <w:r>
        <w:rPr>
          <w:rFonts w:cstheme="minorHAnsi"/>
          <w:b/>
          <w:szCs w:val="22"/>
        </w:rPr>
        <w:lastRenderedPageBreak/>
        <w:t>Dean</w:t>
      </w:r>
      <w:r w:rsidR="00325E39">
        <w:rPr>
          <w:rFonts w:cstheme="minorHAnsi"/>
          <w:b/>
          <w:szCs w:val="22"/>
        </w:rPr>
        <w:t xml:space="preserve"> and </w:t>
      </w:r>
      <w:r>
        <w:rPr>
          <w:rFonts w:cstheme="minorHAnsi"/>
          <w:b/>
          <w:szCs w:val="22"/>
        </w:rPr>
        <w:t>AVP</w:t>
      </w:r>
      <w:r w:rsidR="00325E39" w:rsidRPr="002F7BAD">
        <w:rPr>
          <w:rFonts w:cstheme="minorHAnsi"/>
          <w:b/>
          <w:szCs w:val="22"/>
        </w:rPr>
        <w:t xml:space="preserve"> for Academic Effectiveness and Evaluation</w:t>
      </w:r>
      <w:r w:rsidR="00E068B5" w:rsidRPr="00ED185F">
        <w:rPr>
          <w:rFonts w:cstheme="minorHAnsi"/>
          <w:b/>
          <w:szCs w:val="22"/>
        </w:rPr>
        <w:t xml:space="preserve">: </w:t>
      </w:r>
      <w:r w:rsidR="00E068B5" w:rsidRPr="00ED185F">
        <w:rPr>
          <w:rFonts w:cstheme="minorHAnsi"/>
          <w:bCs/>
          <w:szCs w:val="22"/>
        </w:rPr>
        <w:t>After Self-Study</w:t>
      </w:r>
      <w:r w:rsidR="00A75467" w:rsidRPr="00ED185F">
        <w:rPr>
          <w:rFonts w:cstheme="minorHAnsi"/>
          <w:bCs/>
          <w:szCs w:val="22"/>
        </w:rPr>
        <w:t xml:space="preserve"> approval</w:t>
      </w:r>
      <w:r w:rsidR="00E068B5" w:rsidRPr="00ED185F">
        <w:rPr>
          <w:rFonts w:cstheme="minorHAnsi"/>
          <w:bCs/>
          <w:szCs w:val="22"/>
        </w:rPr>
        <w:t xml:space="preserve">, </w:t>
      </w:r>
      <w:r w:rsidR="004E7006" w:rsidRPr="00ED185F">
        <w:rPr>
          <w:rFonts w:cstheme="minorHAnsi"/>
          <w:bCs/>
          <w:szCs w:val="22"/>
        </w:rPr>
        <w:t>review</w:t>
      </w:r>
      <w:r w:rsidR="00E068B5" w:rsidRPr="00ED185F">
        <w:rPr>
          <w:rFonts w:cstheme="minorHAnsi"/>
          <w:bCs/>
          <w:szCs w:val="22"/>
        </w:rPr>
        <w:t xml:space="preserve"> </w:t>
      </w:r>
      <w:r w:rsidR="00246FD3">
        <w:rPr>
          <w:rFonts w:cstheme="minorHAnsi"/>
          <w:bCs/>
          <w:szCs w:val="22"/>
        </w:rPr>
        <w:t>Consultant Team</w:t>
      </w:r>
      <w:r w:rsidR="00E068B5" w:rsidRPr="00ED185F">
        <w:rPr>
          <w:rFonts w:cstheme="minorHAnsi"/>
          <w:bCs/>
          <w:szCs w:val="22"/>
        </w:rPr>
        <w:t xml:space="preserve"> Nominations Form.</w:t>
      </w:r>
      <w:r w:rsidR="009E33E8" w:rsidRPr="00ED185F">
        <w:rPr>
          <w:rFonts w:cstheme="minorHAnsi"/>
          <w:b/>
          <w:szCs w:val="22"/>
        </w:rPr>
        <w:t xml:space="preserve"> </w:t>
      </w:r>
      <w:r w:rsidR="001660AD">
        <w:rPr>
          <w:rFonts w:cstheme="minorHAnsi"/>
          <w:bCs/>
          <w:szCs w:val="22"/>
        </w:rPr>
        <w:t>Confer to a</w:t>
      </w:r>
      <w:r w:rsidR="004E7006" w:rsidRPr="00ED185F">
        <w:rPr>
          <w:rFonts w:cstheme="minorHAnsi"/>
          <w:bCs/>
          <w:szCs w:val="22"/>
        </w:rPr>
        <w:t>pprove</w:t>
      </w:r>
      <w:r w:rsidR="00E60701" w:rsidRPr="00ED185F">
        <w:rPr>
          <w:rFonts w:cstheme="minorHAnsi"/>
          <w:bCs/>
          <w:szCs w:val="22"/>
        </w:rPr>
        <w:t xml:space="preserve"> nominations </w:t>
      </w:r>
      <w:r w:rsidR="004E7006" w:rsidRPr="00ED185F">
        <w:rPr>
          <w:rFonts w:cstheme="minorHAnsi"/>
          <w:bCs/>
          <w:szCs w:val="22"/>
        </w:rPr>
        <w:t xml:space="preserve">or </w:t>
      </w:r>
      <w:r w:rsidR="001660AD">
        <w:rPr>
          <w:rFonts w:cstheme="minorHAnsi"/>
          <w:bCs/>
          <w:szCs w:val="22"/>
        </w:rPr>
        <w:t>suggest</w:t>
      </w:r>
      <w:r w:rsidR="004E7006" w:rsidRPr="00ED185F">
        <w:rPr>
          <w:rFonts w:cstheme="minorHAnsi"/>
          <w:bCs/>
          <w:szCs w:val="22"/>
        </w:rPr>
        <w:t xml:space="preserve"> a need for alternates.</w:t>
      </w:r>
      <w:r w:rsidR="004E7006" w:rsidRPr="00ED185F">
        <w:rPr>
          <w:rFonts w:cstheme="minorHAnsi"/>
          <w:b/>
          <w:szCs w:val="22"/>
        </w:rPr>
        <w:t xml:space="preserve"> </w:t>
      </w:r>
    </w:p>
    <w:p w14:paraId="6E3732E4" w14:textId="6FF847D4" w:rsidR="00C03CA5" w:rsidRPr="00ED185F" w:rsidRDefault="006E4679" w:rsidP="00B80F62">
      <w:pPr>
        <w:pStyle w:val="ListParagraph"/>
        <w:numPr>
          <w:ilvl w:val="1"/>
          <w:numId w:val="62"/>
        </w:numPr>
        <w:rPr>
          <w:rFonts w:cstheme="minorHAnsi"/>
          <w:bCs/>
          <w:szCs w:val="22"/>
        </w:rPr>
      </w:pPr>
      <w:r>
        <w:rPr>
          <w:rFonts w:cstheme="minorHAnsi"/>
          <w:b/>
          <w:szCs w:val="22"/>
        </w:rPr>
        <w:t>D</w:t>
      </w:r>
      <w:r w:rsidR="00BB216E">
        <w:rPr>
          <w:rFonts w:cstheme="minorHAnsi"/>
          <w:b/>
          <w:szCs w:val="22"/>
        </w:rPr>
        <w:t>ean</w:t>
      </w:r>
      <w:r w:rsidR="009E33E8" w:rsidRPr="00ED185F">
        <w:rPr>
          <w:rFonts w:cstheme="minorHAnsi"/>
          <w:b/>
          <w:szCs w:val="22"/>
        </w:rPr>
        <w:t xml:space="preserve">: </w:t>
      </w:r>
      <w:r w:rsidR="009E33E8" w:rsidRPr="00ED185F">
        <w:rPr>
          <w:rFonts w:cstheme="minorHAnsi"/>
          <w:bCs/>
          <w:szCs w:val="22"/>
        </w:rPr>
        <w:t xml:space="preserve">Communicates </w:t>
      </w:r>
      <w:r w:rsidR="00246FD3">
        <w:rPr>
          <w:rFonts w:cstheme="minorHAnsi"/>
          <w:bCs/>
          <w:szCs w:val="22"/>
        </w:rPr>
        <w:t>Consultant Team</w:t>
      </w:r>
      <w:r w:rsidR="00132B2D" w:rsidRPr="00ED185F">
        <w:rPr>
          <w:rFonts w:cstheme="minorHAnsi"/>
          <w:bCs/>
          <w:szCs w:val="22"/>
        </w:rPr>
        <w:t xml:space="preserve"> Nominations feedback to AUH.</w:t>
      </w:r>
    </w:p>
    <w:p w14:paraId="31C3907A" w14:textId="77777777" w:rsidR="00C03CA5" w:rsidRPr="00ED185F" w:rsidRDefault="00C03CA5" w:rsidP="00C03CA5">
      <w:pPr>
        <w:pStyle w:val="ListParagraph"/>
        <w:ind w:left="1080"/>
        <w:rPr>
          <w:rFonts w:cstheme="minorHAnsi"/>
          <w:bCs/>
          <w:szCs w:val="22"/>
        </w:rPr>
      </w:pPr>
    </w:p>
    <w:p w14:paraId="7340ECCC" w14:textId="2925BEE6" w:rsidR="00F8669D" w:rsidRPr="00ED185F" w:rsidRDefault="008F4C60" w:rsidP="00B80F62">
      <w:pPr>
        <w:pStyle w:val="ListParagraph"/>
        <w:numPr>
          <w:ilvl w:val="0"/>
          <w:numId w:val="62"/>
        </w:numPr>
        <w:tabs>
          <w:tab w:val="left" w:pos="360"/>
        </w:tabs>
        <w:spacing w:before="240" w:after="40" w:line="240" w:lineRule="auto"/>
        <w:rPr>
          <w:rFonts w:cstheme="minorHAnsi"/>
          <w:b/>
          <w:szCs w:val="22"/>
        </w:rPr>
      </w:pPr>
      <w:r>
        <w:rPr>
          <w:rFonts w:cstheme="minorHAnsi"/>
          <w:b/>
          <w:color w:val="450084" w:themeColor="background1"/>
          <w:szCs w:val="22"/>
        </w:rPr>
        <w:t>Late</w:t>
      </w:r>
      <w:r w:rsidR="008202CB">
        <w:rPr>
          <w:rFonts w:cstheme="minorHAnsi"/>
          <w:b/>
          <w:color w:val="450084" w:themeColor="background1"/>
          <w:szCs w:val="22"/>
        </w:rPr>
        <w:t xml:space="preserve"> </w:t>
      </w:r>
      <w:r>
        <w:rPr>
          <w:rFonts w:cstheme="minorHAnsi"/>
          <w:b/>
          <w:color w:val="450084" w:themeColor="background1"/>
          <w:szCs w:val="22"/>
        </w:rPr>
        <w:t>November</w:t>
      </w:r>
      <w:r w:rsidR="00AF5C74" w:rsidRPr="00ED185F">
        <w:rPr>
          <w:rFonts w:cstheme="minorHAnsi"/>
          <w:b/>
          <w:color w:val="450084" w:themeColor="background1"/>
          <w:szCs w:val="22"/>
        </w:rPr>
        <w:t xml:space="preserve"> – </w:t>
      </w:r>
      <w:r w:rsidR="00F8669D" w:rsidRPr="00ED185F">
        <w:rPr>
          <w:rFonts w:cstheme="minorHAnsi"/>
          <w:b/>
          <w:color w:val="450084" w:themeColor="background1"/>
          <w:szCs w:val="22"/>
        </w:rPr>
        <w:t>January 15:</w:t>
      </w:r>
      <w:r w:rsidR="00C03CA5" w:rsidRPr="00ED185F">
        <w:rPr>
          <w:rFonts w:cstheme="minorHAnsi"/>
          <w:b/>
          <w:color w:val="450084" w:themeColor="background1"/>
          <w:szCs w:val="22"/>
        </w:rPr>
        <w:t xml:space="preserve"> </w:t>
      </w:r>
      <w:r w:rsidR="00C03CA5" w:rsidRPr="00ED185F">
        <w:rPr>
          <w:rFonts w:cstheme="minorHAnsi"/>
          <w:b/>
          <w:szCs w:val="22"/>
        </w:rPr>
        <w:t xml:space="preserve">Invite </w:t>
      </w:r>
      <w:r w:rsidR="00246FD3">
        <w:rPr>
          <w:rFonts w:cstheme="minorHAnsi"/>
          <w:b/>
          <w:szCs w:val="22"/>
        </w:rPr>
        <w:t>Consultant Team</w:t>
      </w:r>
    </w:p>
    <w:p w14:paraId="1627A818" w14:textId="77777777" w:rsidR="00F8669D" w:rsidRPr="00FA5E37" w:rsidRDefault="00F8669D" w:rsidP="00B80F62">
      <w:pPr>
        <w:pStyle w:val="ListParagraph"/>
        <w:numPr>
          <w:ilvl w:val="1"/>
          <w:numId w:val="62"/>
        </w:numPr>
        <w:spacing w:after="40" w:line="240" w:lineRule="auto"/>
        <w:rPr>
          <w:rFonts w:cstheme="minorHAnsi"/>
          <w:szCs w:val="22"/>
        </w:rPr>
      </w:pPr>
      <w:r w:rsidRPr="00FA5E37">
        <w:rPr>
          <w:rFonts w:cstheme="minorHAnsi"/>
          <w:b/>
          <w:szCs w:val="22"/>
        </w:rPr>
        <w:t>APR Coordinator:</w:t>
      </w:r>
      <w:r w:rsidRPr="00FA5E37">
        <w:rPr>
          <w:rFonts w:cstheme="minorHAnsi"/>
          <w:i/>
          <w:szCs w:val="22"/>
        </w:rPr>
        <w:t xml:space="preserve"> </w:t>
      </w:r>
      <w:r w:rsidRPr="00FA5E37">
        <w:rPr>
          <w:rFonts w:cstheme="minorHAnsi"/>
          <w:szCs w:val="22"/>
        </w:rPr>
        <w:t>Communicates consultant invitation details to the AUH.</w:t>
      </w:r>
    </w:p>
    <w:p w14:paraId="0A685732" w14:textId="4928CAAF" w:rsidR="00F8669D" w:rsidRPr="00FA5E37" w:rsidRDefault="00F8669D" w:rsidP="00B80F62">
      <w:pPr>
        <w:pStyle w:val="ListParagraph"/>
        <w:numPr>
          <w:ilvl w:val="1"/>
          <w:numId w:val="62"/>
        </w:numPr>
        <w:spacing w:after="40" w:line="240" w:lineRule="auto"/>
        <w:rPr>
          <w:rFonts w:cstheme="minorHAnsi"/>
          <w:b/>
          <w:szCs w:val="22"/>
        </w:rPr>
      </w:pPr>
      <w:r w:rsidRPr="00FA5E37">
        <w:rPr>
          <w:rFonts w:cstheme="minorHAnsi"/>
          <w:b/>
          <w:szCs w:val="22"/>
        </w:rPr>
        <w:t>AUH:</w:t>
      </w:r>
      <w:r w:rsidRPr="00FA5E37">
        <w:rPr>
          <w:rFonts w:cstheme="minorHAnsi"/>
          <w:szCs w:val="22"/>
        </w:rPr>
        <w:t xml:space="preserve"> Extends invitation to the approved nominees regarding availability and interest. </w:t>
      </w:r>
      <w:r w:rsidR="00222EE9" w:rsidRPr="00FA5E37">
        <w:rPr>
          <w:rFonts w:cstheme="minorHAnsi"/>
          <w:szCs w:val="22"/>
        </w:rPr>
        <w:t>To help secure preferred consultants, invitations should be issued promptly</w:t>
      </w:r>
      <w:r w:rsidRPr="00FA5E37">
        <w:rPr>
          <w:rFonts w:cstheme="minorHAnsi"/>
          <w:szCs w:val="22"/>
        </w:rPr>
        <w:t xml:space="preserve">. </w:t>
      </w:r>
      <w:r w:rsidR="00FA5E37" w:rsidRPr="00FA5E37">
        <w:rPr>
          <w:rFonts w:cstheme="minorHAnsi"/>
          <w:iCs/>
          <w:szCs w:val="22"/>
        </w:rPr>
        <w:t>Once a nominee expresses interest, the AUH transitions communications</w:t>
      </w:r>
      <w:r w:rsidRPr="00FA5E37">
        <w:rPr>
          <w:rFonts w:cstheme="minorHAnsi"/>
          <w:iCs/>
          <w:szCs w:val="22"/>
        </w:rPr>
        <w:t xml:space="preserve"> to the APR Coordinator and Academic Resources Fiscal Coordinator to handle logistics.</w:t>
      </w:r>
    </w:p>
    <w:p w14:paraId="5FE5CEA9" w14:textId="2E14F992" w:rsidR="00F8669D" w:rsidRPr="00FA5E37" w:rsidRDefault="00F8669D" w:rsidP="00B80F62">
      <w:pPr>
        <w:pStyle w:val="ListParagraph"/>
        <w:numPr>
          <w:ilvl w:val="1"/>
          <w:numId w:val="62"/>
        </w:numPr>
        <w:tabs>
          <w:tab w:val="left" w:pos="1080"/>
        </w:tabs>
        <w:spacing w:after="40" w:line="240" w:lineRule="auto"/>
        <w:rPr>
          <w:rFonts w:cstheme="minorHAnsi"/>
          <w:szCs w:val="22"/>
        </w:rPr>
      </w:pPr>
      <w:r w:rsidRPr="00FA5E37">
        <w:rPr>
          <w:rFonts w:cstheme="minorHAnsi"/>
          <w:b/>
          <w:szCs w:val="22"/>
        </w:rPr>
        <w:t>APR Coordinator and Academic Resources Fiscal Coordinator:</w:t>
      </w:r>
      <w:r w:rsidRPr="00FA5E37">
        <w:rPr>
          <w:rFonts w:cstheme="minorHAnsi"/>
          <w:szCs w:val="22"/>
        </w:rPr>
        <w:t xml:space="preserve"> Contact </w:t>
      </w:r>
      <w:r w:rsidR="00256DCA">
        <w:rPr>
          <w:rFonts w:cstheme="minorHAnsi"/>
          <w:szCs w:val="22"/>
        </w:rPr>
        <w:t>interested</w:t>
      </w:r>
      <w:r w:rsidRPr="00FA5E37">
        <w:rPr>
          <w:rFonts w:cstheme="minorHAnsi"/>
          <w:szCs w:val="22"/>
        </w:rPr>
        <w:t xml:space="preserve"> consultants to handle logistics (i.e., lodging, transportation, honorariums, and schedule).</w:t>
      </w:r>
      <w:r w:rsidRPr="00FA5E37">
        <w:rPr>
          <w:rFonts w:cstheme="minorHAnsi"/>
          <w:i/>
          <w:szCs w:val="22"/>
        </w:rPr>
        <w:t xml:space="preserve"> </w:t>
      </w:r>
    </w:p>
    <w:p w14:paraId="0E361DC3" w14:textId="77777777" w:rsidR="00F8669D" w:rsidRPr="00ED185F" w:rsidRDefault="00F8669D" w:rsidP="00F8669D">
      <w:pPr>
        <w:pStyle w:val="ListParagraph"/>
        <w:spacing w:after="40"/>
        <w:ind w:left="1080"/>
        <w:contextualSpacing w:val="0"/>
        <w:rPr>
          <w:rFonts w:cstheme="minorHAnsi"/>
          <w:b/>
          <w:szCs w:val="22"/>
        </w:rPr>
      </w:pPr>
    </w:p>
    <w:p w14:paraId="4D2078B0" w14:textId="66E1EFE0" w:rsidR="00F8669D" w:rsidRPr="00ED185F" w:rsidRDefault="008F1045" w:rsidP="00B80F62">
      <w:pPr>
        <w:pStyle w:val="ListParagraph"/>
        <w:numPr>
          <w:ilvl w:val="0"/>
          <w:numId w:val="62"/>
        </w:numPr>
        <w:tabs>
          <w:tab w:val="left" w:pos="360"/>
        </w:tabs>
        <w:spacing w:before="240" w:after="40" w:line="240" w:lineRule="auto"/>
        <w:rPr>
          <w:rFonts w:cstheme="minorHAnsi"/>
          <w:b/>
          <w:szCs w:val="22"/>
        </w:rPr>
      </w:pPr>
      <w:r w:rsidRPr="00ED185F">
        <w:rPr>
          <w:rFonts w:cstheme="minorHAnsi"/>
          <w:b/>
          <w:color w:val="450084" w:themeColor="background1"/>
          <w:szCs w:val="22"/>
        </w:rPr>
        <w:t xml:space="preserve">January 15 </w:t>
      </w:r>
      <w:r w:rsidR="00CE1E52" w:rsidRPr="00ED185F">
        <w:rPr>
          <w:rFonts w:cstheme="minorHAnsi"/>
          <w:b/>
          <w:color w:val="450084" w:themeColor="background1"/>
          <w:szCs w:val="22"/>
        </w:rPr>
        <w:t>–</w:t>
      </w:r>
      <w:r w:rsidRPr="00ED185F">
        <w:rPr>
          <w:rFonts w:cstheme="minorHAnsi"/>
          <w:b/>
          <w:color w:val="450084" w:themeColor="background1"/>
          <w:szCs w:val="22"/>
        </w:rPr>
        <w:t xml:space="preserve"> Site Visit: </w:t>
      </w:r>
      <w:r w:rsidR="00F8669D" w:rsidRPr="00ED185F">
        <w:rPr>
          <w:rFonts w:cstheme="minorHAnsi"/>
          <w:b/>
          <w:szCs w:val="22"/>
        </w:rPr>
        <w:t xml:space="preserve">Coordinate </w:t>
      </w:r>
      <w:r w:rsidR="00797F9A" w:rsidRPr="00ED185F">
        <w:rPr>
          <w:rFonts w:cstheme="minorHAnsi"/>
          <w:b/>
          <w:szCs w:val="22"/>
        </w:rPr>
        <w:t>Site Visit</w:t>
      </w:r>
    </w:p>
    <w:p w14:paraId="71C2D046" w14:textId="25F118BD" w:rsidR="00F8669D" w:rsidRPr="00ED185F" w:rsidRDefault="00FF4D10" w:rsidP="00B80F62">
      <w:pPr>
        <w:pStyle w:val="ListParagraph"/>
        <w:numPr>
          <w:ilvl w:val="1"/>
          <w:numId w:val="62"/>
        </w:numPr>
        <w:rPr>
          <w:rFonts w:cstheme="minorHAnsi"/>
          <w:szCs w:val="22"/>
        </w:rPr>
      </w:pPr>
      <w:r w:rsidRPr="00CE1E52">
        <w:rPr>
          <w:rFonts w:cstheme="minorHAnsi"/>
          <w:b/>
          <w:color w:val="450084" w:themeColor="background1"/>
          <w:szCs w:val="22"/>
        </w:rPr>
        <w:t xml:space="preserve">8 Weeks Before Site Visit: </w:t>
      </w:r>
      <w:r w:rsidR="00F8669D" w:rsidRPr="00CE1E52">
        <w:rPr>
          <w:rFonts w:cstheme="minorHAnsi"/>
          <w:b/>
          <w:szCs w:val="22"/>
        </w:rPr>
        <w:t>APR Coordinator</w:t>
      </w:r>
      <w:r w:rsidR="00A61366" w:rsidRPr="00CE1E52">
        <w:rPr>
          <w:rFonts w:cstheme="minorHAnsi"/>
          <w:b/>
          <w:szCs w:val="22"/>
        </w:rPr>
        <w:t xml:space="preserve"> </w:t>
      </w:r>
      <w:r w:rsidR="00F8669D" w:rsidRPr="00CE1E52">
        <w:rPr>
          <w:rFonts w:cstheme="minorHAnsi"/>
          <w:b/>
          <w:szCs w:val="22"/>
        </w:rPr>
        <w:t>and AUH:</w:t>
      </w:r>
      <w:r w:rsidR="00E040EF" w:rsidRPr="00ED185F">
        <w:rPr>
          <w:rFonts w:cstheme="minorHAnsi"/>
          <w:szCs w:val="22"/>
        </w:rPr>
        <w:t xml:space="preserve"> </w:t>
      </w:r>
      <w:r w:rsidRPr="00ED185F">
        <w:rPr>
          <w:rFonts w:cstheme="minorHAnsi"/>
          <w:szCs w:val="22"/>
        </w:rPr>
        <w:t>M</w:t>
      </w:r>
      <w:r w:rsidR="00E040EF" w:rsidRPr="00ED185F">
        <w:rPr>
          <w:rFonts w:cstheme="minorHAnsi"/>
          <w:szCs w:val="22"/>
        </w:rPr>
        <w:t xml:space="preserve">eet to discuss plans for the </w:t>
      </w:r>
      <w:hyperlink w:anchor="_Site_Visit_Itinerary" w:history="1">
        <w:r w:rsidR="00707F75" w:rsidRPr="00F86B1F">
          <w:rPr>
            <w:rStyle w:val="Hyperlink"/>
            <w:rFonts w:cstheme="minorHAnsi"/>
            <w:szCs w:val="22"/>
          </w:rPr>
          <w:t>S</w:t>
        </w:r>
        <w:r w:rsidR="00E040EF" w:rsidRPr="00F86B1F">
          <w:rPr>
            <w:rStyle w:val="Hyperlink"/>
            <w:rFonts w:cstheme="minorHAnsi"/>
            <w:szCs w:val="22"/>
          </w:rPr>
          <w:t xml:space="preserve">ite </w:t>
        </w:r>
        <w:r w:rsidR="00707F75" w:rsidRPr="00F86B1F">
          <w:rPr>
            <w:rStyle w:val="Hyperlink"/>
            <w:rFonts w:cstheme="minorHAnsi"/>
            <w:szCs w:val="22"/>
          </w:rPr>
          <w:t>Vi</w:t>
        </w:r>
        <w:r w:rsidR="00E040EF" w:rsidRPr="00F86B1F">
          <w:rPr>
            <w:rStyle w:val="Hyperlink"/>
            <w:rFonts w:cstheme="minorHAnsi"/>
            <w:szCs w:val="22"/>
          </w:rPr>
          <w:t>sit</w:t>
        </w:r>
        <w:r w:rsidR="00F8669D" w:rsidRPr="00F86B1F">
          <w:rPr>
            <w:rStyle w:val="Hyperlink"/>
            <w:rFonts w:cstheme="minorHAnsi"/>
            <w:szCs w:val="22"/>
          </w:rPr>
          <w:t xml:space="preserve"> </w:t>
        </w:r>
        <w:r w:rsidR="00E040EF" w:rsidRPr="00F86B1F">
          <w:rPr>
            <w:rStyle w:val="Hyperlink"/>
          </w:rPr>
          <w:t>itinerary</w:t>
        </w:r>
      </w:hyperlink>
      <w:r w:rsidR="00612FCF" w:rsidRPr="00ED185F">
        <w:rPr>
          <w:rFonts w:cstheme="minorHAnsi"/>
          <w:szCs w:val="22"/>
        </w:rPr>
        <w:t xml:space="preserve"> and </w:t>
      </w:r>
      <w:hyperlink w:anchor="_Day_1:_Consultant" w:history="1">
        <w:r w:rsidR="00612FCF" w:rsidRPr="00521A40">
          <w:rPr>
            <w:rStyle w:val="Hyperlink"/>
            <w:rFonts w:cstheme="minorHAnsi"/>
            <w:szCs w:val="22"/>
          </w:rPr>
          <w:t>Program Overview Presentation</w:t>
        </w:r>
      </w:hyperlink>
      <w:r w:rsidR="00612FCF" w:rsidRPr="00ED185F">
        <w:rPr>
          <w:rFonts w:cstheme="minorHAnsi"/>
          <w:szCs w:val="22"/>
        </w:rPr>
        <w:t xml:space="preserve"> for </w:t>
      </w:r>
      <w:r w:rsidR="00F86B1F">
        <w:rPr>
          <w:rFonts w:cstheme="minorHAnsi"/>
          <w:szCs w:val="22"/>
        </w:rPr>
        <w:t xml:space="preserve">the </w:t>
      </w:r>
      <w:r w:rsidR="00707F75" w:rsidRPr="00ED185F">
        <w:rPr>
          <w:rFonts w:cstheme="minorHAnsi"/>
          <w:szCs w:val="22"/>
        </w:rPr>
        <w:t>s</w:t>
      </w:r>
      <w:r w:rsidR="00612FCF" w:rsidRPr="00ED185F">
        <w:rPr>
          <w:rFonts w:cstheme="minorHAnsi"/>
          <w:szCs w:val="22"/>
        </w:rPr>
        <w:t xml:space="preserve">ite </w:t>
      </w:r>
      <w:r w:rsidR="00707F75" w:rsidRPr="00ED185F">
        <w:rPr>
          <w:rFonts w:cstheme="minorHAnsi"/>
          <w:szCs w:val="22"/>
        </w:rPr>
        <w:t>v</w:t>
      </w:r>
      <w:r w:rsidR="00612FCF" w:rsidRPr="00ED185F">
        <w:rPr>
          <w:rFonts w:cstheme="minorHAnsi"/>
          <w:szCs w:val="22"/>
        </w:rPr>
        <w:t>isit dinner.</w:t>
      </w:r>
    </w:p>
    <w:p w14:paraId="266671F6" w14:textId="0014BA53" w:rsidR="00E040EF" w:rsidRPr="00ED185F" w:rsidRDefault="00E040EF" w:rsidP="00B80F62">
      <w:pPr>
        <w:pStyle w:val="ListParagraph"/>
        <w:numPr>
          <w:ilvl w:val="1"/>
          <w:numId w:val="62"/>
        </w:numPr>
        <w:rPr>
          <w:rFonts w:cstheme="minorHAnsi"/>
          <w:szCs w:val="22"/>
        </w:rPr>
      </w:pPr>
      <w:r w:rsidRPr="00CE1E52">
        <w:rPr>
          <w:rFonts w:cstheme="minorHAnsi"/>
          <w:b/>
          <w:szCs w:val="22"/>
        </w:rPr>
        <w:t>APR Coordinator</w:t>
      </w:r>
      <w:r w:rsidR="009936ED" w:rsidRPr="00CE1E52">
        <w:rPr>
          <w:rFonts w:cstheme="minorHAnsi"/>
          <w:b/>
          <w:szCs w:val="22"/>
        </w:rPr>
        <w:t xml:space="preserve"> and Academic Resources Fiscal Coordinator:</w:t>
      </w:r>
      <w:r w:rsidR="009936ED" w:rsidRPr="00ED185F">
        <w:rPr>
          <w:rFonts w:cstheme="minorHAnsi"/>
          <w:szCs w:val="22"/>
        </w:rPr>
        <w:t xml:space="preserve"> </w:t>
      </w:r>
      <w:r w:rsidR="00192D8B" w:rsidRPr="00ED185F">
        <w:rPr>
          <w:rFonts w:cstheme="minorHAnsi"/>
          <w:szCs w:val="22"/>
        </w:rPr>
        <w:t xml:space="preserve">Discuss itinerary plans; </w:t>
      </w:r>
      <w:r w:rsidR="003A34A3">
        <w:rPr>
          <w:rFonts w:cstheme="minorHAnsi"/>
          <w:szCs w:val="22"/>
        </w:rPr>
        <w:t>b</w:t>
      </w:r>
      <w:r w:rsidR="009936ED" w:rsidRPr="00ED185F">
        <w:rPr>
          <w:rFonts w:cstheme="minorHAnsi"/>
          <w:szCs w:val="22"/>
        </w:rPr>
        <w:t xml:space="preserve">ook meeting spaces and arrange </w:t>
      </w:r>
      <w:r w:rsidR="00192D8B" w:rsidRPr="00ED185F">
        <w:rPr>
          <w:rFonts w:cstheme="minorHAnsi"/>
          <w:szCs w:val="22"/>
        </w:rPr>
        <w:t>meals.</w:t>
      </w:r>
    </w:p>
    <w:p w14:paraId="307C26BB" w14:textId="64B8B806" w:rsidR="00643F9E" w:rsidRPr="00ED185F" w:rsidRDefault="0013039C" w:rsidP="00B80F62">
      <w:pPr>
        <w:pStyle w:val="ListParagraph"/>
        <w:numPr>
          <w:ilvl w:val="1"/>
          <w:numId w:val="62"/>
        </w:numPr>
        <w:rPr>
          <w:rFonts w:cstheme="minorHAnsi"/>
          <w:szCs w:val="22"/>
        </w:rPr>
      </w:pPr>
      <w:r>
        <w:rPr>
          <w:rFonts w:cstheme="minorHAnsi"/>
          <w:b/>
          <w:color w:val="450084" w:themeColor="background1"/>
          <w:szCs w:val="22"/>
        </w:rPr>
        <w:t>5</w:t>
      </w:r>
      <w:r w:rsidR="005314A3">
        <w:rPr>
          <w:rFonts w:cstheme="minorHAnsi"/>
          <w:b/>
          <w:color w:val="450084" w:themeColor="background1"/>
          <w:szCs w:val="22"/>
        </w:rPr>
        <w:t>.5</w:t>
      </w:r>
      <w:r w:rsidR="00643F9E" w:rsidRPr="00CE1E52">
        <w:rPr>
          <w:rFonts w:cstheme="minorHAnsi"/>
          <w:b/>
          <w:color w:val="450084" w:themeColor="background1"/>
          <w:szCs w:val="22"/>
        </w:rPr>
        <w:t xml:space="preserve"> Weeks Before Site Visit:</w:t>
      </w:r>
      <w:r w:rsidR="00643F9E" w:rsidRPr="00CE1E52">
        <w:rPr>
          <w:rFonts w:cstheme="minorHAnsi"/>
          <w:szCs w:val="22"/>
        </w:rPr>
        <w:t xml:space="preserve"> </w:t>
      </w:r>
      <w:r w:rsidR="004F0B4F" w:rsidRPr="00CE1E52">
        <w:rPr>
          <w:rFonts w:cstheme="minorHAnsi"/>
          <w:b/>
          <w:bCs/>
          <w:szCs w:val="22"/>
        </w:rPr>
        <w:t>APR Coordinator</w:t>
      </w:r>
      <w:r w:rsidR="005314A3">
        <w:rPr>
          <w:rFonts w:cstheme="minorHAnsi"/>
          <w:b/>
          <w:bCs/>
          <w:szCs w:val="22"/>
        </w:rPr>
        <w:t>:</w:t>
      </w:r>
      <w:r w:rsidR="004F0B4F" w:rsidRPr="00CE1E52">
        <w:rPr>
          <w:rFonts w:cstheme="minorHAnsi"/>
          <w:szCs w:val="22"/>
        </w:rPr>
        <w:t xml:space="preserve"> </w:t>
      </w:r>
      <w:r w:rsidR="005314A3">
        <w:rPr>
          <w:rFonts w:cstheme="minorHAnsi"/>
          <w:szCs w:val="22"/>
        </w:rPr>
        <w:t>M</w:t>
      </w:r>
      <w:r w:rsidR="009D347A" w:rsidRPr="00CE1E52">
        <w:rPr>
          <w:rFonts w:cstheme="minorHAnsi"/>
          <w:szCs w:val="22"/>
        </w:rPr>
        <w:t>eets with JMU Chair to discuss their role in the site visit.</w:t>
      </w:r>
    </w:p>
    <w:p w14:paraId="056F29CF" w14:textId="61A82B00" w:rsidR="00192D8B" w:rsidRPr="00ED185F" w:rsidRDefault="00562FBC" w:rsidP="00B80F62">
      <w:pPr>
        <w:pStyle w:val="ListParagraph"/>
        <w:numPr>
          <w:ilvl w:val="1"/>
          <w:numId w:val="62"/>
        </w:numPr>
        <w:rPr>
          <w:rFonts w:cstheme="minorHAnsi"/>
          <w:szCs w:val="22"/>
        </w:rPr>
      </w:pPr>
      <w:r w:rsidRPr="00CE1E52">
        <w:rPr>
          <w:rFonts w:cstheme="minorHAnsi"/>
          <w:b/>
          <w:color w:val="450084" w:themeColor="background1"/>
          <w:szCs w:val="22"/>
        </w:rPr>
        <w:t>5</w:t>
      </w:r>
      <w:r w:rsidR="00FF4D10" w:rsidRPr="00CE1E52">
        <w:rPr>
          <w:rFonts w:cstheme="minorHAnsi"/>
          <w:b/>
          <w:color w:val="450084" w:themeColor="background1"/>
          <w:szCs w:val="22"/>
        </w:rPr>
        <w:t xml:space="preserve"> Weeks Before Site Visit: </w:t>
      </w:r>
      <w:r w:rsidR="003E7ADE" w:rsidRPr="00CE1E52">
        <w:rPr>
          <w:rFonts w:cstheme="minorHAnsi"/>
          <w:b/>
          <w:szCs w:val="22"/>
        </w:rPr>
        <w:t>AUH</w:t>
      </w:r>
      <w:r w:rsidR="00340F7F" w:rsidRPr="00ED185F">
        <w:rPr>
          <w:rFonts w:cstheme="minorHAnsi"/>
          <w:szCs w:val="22"/>
        </w:rPr>
        <w:t xml:space="preserve">: </w:t>
      </w:r>
      <w:r w:rsidR="003E7ADE" w:rsidRPr="00ED185F">
        <w:rPr>
          <w:rFonts w:cstheme="minorHAnsi"/>
          <w:szCs w:val="22"/>
        </w:rPr>
        <w:t>Ensure</w:t>
      </w:r>
      <w:r w:rsidR="00EC55F4">
        <w:rPr>
          <w:rFonts w:cstheme="minorHAnsi"/>
          <w:szCs w:val="22"/>
        </w:rPr>
        <w:t>s</w:t>
      </w:r>
      <w:r w:rsidR="003E7ADE" w:rsidRPr="00ED185F">
        <w:rPr>
          <w:rFonts w:cstheme="minorHAnsi"/>
          <w:szCs w:val="22"/>
        </w:rPr>
        <w:t xml:space="preserve"> final Self-Study</w:t>
      </w:r>
      <w:r w:rsidRPr="00ED185F">
        <w:rPr>
          <w:rFonts w:cstheme="minorHAnsi"/>
          <w:szCs w:val="22"/>
        </w:rPr>
        <w:t xml:space="preserve">, appendices, and </w:t>
      </w:r>
      <w:r w:rsidR="00EC55F4">
        <w:rPr>
          <w:rFonts w:cstheme="minorHAnsi"/>
          <w:szCs w:val="22"/>
        </w:rPr>
        <w:t xml:space="preserve">any </w:t>
      </w:r>
      <w:r w:rsidRPr="00ED185F">
        <w:rPr>
          <w:rFonts w:cstheme="minorHAnsi"/>
          <w:szCs w:val="22"/>
        </w:rPr>
        <w:t>additional document</w:t>
      </w:r>
      <w:r w:rsidR="00EC55F4">
        <w:rPr>
          <w:rFonts w:cstheme="minorHAnsi"/>
          <w:szCs w:val="22"/>
        </w:rPr>
        <w:t>ation the program wishes to share with the Consultant Team</w:t>
      </w:r>
      <w:r w:rsidRPr="00ED185F">
        <w:rPr>
          <w:rFonts w:cstheme="minorHAnsi"/>
          <w:szCs w:val="22"/>
        </w:rPr>
        <w:t xml:space="preserve"> are uploaded to the Microsoft Teams site.</w:t>
      </w:r>
    </w:p>
    <w:p w14:paraId="59BD138D" w14:textId="222D90BA" w:rsidR="00F8669D" w:rsidRPr="00ED185F" w:rsidRDefault="00562FBC" w:rsidP="00B80F62">
      <w:pPr>
        <w:pStyle w:val="ListParagraph"/>
        <w:numPr>
          <w:ilvl w:val="1"/>
          <w:numId w:val="62"/>
        </w:numPr>
        <w:rPr>
          <w:rFonts w:cstheme="minorHAnsi"/>
          <w:szCs w:val="22"/>
        </w:rPr>
      </w:pPr>
      <w:r w:rsidRPr="00CE1E52">
        <w:rPr>
          <w:rFonts w:cstheme="minorHAnsi"/>
          <w:b/>
          <w:color w:val="450084" w:themeColor="background1"/>
          <w:szCs w:val="22"/>
        </w:rPr>
        <w:t xml:space="preserve">4.5 Weeks Before Site Visit: </w:t>
      </w:r>
      <w:r w:rsidR="00F8669D" w:rsidRPr="00CE1E52">
        <w:rPr>
          <w:rFonts w:cstheme="minorHAnsi"/>
          <w:b/>
          <w:szCs w:val="22"/>
        </w:rPr>
        <w:t>APR Coordinator</w:t>
      </w:r>
      <w:r w:rsidR="00F8669D" w:rsidRPr="00ED185F">
        <w:rPr>
          <w:rFonts w:cstheme="minorHAnsi"/>
          <w:szCs w:val="22"/>
        </w:rPr>
        <w:t xml:space="preserve">: </w:t>
      </w:r>
      <w:r w:rsidR="004C4B14" w:rsidRPr="00ED185F">
        <w:rPr>
          <w:rFonts w:cstheme="minorHAnsi"/>
          <w:szCs w:val="22"/>
        </w:rPr>
        <w:t>Remove</w:t>
      </w:r>
      <w:r w:rsidR="00D52473">
        <w:rPr>
          <w:rFonts w:cstheme="minorHAnsi"/>
          <w:szCs w:val="22"/>
        </w:rPr>
        <w:t>s</w:t>
      </w:r>
      <w:r w:rsidR="004C4B14" w:rsidRPr="00ED185F">
        <w:rPr>
          <w:rFonts w:cstheme="minorHAnsi"/>
          <w:szCs w:val="22"/>
        </w:rPr>
        <w:t xml:space="preserve"> </w:t>
      </w:r>
      <w:r w:rsidR="002404B2" w:rsidRPr="00ED185F">
        <w:rPr>
          <w:rFonts w:cstheme="minorHAnsi"/>
          <w:szCs w:val="22"/>
        </w:rPr>
        <w:t>p</w:t>
      </w:r>
      <w:r w:rsidR="004C4B14" w:rsidRPr="00ED185F">
        <w:rPr>
          <w:rFonts w:cstheme="minorHAnsi"/>
          <w:szCs w:val="22"/>
        </w:rPr>
        <w:t xml:space="preserve">rogram </w:t>
      </w:r>
      <w:r w:rsidR="002404B2" w:rsidRPr="00ED185F">
        <w:rPr>
          <w:rFonts w:cstheme="minorHAnsi"/>
          <w:szCs w:val="22"/>
        </w:rPr>
        <w:t>a</w:t>
      </w:r>
      <w:r w:rsidR="004C4B14" w:rsidRPr="00ED185F">
        <w:rPr>
          <w:rFonts w:cstheme="minorHAnsi"/>
          <w:szCs w:val="22"/>
        </w:rPr>
        <w:t xml:space="preserve">ccess </w:t>
      </w:r>
      <w:r w:rsidR="002404B2" w:rsidRPr="00ED185F">
        <w:rPr>
          <w:rFonts w:cstheme="minorHAnsi"/>
          <w:szCs w:val="22"/>
        </w:rPr>
        <w:t>and add</w:t>
      </w:r>
      <w:r w:rsidR="00D52473">
        <w:rPr>
          <w:rFonts w:cstheme="minorHAnsi"/>
          <w:szCs w:val="22"/>
        </w:rPr>
        <w:t>s</w:t>
      </w:r>
      <w:r w:rsidR="002404B2" w:rsidRPr="00ED185F">
        <w:rPr>
          <w:rFonts w:cstheme="minorHAnsi"/>
          <w:szCs w:val="22"/>
        </w:rPr>
        <w:t xml:space="preserve"> </w:t>
      </w:r>
      <w:r w:rsidR="00246FD3">
        <w:rPr>
          <w:rFonts w:cstheme="minorHAnsi"/>
          <w:szCs w:val="22"/>
        </w:rPr>
        <w:t>Consultant Team</w:t>
      </w:r>
      <w:r w:rsidR="002404B2" w:rsidRPr="00ED185F">
        <w:rPr>
          <w:rFonts w:cstheme="minorHAnsi"/>
          <w:szCs w:val="22"/>
        </w:rPr>
        <w:t xml:space="preserve"> access</w:t>
      </w:r>
      <w:r w:rsidR="00643F9E" w:rsidRPr="00ED185F">
        <w:rPr>
          <w:rFonts w:cstheme="minorHAnsi"/>
          <w:szCs w:val="22"/>
        </w:rPr>
        <w:t xml:space="preserve"> to the Microsoft Teams Site.</w:t>
      </w:r>
    </w:p>
    <w:p w14:paraId="512EFA12" w14:textId="4101D3B0" w:rsidR="00643F9E" w:rsidRPr="00ED185F" w:rsidRDefault="00643F9E" w:rsidP="00B80F62">
      <w:pPr>
        <w:pStyle w:val="ListParagraph"/>
        <w:numPr>
          <w:ilvl w:val="1"/>
          <w:numId w:val="62"/>
        </w:numPr>
        <w:rPr>
          <w:rFonts w:cstheme="minorHAnsi"/>
          <w:szCs w:val="22"/>
        </w:rPr>
      </w:pPr>
      <w:r w:rsidRPr="00CE1E52">
        <w:rPr>
          <w:rFonts w:cstheme="minorHAnsi"/>
          <w:b/>
          <w:color w:val="450084" w:themeColor="background1"/>
          <w:szCs w:val="22"/>
        </w:rPr>
        <w:t xml:space="preserve">4 Weeks Before Site Visit: </w:t>
      </w:r>
      <w:r w:rsidR="00797F9A" w:rsidRPr="00CE1E52">
        <w:rPr>
          <w:rFonts w:cstheme="minorHAnsi"/>
          <w:b/>
          <w:szCs w:val="22"/>
        </w:rPr>
        <w:t xml:space="preserve">JMU Chair: </w:t>
      </w:r>
      <w:r w:rsidR="00105948" w:rsidRPr="00CE1E52">
        <w:rPr>
          <w:rFonts w:cstheme="minorHAnsi"/>
          <w:szCs w:val="22"/>
        </w:rPr>
        <w:t>Email</w:t>
      </w:r>
      <w:r w:rsidR="00BA618F">
        <w:rPr>
          <w:rFonts w:cstheme="minorHAnsi"/>
          <w:szCs w:val="22"/>
        </w:rPr>
        <w:t>s</w:t>
      </w:r>
      <w:r w:rsidR="00105948" w:rsidRPr="00CE1E52">
        <w:rPr>
          <w:rFonts w:cstheme="minorHAnsi"/>
          <w:szCs w:val="22"/>
        </w:rPr>
        <w:t xml:space="preserve"> external consultants to begin review.</w:t>
      </w:r>
    </w:p>
    <w:p w14:paraId="720F0528" w14:textId="7E22CC78" w:rsidR="00D67C3E" w:rsidRPr="00ED185F" w:rsidRDefault="00611019" w:rsidP="00B80F62">
      <w:pPr>
        <w:pStyle w:val="ListParagraph"/>
        <w:numPr>
          <w:ilvl w:val="1"/>
          <w:numId w:val="62"/>
        </w:numPr>
        <w:rPr>
          <w:rFonts w:cstheme="minorHAnsi"/>
          <w:szCs w:val="22"/>
        </w:rPr>
      </w:pPr>
      <w:r w:rsidRPr="00CE1E52">
        <w:rPr>
          <w:rFonts w:cstheme="minorHAnsi"/>
          <w:b/>
          <w:color w:val="450084" w:themeColor="background1"/>
          <w:szCs w:val="22"/>
        </w:rPr>
        <w:t>2 Weeks Before Site Visit:</w:t>
      </w:r>
      <w:r w:rsidRPr="00ED185F">
        <w:rPr>
          <w:rFonts w:cstheme="minorHAnsi"/>
          <w:szCs w:val="22"/>
        </w:rPr>
        <w:t xml:space="preserve"> </w:t>
      </w:r>
      <w:r w:rsidRPr="00CE1E52">
        <w:rPr>
          <w:rFonts w:cstheme="minorHAnsi"/>
          <w:b/>
          <w:szCs w:val="22"/>
        </w:rPr>
        <w:t>AUH</w:t>
      </w:r>
      <w:r w:rsidR="0026233C" w:rsidRPr="00CE1E52">
        <w:rPr>
          <w:rFonts w:cstheme="minorHAnsi"/>
          <w:b/>
          <w:szCs w:val="22"/>
        </w:rPr>
        <w:t>:</w:t>
      </w:r>
      <w:r w:rsidRPr="00CE1E52">
        <w:rPr>
          <w:rFonts w:cstheme="minorHAnsi"/>
          <w:b/>
          <w:szCs w:val="22"/>
        </w:rPr>
        <w:t xml:space="preserve"> </w:t>
      </w:r>
      <w:r w:rsidRPr="00ED185F">
        <w:rPr>
          <w:rFonts w:cstheme="minorHAnsi"/>
          <w:szCs w:val="22"/>
        </w:rPr>
        <w:t>Confirm</w:t>
      </w:r>
      <w:r w:rsidR="00BA618F">
        <w:rPr>
          <w:rFonts w:cstheme="minorHAnsi"/>
          <w:szCs w:val="22"/>
        </w:rPr>
        <w:t>s</w:t>
      </w:r>
      <w:r w:rsidRPr="00ED185F">
        <w:rPr>
          <w:rFonts w:cstheme="minorHAnsi"/>
          <w:szCs w:val="22"/>
        </w:rPr>
        <w:t xml:space="preserve"> </w:t>
      </w:r>
      <w:r w:rsidR="0026233C" w:rsidRPr="00ED185F">
        <w:rPr>
          <w:rFonts w:cstheme="minorHAnsi"/>
          <w:szCs w:val="22"/>
        </w:rPr>
        <w:t>itinerary meetings and attendees with APR Coordinator</w:t>
      </w:r>
      <w:r w:rsidR="00AE2CB3" w:rsidRPr="00ED185F">
        <w:rPr>
          <w:rFonts w:cstheme="minorHAnsi"/>
          <w:szCs w:val="22"/>
        </w:rPr>
        <w:t>.</w:t>
      </w:r>
    </w:p>
    <w:p w14:paraId="5659D7AC" w14:textId="50A1DDD7" w:rsidR="0026233C" w:rsidRPr="00ED185F" w:rsidRDefault="00E87C51" w:rsidP="00B80F62">
      <w:pPr>
        <w:pStyle w:val="ListParagraph"/>
        <w:numPr>
          <w:ilvl w:val="1"/>
          <w:numId w:val="62"/>
        </w:numPr>
        <w:rPr>
          <w:rFonts w:cstheme="minorHAnsi"/>
          <w:szCs w:val="22"/>
        </w:rPr>
      </w:pPr>
      <w:r w:rsidRPr="00CE1E52">
        <w:rPr>
          <w:rFonts w:cstheme="minorHAnsi"/>
          <w:b/>
          <w:color w:val="450084" w:themeColor="background1"/>
          <w:szCs w:val="22"/>
        </w:rPr>
        <w:t>1 Week Before Site Visit:</w:t>
      </w:r>
      <w:r w:rsidRPr="00ED185F">
        <w:rPr>
          <w:rFonts w:cstheme="minorHAnsi"/>
          <w:szCs w:val="22"/>
        </w:rPr>
        <w:t xml:space="preserve"> </w:t>
      </w:r>
      <w:r w:rsidRPr="00CE1E52">
        <w:rPr>
          <w:rFonts w:cstheme="minorHAnsi"/>
          <w:b/>
          <w:szCs w:val="22"/>
        </w:rPr>
        <w:t>APR Coordinator:</w:t>
      </w:r>
      <w:r w:rsidRPr="00ED185F">
        <w:rPr>
          <w:rFonts w:cstheme="minorHAnsi"/>
          <w:szCs w:val="22"/>
        </w:rPr>
        <w:t xml:space="preserve"> Distribute</w:t>
      </w:r>
      <w:r w:rsidR="00BA618F">
        <w:rPr>
          <w:rFonts w:cstheme="minorHAnsi"/>
          <w:szCs w:val="22"/>
        </w:rPr>
        <w:t>s</w:t>
      </w:r>
      <w:r w:rsidRPr="00ED185F">
        <w:rPr>
          <w:rFonts w:cstheme="minorHAnsi"/>
          <w:szCs w:val="22"/>
        </w:rPr>
        <w:t xml:space="preserve"> </w:t>
      </w:r>
      <w:r w:rsidR="00D67C3E" w:rsidRPr="00ED185F">
        <w:rPr>
          <w:rFonts w:cstheme="minorHAnsi"/>
          <w:szCs w:val="22"/>
        </w:rPr>
        <w:t xml:space="preserve">final Self-Study and </w:t>
      </w:r>
      <w:r w:rsidR="00CF0EC8">
        <w:rPr>
          <w:rFonts w:cstheme="minorHAnsi"/>
          <w:szCs w:val="22"/>
        </w:rPr>
        <w:t>s</w:t>
      </w:r>
      <w:r w:rsidR="00AE2CB3" w:rsidRPr="00ED185F">
        <w:rPr>
          <w:rFonts w:cstheme="minorHAnsi"/>
          <w:szCs w:val="22"/>
        </w:rPr>
        <w:t xml:space="preserve">ite </w:t>
      </w:r>
      <w:r w:rsidR="00CF0EC8">
        <w:rPr>
          <w:rFonts w:cstheme="minorHAnsi"/>
          <w:szCs w:val="22"/>
        </w:rPr>
        <w:t>v</w:t>
      </w:r>
      <w:r w:rsidR="00AE2CB3" w:rsidRPr="00ED185F">
        <w:rPr>
          <w:rFonts w:cstheme="minorHAnsi"/>
          <w:szCs w:val="22"/>
        </w:rPr>
        <w:t xml:space="preserve">isit </w:t>
      </w:r>
      <w:r w:rsidR="00CF0EC8">
        <w:rPr>
          <w:rFonts w:cstheme="minorHAnsi"/>
          <w:szCs w:val="22"/>
        </w:rPr>
        <w:t>i</w:t>
      </w:r>
      <w:r w:rsidR="00D67C3E" w:rsidRPr="00ED185F">
        <w:rPr>
          <w:rFonts w:cstheme="minorHAnsi"/>
          <w:szCs w:val="22"/>
        </w:rPr>
        <w:t xml:space="preserve">tinerary to </w:t>
      </w:r>
      <w:r w:rsidR="00AE2CB3" w:rsidRPr="00ED185F">
        <w:rPr>
          <w:rFonts w:cstheme="minorHAnsi"/>
          <w:szCs w:val="22"/>
        </w:rPr>
        <w:t>all attendees.</w:t>
      </w:r>
      <w:r w:rsidR="00CE72FE" w:rsidRPr="00ED185F">
        <w:rPr>
          <w:rFonts w:cstheme="minorHAnsi"/>
          <w:szCs w:val="22"/>
        </w:rPr>
        <w:t xml:space="preserve"> Confirm</w:t>
      </w:r>
      <w:r w:rsidR="00CF0EC8">
        <w:rPr>
          <w:rFonts w:cstheme="minorHAnsi"/>
          <w:szCs w:val="22"/>
        </w:rPr>
        <w:t>s</w:t>
      </w:r>
      <w:r w:rsidR="00CE72FE" w:rsidRPr="00ED185F">
        <w:rPr>
          <w:rFonts w:cstheme="minorHAnsi"/>
          <w:szCs w:val="22"/>
        </w:rPr>
        <w:t xml:space="preserve"> all calendar invitations and virtual meeting invitations.</w:t>
      </w:r>
    </w:p>
    <w:p w14:paraId="64EB196D" w14:textId="4915FD3C" w:rsidR="00EE2C8A" w:rsidRPr="00ED185F" w:rsidRDefault="00EE2C8A" w:rsidP="00B80F62">
      <w:pPr>
        <w:pStyle w:val="ListParagraph"/>
        <w:numPr>
          <w:ilvl w:val="1"/>
          <w:numId w:val="62"/>
        </w:numPr>
        <w:rPr>
          <w:rFonts w:cstheme="minorHAnsi"/>
          <w:szCs w:val="22"/>
        </w:rPr>
      </w:pPr>
      <w:r w:rsidRPr="00CE1E52">
        <w:rPr>
          <w:rFonts w:cstheme="minorHAnsi"/>
          <w:b/>
          <w:color w:val="450084" w:themeColor="background1"/>
          <w:szCs w:val="22"/>
        </w:rPr>
        <w:t>1 Week Before Site Visit:</w:t>
      </w:r>
      <w:r w:rsidRPr="00ED185F">
        <w:rPr>
          <w:rFonts w:cstheme="minorHAnsi"/>
          <w:szCs w:val="22"/>
        </w:rPr>
        <w:t xml:space="preserve"> </w:t>
      </w:r>
      <w:r w:rsidR="00246FD3" w:rsidRPr="00CE1E52">
        <w:rPr>
          <w:rFonts w:cstheme="minorHAnsi"/>
          <w:b/>
          <w:szCs w:val="22"/>
        </w:rPr>
        <w:t>Consultant Team</w:t>
      </w:r>
      <w:r w:rsidR="0067211D" w:rsidRPr="00CE1E52">
        <w:rPr>
          <w:rFonts w:cstheme="minorHAnsi"/>
          <w:b/>
          <w:szCs w:val="22"/>
        </w:rPr>
        <w:t>:</w:t>
      </w:r>
      <w:r w:rsidR="0067211D" w:rsidRPr="00ED185F">
        <w:rPr>
          <w:rFonts w:cstheme="minorHAnsi"/>
          <w:szCs w:val="22"/>
        </w:rPr>
        <w:t xml:space="preserve"> Send</w:t>
      </w:r>
      <w:r w:rsidR="00D52473">
        <w:rPr>
          <w:rFonts w:cstheme="minorHAnsi"/>
          <w:szCs w:val="22"/>
        </w:rPr>
        <w:t>s</w:t>
      </w:r>
      <w:r w:rsidR="0067211D" w:rsidRPr="00ED185F">
        <w:rPr>
          <w:rFonts w:cstheme="minorHAnsi"/>
          <w:szCs w:val="22"/>
        </w:rPr>
        <w:t xml:space="preserve"> requests for additional information before </w:t>
      </w:r>
      <w:r w:rsidR="00CF0EC8">
        <w:rPr>
          <w:rFonts w:cstheme="minorHAnsi"/>
          <w:szCs w:val="22"/>
        </w:rPr>
        <w:t xml:space="preserve">the </w:t>
      </w:r>
      <w:r w:rsidR="0067211D" w:rsidRPr="00ED185F">
        <w:rPr>
          <w:rFonts w:cstheme="minorHAnsi"/>
          <w:szCs w:val="22"/>
        </w:rPr>
        <w:t>site visit.</w:t>
      </w:r>
    </w:p>
    <w:p w14:paraId="450BEFE3" w14:textId="205C5FEF" w:rsidR="00612FCF" w:rsidRPr="00ED185F" w:rsidRDefault="00C44116" w:rsidP="00B80F62">
      <w:pPr>
        <w:pStyle w:val="ListParagraph"/>
        <w:numPr>
          <w:ilvl w:val="1"/>
          <w:numId w:val="62"/>
        </w:numPr>
        <w:rPr>
          <w:rFonts w:cstheme="minorHAnsi"/>
          <w:szCs w:val="22"/>
        </w:rPr>
      </w:pPr>
      <w:r w:rsidRPr="00CE1E52">
        <w:rPr>
          <w:rFonts w:cstheme="minorHAnsi"/>
          <w:b/>
          <w:color w:val="450084" w:themeColor="background1"/>
          <w:szCs w:val="22"/>
        </w:rPr>
        <w:t>Week Before Site Visit:</w:t>
      </w:r>
      <w:r w:rsidRPr="00ED185F">
        <w:rPr>
          <w:rFonts w:cstheme="minorHAnsi"/>
          <w:szCs w:val="22"/>
        </w:rPr>
        <w:t xml:space="preserve"> </w:t>
      </w:r>
      <w:r w:rsidRPr="00CE1E52">
        <w:rPr>
          <w:rFonts w:cstheme="minorHAnsi"/>
          <w:b/>
          <w:szCs w:val="22"/>
        </w:rPr>
        <w:t>AUH and Self-Study Committee Chair:</w:t>
      </w:r>
      <w:r w:rsidRPr="00ED185F">
        <w:rPr>
          <w:rFonts w:cstheme="minorHAnsi"/>
          <w:szCs w:val="22"/>
        </w:rPr>
        <w:t xml:space="preserve"> Respond to </w:t>
      </w:r>
      <w:r w:rsidR="00246FD3">
        <w:rPr>
          <w:rFonts w:cstheme="minorHAnsi"/>
          <w:szCs w:val="22"/>
        </w:rPr>
        <w:t>Consultant Team</w:t>
      </w:r>
      <w:r w:rsidRPr="00ED185F">
        <w:rPr>
          <w:rFonts w:cstheme="minorHAnsi"/>
          <w:szCs w:val="22"/>
        </w:rPr>
        <w:t xml:space="preserve"> requests for additional information as able.</w:t>
      </w:r>
      <w:r w:rsidR="00A71D58" w:rsidRPr="00ED185F">
        <w:rPr>
          <w:rFonts w:cstheme="minorHAnsi"/>
          <w:szCs w:val="22"/>
        </w:rPr>
        <w:t xml:space="preserve"> Finalize Program Overview Presentation.</w:t>
      </w:r>
    </w:p>
    <w:p w14:paraId="1250E055" w14:textId="77777777" w:rsidR="00F8669D" w:rsidRPr="00ED185F" w:rsidRDefault="00F8669D" w:rsidP="00F8669D">
      <w:pPr>
        <w:pStyle w:val="ListParagraph"/>
        <w:tabs>
          <w:tab w:val="left" w:pos="1080"/>
        </w:tabs>
        <w:spacing w:after="0"/>
        <w:ind w:left="1080"/>
        <w:contextualSpacing w:val="0"/>
        <w:rPr>
          <w:rFonts w:cstheme="minorHAnsi"/>
          <w:szCs w:val="22"/>
        </w:rPr>
      </w:pPr>
    </w:p>
    <w:p w14:paraId="09BA862C" w14:textId="3CA6464E" w:rsidR="00907C5E" w:rsidRPr="00ED185F" w:rsidRDefault="00907C5E" w:rsidP="00B80F62">
      <w:pPr>
        <w:pStyle w:val="ListParagraph"/>
        <w:numPr>
          <w:ilvl w:val="0"/>
          <w:numId w:val="62"/>
        </w:numPr>
        <w:tabs>
          <w:tab w:val="left" w:pos="360"/>
        </w:tabs>
        <w:spacing w:before="240" w:after="40" w:line="240" w:lineRule="auto"/>
        <w:rPr>
          <w:rFonts w:cstheme="minorHAnsi"/>
          <w:b/>
          <w:szCs w:val="22"/>
        </w:rPr>
      </w:pPr>
      <w:r w:rsidRPr="00ED185F">
        <w:rPr>
          <w:rFonts w:cstheme="minorHAnsi"/>
          <w:b/>
          <w:szCs w:val="22"/>
        </w:rPr>
        <w:t>Site Visit and External Report</w:t>
      </w:r>
    </w:p>
    <w:p w14:paraId="42C5DE8D" w14:textId="08D2F3C3" w:rsidR="00505C87" w:rsidRPr="00ED185F" w:rsidRDefault="00246FD3" w:rsidP="00B80F62">
      <w:pPr>
        <w:pStyle w:val="ListParagraph"/>
        <w:numPr>
          <w:ilvl w:val="1"/>
          <w:numId w:val="62"/>
        </w:numPr>
        <w:rPr>
          <w:rFonts w:cstheme="minorHAnsi"/>
          <w:szCs w:val="22"/>
        </w:rPr>
      </w:pPr>
      <w:r w:rsidRPr="009D0BB6">
        <w:rPr>
          <w:rFonts w:cstheme="minorHAnsi"/>
          <w:b/>
          <w:szCs w:val="22"/>
        </w:rPr>
        <w:t>Consultant Team</w:t>
      </w:r>
      <w:r w:rsidR="00907C5E" w:rsidRPr="009D0BB6">
        <w:rPr>
          <w:rFonts w:cstheme="minorHAnsi"/>
          <w:b/>
          <w:szCs w:val="22"/>
        </w:rPr>
        <w:t xml:space="preserve">: </w:t>
      </w:r>
      <w:r w:rsidR="00907C5E" w:rsidRPr="00ED185F">
        <w:rPr>
          <w:rFonts w:cstheme="minorHAnsi"/>
          <w:szCs w:val="22"/>
        </w:rPr>
        <w:t>Meet</w:t>
      </w:r>
      <w:r w:rsidR="00D52473">
        <w:rPr>
          <w:rFonts w:cstheme="minorHAnsi"/>
          <w:szCs w:val="22"/>
        </w:rPr>
        <w:t>s</w:t>
      </w:r>
      <w:r w:rsidR="00907C5E" w:rsidRPr="00ED185F">
        <w:rPr>
          <w:rFonts w:cstheme="minorHAnsi"/>
          <w:szCs w:val="22"/>
        </w:rPr>
        <w:t xml:space="preserve"> with</w:t>
      </w:r>
      <w:r w:rsidR="00E75977" w:rsidRPr="00ED185F">
        <w:rPr>
          <w:rFonts w:cstheme="minorHAnsi"/>
          <w:szCs w:val="22"/>
        </w:rPr>
        <w:t xml:space="preserve"> </w:t>
      </w:r>
      <w:r w:rsidR="003C4E17">
        <w:rPr>
          <w:rFonts w:cstheme="minorHAnsi"/>
          <w:szCs w:val="22"/>
        </w:rPr>
        <w:t>program</w:t>
      </w:r>
      <w:r w:rsidR="00E75977" w:rsidRPr="00ED185F">
        <w:rPr>
          <w:rFonts w:cstheme="minorHAnsi"/>
          <w:szCs w:val="22"/>
        </w:rPr>
        <w:t xml:space="preserve"> personnel and other collaborators</w:t>
      </w:r>
      <w:r w:rsidR="00A6046E" w:rsidRPr="00ED185F">
        <w:rPr>
          <w:rFonts w:cstheme="minorHAnsi"/>
          <w:szCs w:val="22"/>
        </w:rPr>
        <w:t xml:space="preserve"> as scheduled</w:t>
      </w:r>
      <w:r w:rsidR="00505C87" w:rsidRPr="00ED185F">
        <w:rPr>
          <w:rFonts w:cstheme="minorHAnsi"/>
          <w:szCs w:val="22"/>
        </w:rPr>
        <w:t xml:space="preserve"> and present</w:t>
      </w:r>
      <w:r w:rsidR="00D52473">
        <w:rPr>
          <w:rFonts w:cstheme="minorHAnsi"/>
          <w:szCs w:val="22"/>
        </w:rPr>
        <w:t>s</w:t>
      </w:r>
      <w:r w:rsidR="00505C87" w:rsidRPr="00ED185F">
        <w:rPr>
          <w:rFonts w:cstheme="minorHAnsi"/>
          <w:szCs w:val="22"/>
        </w:rPr>
        <w:t xml:space="preserve"> </w:t>
      </w:r>
      <w:r w:rsidR="003C4E17">
        <w:rPr>
          <w:rFonts w:cstheme="minorHAnsi"/>
          <w:szCs w:val="22"/>
        </w:rPr>
        <w:t xml:space="preserve">Preliminary Findings on the final day of the </w:t>
      </w:r>
      <w:r w:rsidR="00A6046E" w:rsidRPr="00ED185F">
        <w:rPr>
          <w:rFonts w:cstheme="minorHAnsi"/>
          <w:szCs w:val="22"/>
        </w:rPr>
        <w:t>site visit.</w:t>
      </w:r>
      <w:r w:rsidR="00F22C84" w:rsidRPr="00ED185F">
        <w:rPr>
          <w:rFonts w:cstheme="minorHAnsi"/>
          <w:szCs w:val="22"/>
        </w:rPr>
        <w:t xml:space="preserve"> </w:t>
      </w:r>
      <w:r w:rsidR="00521A40">
        <w:rPr>
          <w:rFonts w:cstheme="minorHAnsi"/>
          <w:szCs w:val="22"/>
        </w:rPr>
        <w:t xml:space="preserve">Reviews guidance </w:t>
      </w:r>
      <w:r w:rsidR="00A94D98">
        <w:rPr>
          <w:rFonts w:cstheme="minorHAnsi"/>
          <w:szCs w:val="22"/>
        </w:rPr>
        <w:t xml:space="preserve">and </w:t>
      </w:r>
      <w:r w:rsidR="00521A40">
        <w:rPr>
          <w:rFonts w:cstheme="minorHAnsi"/>
          <w:szCs w:val="22"/>
        </w:rPr>
        <w:t>d</w:t>
      </w:r>
      <w:r w:rsidR="00E11990">
        <w:rPr>
          <w:rFonts w:cstheme="minorHAnsi"/>
          <w:szCs w:val="22"/>
        </w:rPr>
        <w:t>elegate</w:t>
      </w:r>
      <w:r w:rsidR="00C27CB5">
        <w:rPr>
          <w:rFonts w:cstheme="minorHAnsi"/>
          <w:szCs w:val="22"/>
        </w:rPr>
        <w:t>s</w:t>
      </w:r>
      <w:r w:rsidR="00A6046E" w:rsidRPr="00ED185F">
        <w:rPr>
          <w:rFonts w:cstheme="minorHAnsi"/>
          <w:szCs w:val="22"/>
        </w:rPr>
        <w:t xml:space="preserve"> writing responsibilities for the </w:t>
      </w:r>
      <w:hyperlink w:anchor="_External_Report_Guidance" w:history="1">
        <w:r w:rsidR="00E11990" w:rsidRPr="00521A40">
          <w:rPr>
            <w:rStyle w:val="Hyperlink"/>
            <w:rFonts w:cstheme="minorHAnsi"/>
            <w:szCs w:val="22"/>
          </w:rPr>
          <w:t>E</w:t>
        </w:r>
        <w:r w:rsidR="00A6046E" w:rsidRPr="00521A40">
          <w:rPr>
            <w:rStyle w:val="Hyperlink"/>
            <w:rFonts w:cstheme="minorHAnsi"/>
            <w:szCs w:val="22"/>
          </w:rPr>
          <w:t xml:space="preserve">xternal </w:t>
        </w:r>
        <w:r w:rsidR="00E11990" w:rsidRPr="00521A40">
          <w:rPr>
            <w:rStyle w:val="Hyperlink"/>
            <w:rFonts w:cstheme="minorHAnsi"/>
            <w:szCs w:val="22"/>
          </w:rPr>
          <w:t>R</w:t>
        </w:r>
        <w:r w:rsidR="00A6046E" w:rsidRPr="00521A40">
          <w:rPr>
            <w:rStyle w:val="Hyperlink"/>
            <w:rFonts w:cstheme="minorHAnsi"/>
            <w:szCs w:val="22"/>
          </w:rPr>
          <w:t>eport</w:t>
        </w:r>
      </w:hyperlink>
      <w:r w:rsidR="00A6046E" w:rsidRPr="00ED185F">
        <w:rPr>
          <w:rFonts w:cstheme="minorHAnsi"/>
          <w:szCs w:val="22"/>
        </w:rPr>
        <w:t>.</w:t>
      </w:r>
    </w:p>
    <w:p w14:paraId="39B8CE44" w14:textId="28C87F33" w:rsidR="00907C5E" w:rsidRPr="00ED185F" w:rsidRDefault="00E11990" w:rsidP="00B80F62">
      <w:pPr>
        <w:pStyle w:val="ListParagraph"/>
        <w:numPr>
          <w:ilvl w:val="1"/>
          <w:numId w:val="62"/>
        </w:numPr>
        <w:rPr>
          <w:rFonts w:cstheme="minorHAnsi"/>
          <w:szCs w:val="22"/>
        </w:rPr>
      </w:pPr>
      <w:r w:rsidRPr="009D0BB6">
        <w:rPr>
          <w:rFonts w:cstheme="minorHAnsi"/>
          <w:b/>
          <w:szCs w:val="22"/>
        </w:rPr>
        <w:t>Consultant Team</w:t>
      </w:r>
      <w:r w:rsidR="00907C5E" w:rsidRPr="00ED185F">
        <w:rPr>
          <w:rFonts w:cstheme="minorHAnsi"/>
          <w:szCs w:val="22"/>
        </w:rPr>
        <w:t>: Write</w:t>
      </w:r>
      <w:r w:rsidR="00D52473">
        <w:rPr>
          <w:rFonts w:cstheme="minorHAnsi"/>
          <w:szCs w:val="22"/>
        </w:rPr>
        <w:t>s</w:t>
      </w:r>
      <w:r w:rsidR="00907C5E" w:rsidRPr="00ED185F">
        <w:rPr>
          <w:rFonts w:cstheme="minorHAnsi"/>
          <w:szCs w:val="22"/>
        </w:rPr>
        <w:t xml:space="preserve"> </w:t>
      </w:r>
      <w:r w:rsidR="00A6046E" w:rsidRPr="00ED185F">
        <w:rPr>
          <w:rFonts w:cstheme="minorHAnsi"/>
          <w:szCs w:val="22"/>
        </w:rPr>
        <w:t>and review</w:t>
      </w:r>
      <w:r w:rsidR="00D52473">
        <w:rPr>
          <w:rFonts w:cstheme="minorHAnsi"/>
          <w:szCs w:val="22"/>
        </w:rPr>
        <w:t>s</w:t>
      </w:r>
      <w:r w:rsidR="00A6046E" w:rsidRPr="00ED185F">
        <w:rPr>
          <w:rFonts w:cstheme="minorHAnsi"/>
          <w:szCs w:val="22"/>
        </w:rPr>
        <w:t xml:space="preserve"> </w:t>
      </w:r>
      <w:r>
        <w:rPr>
          <w:rFonts w:cstheme="minorHAnsi"/>
          <w:szCs w:val="22"/>
        </w:rPr>
        <w:t xml:space="preserve">the </w:t>
      </w:r>
      <w:r w:rsidR="00A6046E" w:rsidRPr="00ED185F">
        <w:rPr>
          <w:rFonts w:cstheme="minorHAnsi"/>
          <w:szCs w:val="22"/>
        </w:rPr>
        <w:t>External Report</w:t>
      </w:r>
      <w:r w:rsidR="00907C5E" w:rsidRPr="00ED185F">
        <w:rPr>
          <w:rFonts w:cstheme="minorHAnsi"/>
          <w:szCs w:val="22"/>
        </w:rPr>
        <w:t>.</w:t>
      </w:r>
    </w:p>
    <w:p w14:paraId="01CDEA5D" w14:textId="0783A645" w:rsidR="00907C5E" w:rsidRPr="00ED185F" w:rsidRDefault="00907C5E" w:rsidP="00B80F62">
      <w:pPr>
        <w:pStyle w:val="ListParagraph"/>
        <w:numPr>
          <w:ilvl w:val="1"/>
          <w:numId w:val="62"/>
        </w:numPr>
        <w:rPr>
          <w:rFonts w:cstheme="minorHAnsi"/>
          <w:szCs w:val="22"/>
        </w:rPr>
      </w:pPr>
      <w:r w:rsidRPr="009D0BB6">
        <w:rPr>
          <w:rFonts w:cstheme="minorHAnsi"/>
          <w:b/>
          <w:color w:val="450084" w:themeColor="background1"/>
          <w:szCs w:val="22"/>
        </w:rPr>
        <w:t xml:space="preserve">Two Weeks </w:t>
      </w:r>
      <w:r w:rsidR="00A6046E" w:rsidRPr="009D0BB6">
        <w:rPr>
          <w:rFonts w:cstheme="minorHAnsi"/>
          <w:b/>
          <w:color w:val="450084" w:themeColor="background1"/>
          <w:szCs w:val="22"/>
        </w:rPr>
        <w:t>A</w:t>
      </w:r>
      <w:r w:rsidRPr="009D0BB6">
        <w:rPr>
          <w:rFonts w:cstheme="minorHAnsi"/>
          <w:b/>
          <w:color w:val="450084" w:themeColor="background1"/>
          <w:szCs w:val="22"/>
        </w:rPr>
        <w:t>fter</w:t>
      </w:r>
      <w:r w:rsidR="00A6046E" w:rsidRPr="009D0BB6">
        <w:rPr>
          <w:rFonts w:cstheme="minorHAnsi"/>
          <w:b/>
          <w:color w:val="450084" w:themeColor="background1"/>
          <w:szCs w:val="22"/>
        </w:rPr>
        <w:t xml:space="preserve"> Site Visit</w:t>
      </w:r>
      <w:r w:rsidRPr="009D0BB6">
        <w:rPr>
          <w:rFonts w:cstheme="minorHAnsi"/>
          <w:b/>
          <w:color w:val="450084" w:themeColor="background1"/>
          <w:szCs w:val="22"/>
        </w:rPr>
        <w:t xml:space="preserve">: </w:t>
      </w:r>
      <w:r w:rsidR="00A6046E" w:rsidRPr="009D0BB6">
        <w:rPr>
          <w:rFonts w:cstheme="minorHAnsi"/>
          <w:b/>
          <w:szCs w:val="22"/>
        </w:rPr>
        <w:t>JMU</w:t>
      </w:r>
      <w:r w:rsidRPr="009D0BB6">
        <w:rPr>
          <w:rFonts w:cstheme="minorHAnsi"/>
          <w:b/>
          <w:szCs w:val="22"/>
        </w:rPr>
        <w:t xml:space="preserve"> Chair: </w:t>
      </w:r>
      <w:r w:rsidR="003124B4">
        <w:rPr>
          <w:rFonts w:cstheme="minorHAnsi"/>
          <w:szCs w:val="22"/>
        </w:rPr>
        <w:t>Submits completed</w:t>
      </w:r>
      <w:r w:rsidR="00A6046E" w:rsidRPr="00ED185F">
        <w:rPr>
          <w:rFonts w:cstheme="minorHAnsi"/>
          <w:szCs w:val="22"/>
        </w:rPr>
        <w:t xml:space="preserve"> External</w:t>
      </w:r>
      <w:r w:rsidRPr="00ED185F">
        <w:rPr>
          <w:rFonts w:cstheme="minorHAnsi"/>
          <w:szCs w:val="22"/>
        </w:rPr>
        <w:t xml:space="preserve"> </w:t>
      </w:r>
      <w:r w:rsidR="00A6046E" w:rsidRPr="00ED185F">
        <w:rPr>
          <w:rFonts w:cstheme="minorHAnsi"/>
          <w:szCs w:val="22"/>
        </w:rPr>
        <w:t>R</w:t>
      </w:r>
      <w:r w:rsidRPr="00ED185F">
        <w:rPr>
          <w:rFonts w:cstheme="minorHAnsi"/>
          <w:szCs w:val="22"/>
        </w:rPr>
        <w:t>eport to the APR Coordinator.</w:t>
      </w:r>
    </w:p>
    <w:p w14:paraId="67854066" w14:textId="6EC4F9F8" w:rsidR="00A6046E" w:rsidRPr="009D0BB6" w:rsidRDefault="00907C5E" w:rsidP="00B80F62">
      <w:pPr>
        <w:pStyle w:val="ListParagraph"/>
        <w:numPr>
          <w:ilvl w:val="1"/>
          <w:numId w:val="62"/>
        </w:numPr>
        <w:rPr>
          <w:rFonts w:cstheme="minorHAnsi"/>
          <w:b/>
          <w:szCs w:val="22"/>
        </w:rPr>
      </w:pPr>
      <w:r w:rsidRPr="009D0BB6">
        <w:rPr>
          <w:rFonts w:cstheme="minorHAnsi"/>
          <w:b/>
          <w:szCs w:val="22"/>
        </w:rPr>
        <w:lastRenderedPageBreak/>
        <w:t>APR Coordinator:</w:t>
      </w:r>
      <w:r w:rsidRPr="00ED185F">
        <w:rPr>
          <w:rFonts w:cstheme="minorHAnsi"/>
          <w:szCs w:val="22"/>
        </w:rPr>
        <w:t xml:space="preserve"> Distribute</w:t>
      </w:r>
      <w:r w:rsidR="00E11990">
        <w:rPr>
          <w:rFonts w:cstheme="minorHAnsi"/>
          <w:szCs w:val="22"/>
        </w:rPr>
        <w:t>s</w:t>
      </w:r>
      <w:r w:rsidRPr="00ED185F">
        <w:rPr>
          <w:rFonts w:cstheme="minorHAnsi"/>
          <w:szCs w:val="22"/>
        </w:rPr>
        <w:t xml:space="preserve"> report via email to </w:t>
      </w:r>
      <w:r w:rsidR="00E11990">
        <w:rPr>
          <w:rFonts w:cstheme="minorHAnsi"/>
          <w:szCs w:val="22"/>
        </w:rPr>
        <w:t>program leadership and</w:t>
      </w:r>
      <w:r w:rsidR="00C572E4">
        <w:rPr>
          <w:rFonts w:cstheme="minorHAnsi"/>
          <w:szCs w:val="22"/>
        </w:rPr>
        <w:t xml:space="preserve"> </w:t>
      </w:r>
      <w:r w:rsidR="009C06C7">
        <w:rPr>
          <w:rFonts w:cstheme="minorHAnsi"/>
          <w:szCs w:val="22"/>
        </w:rPr>
        <w:t>administrators</w:t>
      </w:r>
      <w:r w:rsidR="00A6046E" w:rsidRPr="00ED185F">
        <w:rPr>
          <w:rFonts w:cstheme="minorHAnsi"/>
          <w:szCs w:val="22"/>
        </w:rPr>
        <w:t>.</w:t>
      </w:r>
    </w:p>
    <w:p w14:paraId="2432E274" w14:textId="77777777" w:rsidR="00A6046E" w:rsidRPr="00ED185F" w:rsidRDefault="00A6046E" w:rsidP="00A6046E">
      <w:pPr>
        <w:pStyle w:val="ListParagraph"/>
        <w:tabs>
          <w:tab w:val="left" w:pos="360"/>
        </w:tabs>
        <w:spacing w:before="240" w:after="40" w:line="240" w:lineRule="auto"/>
        <w:ind w:left="1080"/>
        <w:rPr>
          <w:rFonts w:cstheme="minorHAnsi"/>
          <w:b/>
          <w:szCs w:val="22"/>
        </w:rPr>
      </w:pPr>
    </w:p>
    <w:p w14:paraId="43BACF15" w14:textId="0107A4DC" w:rsidR="00F8669D" w:rsidRPr="00ED185F" w:rsidRDefault="001042C2" w:rsidP="00B80F62">
      <w:pPr>
        <w:pStyle w:val="ListParagraph"/>
        <w:numPr>
          <w:ilvl w:val="0"/>
          <w:numId w:val="62"/>
        </w:numPr>
        <w:tabs>
          <w:tab w:val="left" w:pos="360"/>
        </w:tabs>
        <w:spacing w:before="240" w:after="40" w:line="240" w:lineRule="auto"/>
        <w:rPr>
          <w:rFonts w:cstheme="minorHAnsi"/>
          <w:b/>
          <w:szCs w:val="22"/>
        </w:rPr>
      </w:pPr>
      <w:r w:rsidRPr="00ED185F">
        <w:rPr>
          <w:rFonts w:cstheme="minorHAnsi"/>
          <w:b/>
          <w:color w:val="450084" w:themeColor="background1"/>
          <w:szCs w:val="22"/>
        </w:rPr>
        <w:t xml:space="preserve">After Receiving External Report: </w:t>
      </w:r>
      <w:r w:rsidRPr="00ED185F">
        <w:rPr>
          <w:rFonts w:cstheme="minorHAnsi"/>
          <w:b/>
          <w:szCs w:val="22"/>
        </w:rPr>
        <w:t>Write and Submit External Report Response</w:t>
      </w:r>
      <w:r w:rsidR="00F8669D" w:rsidRPr="00ED185F">
        <w:rPr>
          <w:rFonts w:cstheme="minorHAnsi"/>
          <w:b/>
          <w:szCs w:val="22"/>
        </w:rPr>
        <w:t xml:space="preserve"> </w:t>
      </w:r>
    </w:p>
    <w:p w14:paraId="70A726ED" w14:textId="298905EE" w:rsidR="00F8669D" w:rsidRPr="009D0BB6" w:rsidRDefault="00040ED9" w:rsidP="00B80F62">
      <w:pPr>
        <w:pStyle w:val="ListParagraph"/>
        <w:numPr>
          <w:ilvl w:val="1"/>
          <w:numId w:val="62"/>
        </w:numPr>
        <w:rPr>
          <w:rFonts w:cstheme="minorHAnsi"/>
          <w:b/>
          <w:szCs w:val="22"/>
        </w:rPr>
      </w:pPr>
      <w:r w:rsidRPr="009D0BB6">
        <w:rPr>
          <w:rFonts w:cstheme="minorHAnsi"/>
          <w:b/>
          <w:szCs w:val="22"/>
        </w:rPr>
        <w:t>Self-Study Committee</w:t>
      </w:r>
      <w:r w:rsidR="001D4E4D">
        <w:rPr>
          <w:rFonts w:cstheme="minorHAnsi"/>
          <w:b/>
          <w:szCs w:val="22"/>
        </w:rPr>
        <w:t xml:space="preserve"> and </w:t>
      </w:r>
      <w:r w:rsidR="009C06C7" w:rsidRPr="009D0BB6">
        <w:rPr>
          <w:rFonts w:cstheme="minorHAnsi"/>
          <w:b/>
          <w:szCs w:val="22"/>
        </w:rPr>
        <w:t>Program</w:t>
      </w:r>
      <w:r w:rsidR="00F8669D" w:rsidRPr="009D0BB6">
        <w:rPr>
          <w:rFonts w:cstheme="minorHAnsi"/>
          <w:b/>
          <w:szCs w:val="22"/>
        </w:rPr>
        <w:t xml:space="preserve"> Leadership:</w:t>
      </w:r>
      <w:r w:rsidR="00F8669D" w:rsidRPr="00ED185F">
        <w:rPr>
          <w:rFonts w:cstheme="minorHAnsi"/>
          <w:szCs w:val="22"/>
        </w:rPr>
        <w:t xml:space="preserve"> </w:t>
      </w:r>
      <w:r w:rsidR="00064014" w:rsidRPr="00ED185F">
        <w:rPr>
          <w:rFonts w:cstheme="minorHAnsi"/>
          <w:szCs w:val="22"/>
        </w:rPr>
        <w:t xml:space="preserve">Review </w:t>
      </w:r>
      <w:hyperlink w:anchor="_External_Report_Response" w:history="1">
        <w:r w:rsidR="00064014" w:rsidRPr="00A94D98">
          <w:rPr>
            <w:rStyle w:val="Hyperlink"/>
            <w:rFonts w:cstheme="minorHAnsi"/>
            <w:szCs w:val="22"/>
          </w:rPr>
          <w:t xml:space="preserve">External Report Response </w:t>
        </w:r>
        <w:r w:rsidR="00A94D98" w:rsidRPr="00A94D98">
          <w:rPr>
            <w:rStyle w:val="Hyperlink"/>
            <w:rFonts w:cstheme="minorHAnsi"/>
            <w:szCs w:val="22"/>
          </w:rPr>
          <w:t>guidance and template</w:t>
        </w:r>
        <w:r w:rsidR="00064014" w:rsidRPr="00A94D98">
          <w:rPr>
            <w:rStyle w:val="Hyperlink"/>
            <w:rFonts w:cstheme="minorHAnsi"/>
            <w:szCs w:val="22"/>
          </w:rPr>
          <w:t>.</w:t>
        </w:r>
      </w:hyperlink>
      <w:r w:rsidR="00064014" w:rsidRPr="00ED185F">
        <w:rPr>
          <w:rFonts w:cstheme="minorHAnsi"/>
          <w:szCs w:val="22"/>
        </w:rPr>
        <w:t xml:space="preserve"> </w:t>
      </w:r>
      <w:r w:rsidR="00F8669D" w:rsidRPr="00ED185F">
        <w:rPr>
          <w:rFonts w:cstheme="minorHAnsi"/>
          <w:szCs w:val="22"/>
        </w:rPr>
        <w:t>Develop External Report Response.</w:t>
      </w:r>
    </w:p>
    <w:p w14:paraId="5A877D50" w14:textId="71E10ED8" w:rsidR="006878FE" w:rsidRPr="009D0BB6" w:rsidRDefault="00F8669D" w:rsidP="00B80F62">
      <w:pPr>
        <w:pStyle w:val="ListParagraph"/>
        <w:numPr>
          <w:ilvl w:val="1"/>
          <w:numId w:val="62"/>
        </w:numPr>
        <w:rPr>
          <w:rFonts w:cstheme="minorHAnsi"/>
          <w:b/>
          <w:szCs w:val="22"/>
        </w:rPr>
      </w:pPr>
      <w:r w:rsidRPr="009D0BB6">
        <w:rPr>
          <w:rFonts w:cstheme="minorHAnsi"/>
          <w:b/>
          <w:szCs w:val="22"/>
        </w:rPr>
        <w:t>AUH:</w:t>
      </w:r>
      <w:r w:rsidRPr="00ED185F">
        <w:rPr>
          <w:rFonts w:cstheme="minorHAnsi"/>
          <w:szCs w:val="22"/>
        </w:rPr>
        <w:t xml:space="preserve"> </w:t>
      </w:r>
      <w:r w:rsidR="00FE10CD">
        <w:t>Review</w:t>
      </w:r>
      <w:r w:rsidR="009D0BB6">
        <w:t>s</w:t>
      </w:r>
      <w:r w:rsidR="00FE10CD" w:rsidRPr="00ED185F">
        <w:rPr>
          <w:rFonts w:cstheme="minorHAnsi"/>
          <w:szCs w:val="22"/>
        </w:rPr>
        <w:t xml:space="preserve"> and </w:t>
      </w:r>
      <w:r w:rsidR="00FE10CD">
        <w:t>approve</w:t>
      </w:r>
      <w:r w:rsidR="009D0BB6">
        <w:t>s</w:t>
      </w:r>
      <w:r w:rsidR="00FE10CD">
        <w:t xml:space="preserve"> </w:t>
      </w:r>
      <w:r w:rsidR="009D0BB6">
        <w:t>the External Report Response.</w:t>
      </w:r>
      <w:r w:rsidR="00AB7E90" w:rsidRPr="00ED185F">
        <w:t xml:space="preserve"> </w:t>
      </w:r>
      <w:r w:rsidR="009D0BB6">
        <w:t>S</w:t>
      </w:r>
      <w:r w:rsidR="00AB7E90" w:rsidRPr="00ED185F">
        <w:t>ubmit</w:t>
      </w:r>
      <w:r w:rsidR="009D0BB6">
        <w:t>s</w:t>
      </w:r>
      <w:r w:rsidR="00AB7E90" w:rsidRPr="00ED185F">
        <w:rPr>
          <w:rFonts w:cstheme="minorHAnsi"/>
          <w:szCs w:val="22"/>
        </w:rPr>
        <w:t xml:space="preserve"> </w:t>
      </w:r>
      <w:r w:rsidR="006878FE" w:rsidRPr="00ED185F">
        <w:rPr>
          <w:rFonts w:cstheme="minorHAnsi"/>
          <w:szCs w:val="22"/>
        </w:rPr>
        <w:t xml:space="preserve">External Report Response to </w:t>
      </w:r>
      <w:r w:rsidR="00C53B2F">
        <w:rPr>
          <w:rFonts w:cstheme="minorHAnsi"/>
          <w:szCs w:val="22"/>
        </w:rPr>
        <w:t xml:space="preserve">the </w:t>
      </w:r>
      <w:r w:rsidR="00BB216E">
        <w:rPr>
          <w:rFonts w:cstheme="minorHAnsi"/>
          <w:szCs w:val="22"/>
        </w:rPr>
        <w:t>dean</w:t>
      </w:r>
      <w:r w:rsidR="00AB155A">
        <w:rPr>
          <w:rFonts w:cstheme="minorHAnsi"/>
          <w:szCs w:val="22"/>
        </w:rPr>
        <w:t>.</w:t>
      </w:r>
    </w:p>
    <w:p w14:paraId="61559B95" w14:textId="59EFF3F0" w:rsidR="006878FE" w:rsidRPr="009D0BB6" w:rsidRDefault="006E4679" w:rsidP="00B80F62">
      <w:pPr>
        <w:pStyle w:val="ListParagraph"/>
        <w:numPr>
          <w:ilvl w:val="1"/>
          <w:numId w:val="62"/>
        </w:numPr>
        <w:rPr>
          <w:rFonts w:cstheme="minorHAnsi"/>
          <w:b/>
          <w:szCs w:val="22"/>
        </w:rPr>
      </w:pPr>
      <w:r>
        <w:rPr>
          <w:rFonts w:cstheme="minorHAnsi"/>
          <w:b/>
          <w:szCs w:val="22"/>
        </w:rPr>
        <w:t>D</w:t>
      </w:r>
      <w:r w:rsidR="00BB216E">
        <w:rPr>
          <w:rFonts w:cstheme="minorHAnsi"/>
          <w:b/>
          <w:szCs w:val="22"/>
        </w:rPr>
        <w:t>ean</w:t>
      </w:r>
      <w:r w:rsidR="006878FE" w:rsidRPr="009D0BB6">
        <w:rPr>
          <w:rFonts w:cstheme="minorHAnsi"/>
          <w:b/>
          <w:szCs w:val="22"/>
        </w:rPr>
        <w:t>:</w:t>
      </w:r>
      <w:r w:rsidR="006878FE" w:rsidRPr="00ED185F">
        <w:rPr>
          <w:rFonts w:cstheme="minorHAnsi"/>
          <w:szCs w:val="22"/>
        </w:rPr>
        <w:t xml:space="preserve"> </w:t>
      </w:r>
      <w:r w:rsidR="006878FE" w:rsidRPr="00ED185F">
        <w:t>Review</w:t>
      </w:r>
      <w:r w:rsidR="009D0BB6">
        <w:t>s</w:t>
      </w:r>
      <w:r w:rsidR="006878FE" w:rsidRPr="00ED185F">
        <w:rPr>
          <w:rFonts w:cstheme="minorHAnsi"/>
          <w:szCs w:val="22"/>
        </w:rPr>
        <w:t xml:space="preserve"> and </w:t>
      </w:r>
      <w:r w:rsidR="006878FE" w:rsidRPr="00ED185F">
        <w:t>approve</w:t>
      </w:r>
      <w:r w:rsidR="009D0BB6">
        <w:t>s</w:t>
      </w:r>
      <w:r w:rsidR="006878FE" w:rsidRPr="00ED185F">
        <w:rPr>
          <w:rFonts w:cstheme="minorHAnsi"/>
          <w:szCs w:val="22"/>
        </w:rPr>
        <w:t xml:space="preserve"> External Report Response.</w:t>
      </w:r>
    </w:p>
    <w:p w14:paraId="44D3AFEE" w14:textId="45EBD684" w:rsidR="000014BC" w:rsidRPr="009D0BB6" w:rsidRDefault="009617F4" w:rsidP="00B80F62">
      <w:pPr>
        <w:pStyle w:val="ListParagraph"/>
        <w:numPr>
          <w:ilvl w:val="1"/>
          <w:numId w:val="62"/>
        </w:numPr>
        <w:rPr>
          <w:rFonts w:cstheme="minorHAnsi"/>
          <w:b/>
          <w:szCs w:val="22"/>
        </w:rPr>
      </w:pPr>
      <w:r w:rsidRPr="009D0BB6">
        <w:rPr>
          <w:rFonts w:cstheme="minorHAnsi"/>
          <w:b/>
          <w:color w:val="450084" w:themeColor="background1"/>
          <w:szCs w:val="22"/>
        </w:rPr>
        <w:t xml:space="preserve">4 Weeks After Receiving External Report: </w:t>
      </w:r>
      <w:r w:rsidR="00064014" w:rsidRPr="009D0BB6">
        <w:rPr>
          <w:rFonts w:cstheme="minorHAnsi"/>
          <w:b/>
          <w:szCs w:val="22"/>
        </w:rPr>
        <w:t xml:space="preserve">AUH: </w:t>
      </w:r>
      <w:r w:rsidR="00064014" w:rsidRPr="00ED185F">
        <w:rPr>
          <w:rFonts w:cstheme="minorHAnsi"/>
          <w:szCs w:val="22"/>
        </w:rPr>
        <w:t>Submit</w:t>
      </w:r>
      <w:r w:rsidR="00A570A8">
        <w:rPr>
          <w:rFonts w:cstheme="minorHAnsi"/>
          <w:szCs w:val="22"/>
        </w:rPr>
        <w:t>s</w:t>
      </w:r>
      <w:r w:rsidR="00064014" w:rsidRPr="00ED185F">
        <w:rPr>
          <w:rFonts w:cstheme="minorHAnsi"/>
          <w:szCs w:val="22"/>
        </w:rPr>
        <w:t xml:space="preserve"> final External Report Response to </w:t>
      </w:r>
      <w:r w:rsidR="000014BC" w:rsidRPr="00ED185F">
        <w:rPr>
          <w:rFonts w:cstheme="minorHAnsi"/>
          <w:szCs w:val="22"/>
        </w:rPr>
        <w:t>APR Coordinator.</w:t>
      </w:r>
    </w:p>
    <w:p w14:paraId="578D4B2E" w14:textId="46856DB1" w:rsidR="00F8669D" w:rsidRPr="009D0BB6" w:rsidRDefault="000014BC" w:rsidP="00B80F62">
      <w:pPr>
        <w:pStyle w:val="ListParagraph"/>
        <w:numPr>
          <w:ilvl w:val="1"/>
          <w:numId w:val="62"/>
        </w:numPr>
        <w:rPr>
          <w:rFonts w:cstheme="minorHAnsi"/>
          <w:b/>
          <w:szCs w:val="22"/>
        </w:rPr>
      </w:pPr>
      <w:r w:rsidRPr="009D0BB6">
        <w:rPr>
          <w:rFonts w:cstheme="minorHAnsi"/>
          <w:b/>
          <w:szCs w:val="22"/>
        </w:rPr>
        <w:t>APR Coordinator:</w:t>
      </w:r>
      <w:r w:rsidRPr="00ED185F">
        <w:rPr>
          <w:rFonts w:cstheme="minorHAnsi"/>
          <w:szCs w:val="22"/>
        </w:rPr>
        <w:t xml:space="preserve"> Shares External Report Response with </w:t>
      </w:r>
      <w:r w:rsidR="00F52CF0">
        <w:rPr>
          <w:rFonts w:cstheme="minorHAnsi"/>
          <w:szCs w:val="22"/>
        </w:rPr>
        <w:t>the Office of the</w:t>
      </w:r>
      <w:r w:rsidRPr="00ED185F">
        <w:rPr>
          <w:rFonts w:cstheme="minorHAnsi"/>
          <w:szCs w:val="22"/>
        </w:rPr>
        <w:t xml:space="preserve"> Vice Provost for Faculty Affairs and Curriculum</w:t>
      </w:r>
      <w:r w:rsidR="000F41A8" w:rsidRPr="00ED185F">
        <w:rPr>
          <w:rFonts w:cstheme="minorHAnsi"/>
          <w:szCs w:val="22"/>
        </w:rPr>
        <w:t>.</w:t>
      </w:r>
    </w:p>
    <w:p w14:paraId="5304DE2D" w14:textId="77777777" w:rsidR="00F8669D" w:rsidRPr="00ED185F" w:rsidRDefault="00F8669D" w:rsidP="00F8669D">
      <w:pPr>
        <w:pStyle w:val="ListParagraph"/>
        <w:spacing w:after="0"/>
        <w:ind w:left="1080"/>
        <w:contextualSpacing w:val="0"/>
        <w:rPr>
          <w:rFonts w:cstheme="minorHAnsi"/>
          <w:szCs w:val="22"/>
        </w:rPr>
      </w:pPr>
    </w:p>
    <w:p w14:paraId="2F627FB7" w14:textId="1F247940" w:rsidR="00830183" w:rsidRPr="00ED185F" w:rsidRDefault="00830183" w:rsidP="00B80F62">
      <w:pPr>
        <w:pStyle w:val="ListParagraph"/>
        <w:numPr>
          <w:ilvl w:val="0"/>
          <w:numId w:val="62"/>
        </w:numPr>
        <w:tabs>
          <w:tab w:val="left" w:pos="360"/>
        </w:tabs>
        <w:spacing w:before="240" w:after="40" w:line="240" w:lineRule="auto"/>
        <w:rPr>
          <w:rFonts w:cstheme="minorHAnsi"/>
          <w:b/>
          <w:szCs w:val="22"/>
        </w:rPr>
      </w:pPr>
      <w:r w:rsidRPr="00ED185F">
        <w:rPr>
          <w:rFonts w:cstheme="minorHAnsi"/>
          <w:b/>
          <w:color w:val="450084" w:themeColor="background1"/>
          <w:szCs w:val="22"/>
        </w:rPr>
        <w:t xml:space="preserve">After </w:t>
      </w:r>
      <w:r w:rsidR="00CD53E1" w:rsidRPr="00ED185F">
        <w:rPr>
          <w:rFonts w:cstheme="minorHAnsi"/>
          <w:b/>
          <w:color w:val="450084" w:themeColor="background1"/>
          <w:szCs w:val="22"/>
        </w:rPr>
        <w:t xml:space="preserve">External Report Response Submission: </w:t>
      </w:r>
      <w:r w:rsidRPr="00ED185F">
        <w:rPr>
          <w:rFonts w:cstheme="minorHAnsi"/>
          <w:b/>
          <w:szCs w:val="22"/>
        </w:rPr>
        <w:t>Finalizing the Review</w:t>
      </w:r>
    </w:p>
    <w:p w14:paraId="57FAD2EB" w14:textId="4F2383A9" w:rsidR="00CD53E1" w:rsidRPr="00ED185F" w:rsidRDefault="00CD53E1" w:rsidP="00B80F62">
      <w:pPr>
        <w:pStyle w:val="ListParagraph"/>
        <w:numPr>
          <w:ilvl w:val="1"/>
          <w:numId w:val="62"/>
        </w:numPr>
      </w:pPr>
      <w:r w:rsidRPr="00A570A8">
        <w:rPr>
          <w:b/>
          <w:bCs/>
        </w:rPr>
        <w:t xml:space="preserve">Vice Provost for Faculty Affairs and Curriculum or designee: </w:t>
      </w:r>
      <w:r w:rsidRPr="00ED185F">
        <w:t>Consult</w:t>
      </w:r>
      <w:r w:rsidR="00A570A8">
        <w:t>s</w:t>
      </w:r>
      <w:r w:rsidRPr="00ED185F">
        <w:t xml:space="preserve"> with</w:t>
      </w:r>
      <w:r w:rsidR="00C53B2F">
        <w:t xml:space="preserve"> </w:t>
      </w:r>
      <w:r w:rsidR="00BB216E">
        <w:t>the dean</w:t>
      </w:r>
      <w:r w:rsidRPr="00ED185F">
        <w:t xml:space="preserve"> to discuss the External Report and External Report Response.</w:t>
      </w:r>
    </w:p>
    <w:p w14:paraId="2AE616F9" w14:textId="2017A9A8" w:rsidR="00F52CF0" w:rsidRDefault="00F52CF0" w:rsidP="00B80F62">
      <w:pPr>
        <w:pStyle w:val="ListParagraph"/>
        <w:numPr>
          <w:ilvl w:val="1"/>
          <w:numId w:val="62"/>
        </w:numPr>
      </w:pPr>
      <w:r w:rsidRPr="00A570A8">
        <w:rPr>
          <w:b/>
          <w:bCs/>
        </w:rPr>
        <w:t xml:space="preserve">Vice Provost for Faculty Affairs and Curriculum or designee: </w:t>
      </w:r>
      <w:r w:rsidRPr="00F52CF0">
        <w:t xml:space="preserve">Submits summary report to the </w:t>
      </w:r>
      <w:r w:rsidR="006F6C9E" w:rsidRPr="00F52CF0">
        <w:t>provost</w:t>
      </w:r>
      <w:r w:rsidRPr="00F52CF0">
        <w:t>.</w:t>
      </w:r>
    </w:p>
    <w:p w14:paraId="11E0E43F" w14:textId="49FD8459" w:rsidR="00F52CF0" w:rsidRPr="00F52CF0" w:rsidRDefault="00F52CF0" w:rsidP="00B80F62">
      <w:pPr>
        <w:pStyle w:val="ListParagraph"/>
        <w:numPr>
          <w:ilvl w:val="1"/>
          <w:numId w:val="62"/>
        </w:numPr>
      </w:pPr>
      <w:r>
        <w:rPr>
          <w:b/>
          <w:bCs/>
        </w:rPr>
        <w:t>Provost:</w:t>
      </w:r>
      <w:r>
        <w:t xml:space="preserve"> Reviews and acknowledges completion of the APR.</w:t>
      </w:r>
    </w:p>
    <w:p w14:paraId="4C7A718A" w14:textId="7D08E9E9" w:rsidR="00CD53E1" w:rsidRPr="00ED185F" w:rsidRDefault="00CD53E1" w:rsidP="00B80F62">
      <w:pPr>
        <w:pStyle w:val="ListParagraph"/>
        <w:numPr>
          <w:ilvl w:val="1"/>
          <w:numId w:val="62"/>
        </w:numPr>
      </w:pPr>
      <w:r w:rsidRPr="00A570A8">
        <w:rPr>
          <w:b/>
        </w:rPr>
        <w:t>AUH:</w:t>
      </w:r>
      <w:r w:rsidRPr="00ED185F">
        <w:t xml:space="preserve"> Update</w:t>
      </w:r>
      <w:r w:rsidR="00A570A8">
        <w:t>s</w:t>
      </w:r>
      <w:r w:rsidRPr="00ED185F">
        <w:t xml:space="preserve"> the APR objective in the JMU STAR Tool.</w:t>
      </w:r>
    </w:p>
    <w:p w14:paraId="106291C1" w14:textId="6FC37280" w:rsidR="00CD53E1" w:rsidRPr="00ED185F" w:rsidRDefault="00CD53E1" w:rsidP="00B80F62">
      <w:pPr>
        <w:pStyle w:val="ListParagraph"/>
        <w:numPr>
          <w:ilvl w:val="1"/>
          <w:numId w:val="62"/>
        </w:numPr>
      </w:pPr>
      <w:r w:rsidRPr="00A570A8">
        <w:rPr>
          <w:b/>
        </w:rPr>
        <w:t>AUH:</w:t>
      </w:r>
      <w:r w:rsidRPr="00ED185F">
        <w:t xml:space="preserve"> Communicate</w:t>
      </w:r>
      <w:r w:rsidR="00A570A8">
        <w:t>s</w:t>
      </w:r>
      <w:r w:rsidRPr="00ED185F">
        <w:t xml:space="preserve"> progress regarding objectives yearly as part of annual reports.</w:t>
      </w:r>
    </w:p>
    <w:p w14:paraId="103BF3F6" w14:textId="77777777" w:rsidR="00CD53E1" w:rsidRPr="00ED185F" w:rsidRDefault="00CD53E1" w:rsidP="00CD53E1">
      <w:pPr>
        <w:pStyle w:val="ListParagraph"/>
        <w:tabs>
          <w:tab w:val="left" w:pos="360"/>
        </w:tabs>
        <w:spacing w:before="240" w:after="40" w:line="240" w:lineRule="auto"/>
        <w:ind w:left="1080"/>
        <w:rPr>
          <w:rFonts w:cstheme="minorHAnsi"/>
          <w:b/>
          <w:szCs w:val="22"/>
        </w:rPr>
      </w:pPr>
    </w:p>
    <w:p w14:paraId="1A3BF0D6" w14:textId="04BC627C" w:rsidR="00E662FF" w:rsidRPr="00ED185F" w:rsidRDefault="00E662FF" w:rsidP="00B80F62">
      <w:pPr>
        <w:pStyle w:val="ListParagraph"/>
        <w:numPr>
          <w:ilvl w:val="0"/>
          <w:numId w:val="62"/>
        </w:numPr>
        <w:tabs>
          <w:tab w:val="left" w:pos="360"/>
        </w:tabs>
        <w:spacing w:before="240" w:after="40" w:line="240" w:lineRule="auto"/>
        <w:rPr>
          <w:rFonts w:cstheme="minorHAnsi"/>
          <w:b/>
          <w:szCs w:val="22"/>
        </w:rPr>
      </w:pPr>
      <w:r w:rsidRPr="00ED185F">
        <w:rPr>
          <w:rFonts w:cstheme="minorHAnsi"/>
          <w:b/>
          <w:color w:val="450084" w:themeColor="background1"/>
          <w:szCs w:val="22"/>
        </w:rPr>
        <w:t xml:space="preserve">Four Years after Site Visit: </w:t>
      </w:r>
      <w:r w:rsidRPr="00ED185F">
        <w:rPr>
          <w:rFonts w:cstheme="minorHAnsi"/>
          <w:b/>
          <w:szCs w:val="22"/>
        </w:rPr>
        <w:t>Interim Report</w:t>
      </w:r>
    </w:p>
    <w:p w14:paraId="08931391" w14:textId="33A82794" w:rsidR="00E662FF" w:rsidRPr="00ED185F" w:rsidRDefault="00E662FF" w:rsidP="00B80F62">
      <w:pPr>
        <w:pStyle w:val="ListParagraph"/>
        <w:numPr>
          <w:ilvl w:val="0"/>
          <w:numId w:val="6"/>
        </w:numPr>
        <w:spacing w:after="40" w:line="240" w:lineRule="auto"/>
        <w:rPr>
          <w:rFonts w:cstheme="minorHAnsi"/>
          <w:szCs w:val="22"/>
        </w:rPr>
      </w:pPr>
      <w:r w:rsidRPr="00ED185F">
        <w:rPr>
          <w:rFonts w:cstheme="minorHAnsi"/>
          <w:b/>
          <w:color w:val="450084" w:themeColor="background1"/>
          <w:szCs w:val="22"/>
        </w:rPr>
        <w:t xml:space="preserve">Spring: </w:t>
      </w:r>
      <w:r w:rsidRPr="00ED185F">
        <w:rPr>
          <w:rFonts w:cstheme="minorHAnsi"/>
          <w:b/>
          <w:szCs w:val="22"/>
        </w:rPr>
        <w:t>APR Coordinator:</w:t>
      </w:r>
      <w:r w:rsidRPr="00ED185F">
        <w:rPr>
          <w:rFonts w:cstheme="minorHAnsi"/>
          <w:szCs w:val="22"/>
        </w:rPr>
        <w:t xml:space="preserve"> Notif</w:t>
      </w:r>
      <w:r w:rsidR="00A570A8">
        <w:rPr>
          <w:rFonts w:cstheme="minorHAnsi"/>
          <w:szCs w:val="22"/>
        </w:rPr>
        <w:t>ies</w:t>
      </w:r>
      <w:r w:rsidRPr="00ED185F">
        <w:rPr>
          <w:rFonts w:cstheme="minorHAnsi"/>
          <w:szCs w:val="22"/>
        </w:rPr>
        <w:t xml:space="preserve"> AUH of upcoming Interim Report.</w:t>
      </w:r>
    </w:p>
    <w:p w14:paraId="0D6262A4" w14:textId="08B534C9" w:rsidR="00E662FF" w:rsidRPr="00ED185F" w:rsidRDefault="00E662FF" w:rsidP="00B80F62">
      <w:pPr>
        <w:pStyle w:val="ListParagraph"/>
        <w:numPr>
          <w:ilvl w:val="0"/>
          <w:numId w:val="6"/>
        </w:numPr>
        <w:spacing w:after="40" w:line="240" w:lineRule="auto"/>
        <w:rPr>
          <w:b/>
        </w:rPr>
      </w:pPr>
      <w:r w:rsidRPr="6F5EB06A">
        <w:rPr>
          <w:b/>
        </w:rPr>
        <w:t xml:space="preserve">AUH: </w:t>
      </w:r>
      <w:r w:rsidRPr="6F5EB06A">
        <w:t>Review</w:t>
      </w:r>
      <w:r w:rsidR="00A570A8" w:rsidRPr="6F5EB06A">
        <w:t>s</w:t>
      </w:r>
      <w:r w:rsidRPr="6F5EB06A">
        <w:rPr>
          <w:b/>
        </w:rPr>
        <w:t xml:space="preserve"> </w:t>
      </w:r>
      <w:r w:rsidRPr="6F5EB06A">
        <w:t xml:space="preserve">Interim Report </w:t>
      </w:r>
      <w:hyperlink w:anchor="_Interim_Report_Guidance" w:history="1">
        <w:r w:rsidR="00A94D98" w:rsidRPr="00A94D98">
          <w:rPr>
            <w:rStyle w:val="Hyperlink"/>
          </w:rPr>
          <w:t>guidance</w:t>
        </w:r>
      </w:hyperlink>
      <w:r w:rsidR="00A94D98">
        <w:t xml:space="preserve"> and </w:t>
      </w:r>
      <w:hyperlink w:anchor="_Interim_Report_Outline" w:history="1">
        <w:r w:rsidR="00911A26" w:rsidRPr="00A94D98">
          <w:rPr>
            <w:rStyle w:val="Hyperlink"/>
          </w:rPr>
          <w:t>outline</w:t>
        </w:r>
      </w:hyperlink>
      <w:r w:rsidRPr="6F5EB06A">
        <w:t>.</w:t>
      </w:r>
    </w:p>
    <w:p w14:paraId="3135AD3A" w14:textId="4451242C" w:rsidR="6B8F365E" w:rsidRDefault="6B8F365E" w:rsidP="00B80F62">
      <w:pPr>
        <w:pStyle w:val="ListParagraph"/>
        <w:numPr>
          <w:ilvl w:val="0"/>
          <w:numId w:val="6"/>
        </w:numPr>
        <w:spacing w:after="40" w:line="240" w:lineRule="auto"/>
        <w:rPr>
          <w:b/>
          <w:bCs/>
        </w:rPr>
      </w:pPr>
      <w:r w:rsidRPr="6F5EB06A">
        <w:rPr>
          <w:b/>
          <w:bCs/>
        </w:rPr>
        <w:t xml:space="preserve">Office of the Provost and </w:t>
      </w:r>
      <w:r w:rsidR="006E4679">
        <w:rPr>
          <w:b/>
          <w:bCs/>
        </w:rPr>
        <w:t>D</w:t>
      </w:r>
      <w:r w:rsidR="00BB216E">
        <w:rPr>
          <w:b/>
          <w:bCs/>
        </w:rPr>
        <w:t>ean</w:t>
      </w:r>
      <w:r w:rsidRPr="6F5EB06A">
        <w:rPr>
          <w:b/>
          <w:bCs/>
        </w:rPr>
        <w:t>:</w:t>
      </w:r>
      <w:r w:rsidRPr="6F5EB06A">
        <w:t xml:space="preserve"> If app</w:t>
      </w:r>
      <w:r w:rsidR="5246C087" w:rsidRPr="6F5EB06A">
        <w:t>licable</w:t>
      </w:r>
      <w:r w:rsidRPr="6F5EB06A">
        <w:t xml:space="preserve">, request additional areas to be </w:t>
      </w:r>
      <w:r w:rsidR="56D3E22F" w:rsidRPr="6F5EB06A">
        <w:t>addressed</w:t>
      </w:r>
      <w:r w:rsidRPr="6F5EB06A">
        <w:t xml:space="preserve"> in </w:t>
      </w:r>
      <w:r w:rsidR="25E3C7D6" w:rsidRPr="6F5EB06A">
        <w:t>the Interim Report.</w:t>
      </w:r>
    </w:p>
    <w:p w14:paraId="126EF390" w14:textId="5318C27A" w:rsidR="00E662FF" w:rsidRPr="00ED185F" w:rsidRDefault="00E662FF" w:rsidP="00B80F62">
      <w:pPr>
        <w:pStyle w:val="ListParagraph"/>
        <w:numPr>
          <w:ilvl w:val="0"/>
          <w:numId w:val="6"/>
        </w:numPr>
        <w:spacing w:after="40" w:line="240" w:lineRule="auto"/>
        <w:rPr>
          <w:rFonts w:cstheme="minorHAnsi"/>
          <w:szCs w:val="22"/>
        </w:rPr>
      </w:pPr>
      <w:r w:rsidRPr="00ED185F">
        <w:rPr>
          <w:rFonts w:cstheme="minorHAnsi"/>
          <w:b/>
          <w:szCs w:val="22"/>
        </w:rPr>
        <w:t>AUH and Program Faculty:</w:t>
      </w:r>
      <w:r w:rsidRPr="00ED185F">
        <w:rPr>
          <w:rFonts w:cstheme="minorHAnsi"/>
          <w:szCs w:val="22"/>
        </w:rPr>
        <w:t xml:space="preserve"> Write Interim Report.</w:t>
      </w:r>
    </w:p>
    <w:p w14:paraId="4582A7D0" w14:textId="467E6B77" w:rsidR="00E662FF" w:rsidRPr="00ED185F" w:rsidRDefault="00E662FF" w:rsidP="00B80F62">
      <w:pPr>
        <w:pStyle w:val="ListParagraph"/>
        <w:numPr>
          <w:ilvl w:val="0"/>
          <w:numId w:val="6"/>
        </w:numPr>
        <w:spacing w:after="40" w:line="240" w:lineRule="auto"/>
        <w:rPr>
          <w:rFonts w:cstheme="minorHAnsi"/>
          <w:szCs w:val="22"/>
        </w:rPr>
      </w:pPr>
      <w:r w:rsidRPr="00ED185F">
        <w:rPr>
          <w:rFonts w:cstheme="minorHAnsi"/>
          <w:b/>
          <w:szCs w:val="22"/>
        </w:rPr>
        <w:t>AUH:</w:t>
      </w:r>
      <w:r w:rsidRPr="00ED185F">
        <w:rPr>
          <w:rFonts w:cstheme="minorHAnsi"/>
          <w:szCs w:val="22"/>
        </w:rPr>
        <w:t xml:space="preserve"> Submit</w:t>
      </w:r>
      <w:r w:rsidR="00EB7D78">
        <w:rPr>
          <w:rFonts w:cstheme="minorHAnsi"/>
          <w:szCs w:val="22"/>
        </w:rPr>
        <w:t>s</w:t>
      </w:r>
      <w:r w:rsidRPr="00ED185F">
        <w:rPr>
          <w:rFonts w:cstheme="minorHAnsi"/>
          <w:szCs w:val="22"/>
        </w:rPr>
        <w:t xml:space="preserve"> Interim Report to </w:t>
      </w:r>
      <w:r w:rsidR="006E4679">
        <w:rPr>
          <w:rFonts w:cstheme="minorHAnsi"/>
          <w:szCs w:val="22"/>
        </w:rPr>
        <w:t>the</w:t>
      </w:r>
      <w:r w:rsidR="00BB216E">
        <w:rPr>
          <w:rFonts w:cstheme="minorHAnsi"/>
          <w:szCs w:val="22"/>
        </w:rPr>
        <w:t xml:space="preserve"> dean</w:t>
      </w:r>
      <w:r w:rsidRPr="00ED185F">
        <w:rPr>
          <w:rFonts w:cstheme="minorHAnsi"/>
          <w:szCs w:val="22"/>
        </w:rPr>
        <w:t xml:space="preserve"> for </w:t>
      </w:r>
      <w:r w:rsidR="00EB7D78">
        <w:rPr>
          <w:rFonts w:cstheme="minorHAnsi"/>
          <w:szCs w:val="22"/>
        </w:rPr>
        <w:t>r</w:t>
      </w:r>
      <w:r w:rsidRPr="00ED185F">
        <w:rPr>
          <w:rFonts w:cstheme="minorHAnsi"/>
          <w:szCs w:val="22"/>
        </w:rPr>
        <w:t>eview.</w:t>
      </w:r>
    </w:p>
    <w:p w14:paraId="406CC1DC" w14:textId="329D3CBE" w:rsidR="00E662FF" w:rsidRPr="00ED185F" w:rsidRDefault="006E4679" w:rsidP="00B80F62">
      <w:pPr>
        <w:pStyle w:val="ListParagraph"/>
        <w:numPr>
          <w:ilvl w:val="0"/>
          <w:numId w:val="6"/>
        </w:numPr>
        <w:spacing w:after="40" w:line="240" w:lineRule="auto"/>
        <w:rPr>
          <w:rFonts w:cstheme="minorHAnsi"/>
          <w:szCs w:val="22"/>
        </w:rPr>
      </w:pPr>
      <w:r>
        <w:rPr>
          <w:rFonts w:cstheme="minorHAnsi"/>
          <w:b/>
          <w:szCs w:val="22"/>
        </w:rPr>
        <w:t>D</w:t>
      </w:r>
      <w:r w:rsidR="00BB216E">
        <w:rPr>
          <w:rFonts w:cstheme="minorHAnsi"/>
          <w:b/>
          <w:szCs w:val="22"/>
        </w:rPr>
        <w:t>ean</w:t>
      </w:r>
      <w:r w:rsidR="00E662FF" w:rsidRPr="00ED185F">
        <w:rPr>
          <w:rFonts w:cstheme="minorHAnsi"/>
          <w:b/>
          <w:szCs w:val="22"/>
        </w:rPr>
        <w:t>:</w:t>
      </w:r>
      <w:r w:rsidR="00E662FF" w:rsidRPr="00ED185F">
        <w:rPr>
          <w:rFonts w:cstheme="minorHAnsi"/>
          <w:szCs w:val="22"/>
        </w:rPr>
        <w:t xml:space="preserve"> Review</w:t>
      </w:r>
      <w:r w:rsidR="00EB7D78">
        <w:rPr>
          <w:rFonts w:cstheme="minorHAnsi"/>
          <w:szCs w:val="22"/>
        </w:rPr>
        <w:t>s</w:t>
      </w:r>
      <w:r w:rsidR="00E662FF" w:rsidRPr="00ED185F">
        <w:rPr>
          <w:rFonts w:cstheme="minorHAnsi"/>
          <w:szCs w:val="22"/>
        </w:rPr>
        <w:t xml:space="preserve"> and approve</w:t>
      </w:r>
      <w:r w:rsidR="00EB7D78">
        <w:rPr>
          <w:rFonts w:cstheme="minorHAnsi"/>
          <w:szCs w:val="22"/>
        </w:rPr>
        <w:t>s</w:t>
      </w:r>
      <w:r w:rsidR="00E662FF" w:rsidRPr="00ED185F">
        <w:rPr>
          <w:rFonts w:cstheme="minorHAnsi"/>
          <w:szCs w:val="22"/>
        </w:rPr>
        <w:t xml:space="preserve"> Interim Report.</w:t>
      </w:r>
      <w:r w:rsidR="00EB7D78">
        <w:rPr>
          <w:rFonts w:cstheme="minorHAnsi"/>
          <w:szCs w:val="22"/>
        </w:rPr>
        <w:t xml:space="preserve"> Provides feedback to AUH.</w:t>
      </w:r>
    </w:p>
    <w:p w14:paraId="707E3AFA" w14:textId="58B4C9E8" w:rsidR="00F8669D" w:rsidRPr="00ED185F" w:rsidRDefault="002D7A71" w:rsidP="00B80F62">
      <w:pPr>
        <w:pStyle w:val="ListParagraph"/>
        <w:numPr>
          <w:ilvl w:val="0"/>
          <w:numId w:val="6"/>
        </w:numPr>
        <w:spacing w:after="40" w:line="240" w:lineRule="auto"/>
        <w:rPr>
          <w:rFonts w:cstheme="minorHAnsi"/>
          <w:szCs w:val="22"/>
        </w:rPr>
      </w:pPr>
      <w:r w:rsidRPr="00ED185F">
        <w:rPr>
          <w:rFonts w:cstheme="minorHAnsi"/>
          <w:b/>
          <w:color w:val="450084" w:themeColor="background1"/>
          <w:szCs w:val="22"/>
        </w:rPr>
        <w:t xml:space="preserve">August 1: </w:t>
      </w:r>
      <w:r w:rsidR="00F8669D" w:rsidRPr="00ED185F">
        <w:rPr>
          <w:rFonts w:cstheme="minorHAnsi"/>
          <w:b/>
          <w:szCs w:val="22"/>
        </w:rPr>
        <w:t>AUH</w:t>
      </w:r>
      <w:r w:rsidR="00F8669D" w:rsidRPr="00ED185F">
        <w:rPr>
          <w:rFonts w:cstheme="minorHAnsi"/>
          <w:szCs w:val="22"/>
        </w:rPr>
        <w:t>: Submit</w:t>
      </w:r>
      <w:r w:rsidR="00EB7D78">
        <w:rPr>
          <w:rFonts w:cstheme="minorHAnsi"/>
          <w:szCs w:val="22"/>
        </w:rPr>
        <w:t>s</w:t>
      </w:r>
      <w:r w:rsidR="00F8669D" w:rsidRPr="00ED185F">
        <w:rPr>
          <w:rFonts w:cstheme="minorHAnsi"/>
          <w:szCs w:val="22"/>
        </w:rPr>
        <w:t xml:space="preserve"> </w:t>
      </w:r>
      <w:r w:rsidR="00E462A5" w:rsidRPr="00ED185F">
        <w:rPr>
          <w:rFonts w:cstheme="minorHAnsi"/>
          <w:szCs w:val="22"/>
        </w:rPr>
        <w:t xml:space="preserve">approved </w:t>
      </w:r>
      <w:r w:rsidR="004F5295" w:rsidRPr="00ED185F">
        <w:rPr>
          <w:rFonts w:cstheme="minorHAnsi"/>
          <w:szCs w:val="22"/>
        </w:rPr>
        <w:t xml:space="preserve">Interim Report </w:t>
      </w:r>
      <w:r w:rsidR="00F8669D" w:rsidRPr="00ED185F">
        <w:rPr>
          <w:rFonts w:cstheme="minorHAnsi"/>
          <w:szCs w:val="22"/>
        </w:rPr>
        <w:t>to APR Coordinat</w:t>
      </w:r>
      <w:r w:rsidR="00220423" w:rsidRPr="00ED185F">
        <w:rPr>
          <w:rFonts w:cstheme="minorHAnsi"/>
          <w:szCs w:val="22"/>
        </w:rPr>
        <w:t>or.</w:t>
      </w:r>
    </w:p>
    <w:p w14:paraId="24753056" w14:textId="3BB621AA" w:rsidR="004F1FC6" w:rsidRPr="009D0BB6" w:rsidRDefault="004F1FC6" w:rsidP="00B80F62">
      <w:pPr>
        <w:pStyle w:val="ListParagraph"/>
        <w:numPr>
          <w:ilvl w:val="0"/>
          <w:numId w:val="6"/>
        </w:numPr>
        <w:rPr>
          <w:rFonts w:cstheme="minorHAnsi"/>
          <w:b/>
          <w:szCs w:val="22"/>
        </w:rPr>
      </w:pPr>
      <w:r w:rsidRPr="009D0BB6">
        <w:rPr>
          <w:rFonts w:cstheme="minorHAnsi"/>
          <w:b/>
          <w:szCs w:val="22"/>
        </w:rPr>
        <w:t>APR Coordinator:</w:t>
      </w:r>
      <w:r w:rsidRPr="00ED185F">
        <w:rPr>
          <w:rFonts w:cstheme="minorHAnsi"/>
          <w:szCs w:val="22"/>
        </w:rPr>
        <w:t xml:space="preserve"> Shares </w:t>
      </w:r>
      <w:r>
        <w:rPr>
          <w:rFonts w:cstheme="minorHAnsi"/>
          <w:szCs w:val="22"/>
        </w:rPr>
        <w:t>Interim Report</w:t>
      </w:r>
      <w:r w:rsidRPr="00ED185F">
        <w:rPr>
          <w:rFonts w:cstheme="minorHAnsi"/>
          <w:szCs w:val="22"/>
        </w:rPr>
        <w:t xml:space="preserve"> with </w:t>
      </w:r>
      <w:r>
        <w:rPr>
          <w:rFonts w:cstheme="minorHAnsi"/>
          <w:szCs w:val="22"/>
        </w:rPr>
        <w:t>the Office of the Vice Provost for Faculty Affairs and Curriculum.</w:t>
      </w:r>
    </w:p>
    <w:p w14:paraId="27841CBC" w14:textId="39179DB4" w:rsidR="004F1FC6" w:rsidRPr="00F52CF0" w:rsidRDefault="004F1FC6" w:rsidP="00B80F62">
      <w:pPr>
        <w:pStyle w:val="ListParagraph"/>
        <w:numPr>
          <w:ilvl w:val="0"/>
          <w:numId w:val="6"/>
        </w:numPr>
      </w:pPr>
      <w:r w:rsidRPr="00A570A8">
        <w:rPr>
          <w:b/>
          <w:bCs/>
        </w:rPr>
        <w:t xml:space="preserve">Vice Provost for Faculty Affairs and Curriculum or designee: </w:t>
      </w:r>
      <w:r>
        <w:t>Creates and shares</w:t>
      </w:r>
      <w:r w:rsidRPr="00F52CF0">
        <w:t xml:space="preserve"> </w:t>
      </w:r>
      <w:r w:rsidR="00080A21">
        <w:t>APR summary</w:t>
      </w:r>
      <w:r>
        <w:t>. Acknowledges completion of the Interim Report.</w:t>
      </w:r>
    </w:p>
    <w:p w14:paraId="4CFFD67A" w14:textId="08E6AE3D" w:rsidR="00ED185F" w:rsidRPr="006905E1" w:rsidRDefault="00ED185F" w:rsidP="005465CE">
      <w:pPr>
        <w:pStyle w:val="ListParagraph"/>
        <w:spacing w:after="40" w:line="240" w:lineRule="auto"/>
        <w:ind w:left="1080"/>
        <w:rPr>
          <w:rFonts w:cstheme="minorHAnsi"/>
          <w:szCs w:val="22"/>
        </w:rPr>
      </w:pPr>
    </w:p>
    <w:p w14:paraId="7AFB9CAE" w14:textId="77777777" w:rsidR="009E5F84" w:rsidRPr="0014092B" w:rsidRDefault="009E5F84" w:rsidP="009E5F84">
      <w:pPr>
        <w:pStyle w:val="Heading2"/>
      </w:pPr>
      <w:bookmarkStart w:id="24" w:name="_Toc213333770"/>
      <w:r w:rsidRPr="0014092B">
        <w:t>Self-Study Committee Selection</w:t>
      </w:r>
      <w:bookmarkEnd w:id="24"/>
    </w:p>
    <w:p w14:paraId="79C5621D" w14:textId="64E6AF92" w:rsidR="005465CE" w:rsidRPr="00B7502A" w:rsidRDefault="009E5F84" w:rsidP="009E5F84">
      <w:pPr>
        <w:rPr>
          <w:i/>
          <w:iCs/>
        </w:rPr>
      </w:pPr>
      <w:r w:rsidRPr="00781365">
        <w:t>A committee of 4 or 5 faculty or staff is typically effective for distributing the workload and ensuring a cohesive report. While programs may determine the size and composition of their committee based on their unique needs and resources, assigning the report to only one or two individuals is not recommended, as it can create an undue burden and limit the diversity of perspectives essential to a strong self-study. Faculty of all ranks are encouraged to participate, contributing varied expertise to the process</w:t>
      </w:r>
      <w:r w:rsidRPr="00C550DC">
        <w:rPr>
          <w:i/>
          <w:iCs/>
        </w:rPr>
        <w:t>.</w:t>
      </w:r>
    </w:p>
    <w:p w14:paraId="7B2D736D" w14:textId="77777777" w:rsidR="009E5F84" w:rsidRPr="0014092B" w:rsidRDefault="009E5F84" w:rsidP="009E5F84">
      <w:pPr>
        <w:pStyle w:val="Heading2"/>
      </w:pPr>
      <w:bookmarkStart w:id="25" w:name="_Developing_Areas_for"/>
      <w:bookmarkStart w:id="26" w:name="_Toc213333771"/>
      <w:bookmarkEnd w:id="25"/>
      <w:r w:rsidRPr="0014092B">
        <w:lastRenderedPageBreak/>
        <w:t>Developing Areas for Review and Key Questions</w:t>
      </w:r>
      <w:bookmarkEnd w:id="26"/>
    </w:p>
    <w:p w14:paraId="19B217EF" w14:textId="583E60B7" w:rsidR="009E5F84" w:rsidRPr="00067587" w:rsidRDefault="009E5F84" w:rsidP="009E5F84">
      <w:r w:rsidRPr="00067587">
        <w:t xml:space="preserve">The value of </w:t>
      </w:r>
      <w:r w:rsidR="00246FD3">
        <w:t>the Consultant Team’s</w:t>
      </w:r>
      <w:r w:rsidRPr="00067587">
        <w:t xml:space="preserve"> recommendations is dependent on academic units and/or programs identifying critical areas that would benefit from external expertise and crafting key questions that will enable the </w:t>
      </w:r>
      <w:r w:rsidR="00246FD3">
        <w:t>Consultant Team</w:t>
      </w:r>
      <w:r w:rsidRPr="00067587">
        <w:t xml:space="preserve"> to provide relevant recommendations. </w:t>
      </w:r>
      <w:r>
        <w:t>Programs should determine</w:t>
      </w:r>
      <w:r w:rsidRPr="00067587">
        <w:t xml:space="preserve"> three to four areas for review </w:t>
      </w:r>
      <w:r>
        <w:t xml:space="preserve">that will guide the review </w:t>
      </w:r>
      <w:r w:rsidRPr="00067587">
        <w:t>and two to three key questions for each identified area.</w:t>
      </w:r>
      <w:r>
        <w:t xml:space="preserve"> </w:t>
      </w:r>
      <w:r w:rsidRPr="004F1FC6">
        <w:rPr>
          <w:b/>
        </w:rPr>
        <w:t>At least one area for review MUST focus on learning outcomes and/or specifics of the curriculum.</w:t>
      </w:r>
      <w:r w:rsidRPr="00067587">
        <w:t xml:space="preserve"> </w:t>
      </w:r>
    </w:p>
    <w:p w14:paraId="604CDEB3" w14:textId="6C70217F" w:rsidR="009E5F84" w:rsidRPr="00067587" w:rsidRDefault="009E5F84" w:rsidP="009E5F84">
      <w:r w:rsidRPr="00067587">
        <w:t xml:space="preserve">Areas for review and key questions should not specifically target resource allocations, as those are outside of the scope of what an external </w:t>
      </w:r>
      <w:r w:rsidR="00246FD3">
        <w:t>Consultant Team</w:t>
      </w:r>
      <w:r w:rsidRPr="00067587">
        <w:t xml:space="preserve"> can effectively recommend. However, questions can consider how student learning outcomes may be impacted by gaps in support to help provide additional justification in support of budget initiative requests.</w:t>
      </w:r>
    </w:p>
    <w:p w14:paraId="762216AE" w14:textId="590458BC" w:rsidR="005465CE" w:rsidRPr="00067587" w:rsidRDefault="009E5F84" w:rsidP="009E5F84">
      <w:r w:rsidRPr="00067587">
        <w:t>Areas for Review and Key Questions are subject to review and approval to ensure that they align with the intent of the APR to facilitate relevant recommendations for continuous improvement and advancement of departmental and programmatic goals and objectives.</w:t>
      </w:r>
    </w:p>
    <w:p w14:paraId="5C4B6A34" w14:textId="77777777" w:rsidR="009E5F84" w:rsidRPr="0014092B" w:rsidRDefault="009E5F84" w:rsidP="009E5F84">
      <w:pPr>
        <w:pStyle w:val="Heading2"/>
      </w:pPr>
      <w:bookmarkStart w:id="27" w:name="_Self-Study_Guidance"/>
      <w:bookmarkStart w:id="28" w:name="_Toc213333772"/>
      <w:bookmarkEnd w:id="27"/>
      <w:r w:rsidRPr="0014092B">
        <w:t>Self-Study Guidance</w:t>
      </w:r>
      <w:bookmarkEnd w:id="28"/>
    </w:p>
    <w:p w14:paraId="54363E7B" w14:textId="3E41DAC9" w:rsidR="009E5F84" w:rsidRPr="00C774FA" w:rsidRDefault="009E5F84" w:rsidP="009E5F84">
      <w:r>
        <w:t xml:space="preserve">The Self-Study provides a comprehensive, reflective and evidence-based narrative that reflects on the academic program’s quality, effectiveness and alignment with institutional goals. </w:t>
      </w:r>
    </w:p>
    <w:p w14:paraId="4007EA3F" w14:textId="77777777" w:rsidR="009E5F84" w:rsidRPr="00C774FA" w:rsidRDefault="009E5F84" w:rsidP="009E5F84">
      <w:pPr>
        <w:pStyle w:val="Heading3"/>
      </w:pPr>
      <w:bookmarkStart w:id="29" w:name="_Toc213333773"/>
      <w:r w:rsidRPr="00C774FA">
        <w:t>Structure</w:t>
      </w:r>
      <w:bookmarkEnd w:id="29"/>
    </w:p>
    <w:p w14:paraId="0AB24C81" w14:textId="7F73161A" w:rsidR="009E5F84" w:rsidRPr="00C774FA" w:rsidRDefault="009E5F84" w:rsidP="009E5F84">
      <w:r w:rsidRPr="00C774FA">
        <w:t xml:space="preserve">The report must follow the </w:t>
      </w:r>
      <w:hyperlink w:anchor="_Self-Study_Outline" w:history="1">
        <w:r w:rsidRPr="00A94D98">
          <w:rPr>
            <w:rStyle w:val="Hyperlink"/>
          </w:rPr>
          <w:t xml:space="preserve">Self-Study </w:t>
        </w:r>
        <w:r w:rsidR="00911A26" w:rsidRPr="00A94D98">
          <w:rPr>
            <w:rStyle w:val="Hyperlink"/>
          </w:rPr>
          <w:t>outline</w:t>
        </w:r>
      </w:hyperlink>
      <w:r w:rsidRPr="00C774FA">
        <w:t>. However, programs may include additional sections that address unique aspects or challenges relevant to their discipline or context.</w:t>
      </w:r>
    </w:p>
    <w:p w14:paraId="752DADA1" w14:textId="77777777" w:rsidR="009E5F84" w:rsidRPr="006530A9" w:rsidRDefault="009E5F84" w:rsidP="009E5F84">
      <w:pPr>
        <w:pStyle w:val="Heading3"/>
      </w:pPr>
      <w:bookmarkStart w:id="30" w:name="_Toc213333774"/>
      <w:r w:rsidRPr="00C774FA">
        <w:t>Documentation and Data Scope</w:t>
      </w:r>
      <w:bookmarkEnd w:id="30"/>
    </w:p>
    <w:p w14:paraId="746ADF3D" w14:textId="69623821" w:rsidR="009E5F84" w:rsidRPr="00C774FA" w:rsidRDefault="009E5F84" w:rsidP="009E5F84">
      <w:r w:rsidRPr="00C774FA">
        <w:t xml:space="preserve">The report should primarily provide information on the program under review. In some instances, it may be appropriate to provide </w:t>
      </w:r>
      <w:r w:rsidR="00755489">
        <w:t>data on the academic unit and program</w:t>
      </w:r>
      <w:r w:rsidRPr="00C774FA">
        <w:t>.</w:t>
      </w:r>
    </w:p>
    <w:p w14:paraId="43031AC6" w14:textId="77777777" w:rsidR="009E5F84" w:rsidRPr="00C774FA" w:rsidRDefault="009E5F84" w:rsidP="009E5F84">
      <w:r w:rsidRPr="00C774FA">
        <w:t xml:space="preserve">Use a </w:t>
      </w:r>
      <w:r w:rsidRPr="00C774FA">
        <w:rPr>
          <w:b/>
          <w:bCs/>
        </w:rPr>
        <w:t>four- or eight-year retrospective</w:t>
      </w:r>
      <w:r w:rsidRPr="00C774FA">
        <w:t xml:space="preserve"> depending on the context: </w:t>
      </w:r>
    </w:p>
    <w:p w14:paraId="69270242" w14:textId="77777777" w:rsidR="009E5F84" w:rsidRPr="00C774FA" w:rsidRDefault="009E5F84" w:rsidP="00B80F62">
      <w:pPr>
        <w:pStyle w:val="ListParagraph"/>
        <w:numPr>
          <w:ilvl w:val="0"/>
          <w:numId w:val="38"/>
        </w:numPr>
      </w:pPr>
      <w:r w:rsidRPr="009E5F84">
        <w:rPr>
          <w:b/>
          <w:bCs/>
        </w:rPr>
        <w:t>Eight-year</w:t>
      </w:r>
      <w:r w:rsidRPr="00C774FA">
        <w:t xml:space="preserve"> scope: Ideal for identifying long-term trends or changes in program direction.</w:t>
      </w:r>
    </w:p>
    <w:p w14:paraId="188E8023" w14:textId="77777777" w:rsidR="009E5F84" w:rsidRPr="00C774FA" w:rsidRDefault="009E5F84" w:rsidP="00B80F62">
      <w:pPr>
        <w:pStyle w:val="ListParagraph"/>
        <w:numPr>
          <w:ilvl w:val="0"/>
          <w:numId w:val="38"/>
        </w:numPr>
      </w:pPr>
      <w:r w:rsidRPr="009E5F84">
        <w:rPr>
          <w:b/>
          <w:bCs/>
        </w:rPr>
        <w:t>Four-year</w:t>
      </w:r>
      <w:r w:rsidRPr="00C774FA">
        <w:t xml:space="preserve"> scope: Useful for highlighting recent developments, especially since the last Interim Report.</w:t>
      </w:r>
    </w:p>
    <w:p w14:paraId="2DD6703E" w14:textId="77777777" w:rsidR="009E5F84" w:rsidRPr="00C774FA" w:rsidRDefault="009E5F84" w:rsidP="00657BC4">
      <w:pPr>
        <w:pStyle w:val="Heading3"/>
      </w:pPr>
      <w:bookmarkStart w:id="31" w:name="_Toc213333775"/>
      <w:r w:rsidRPr="00C774FA">
        <w:t>Length and Format</w:t>
      </w:r>
      <w:bookmarkEnd w:id="31"/>
    </w:p>
    <w:p w14:paraId="169CD6D7" w14:textId="1EF42883" w:rsidR="009E5F84" w:rsidRDefault="009E5F84" w:rsidP="00B67B37">
      <w:r w:rsidRPr="00C774FA">
        <w:t xml:space="preserve">The narrative portion of the report should not exceed </w:t>
      </w:r>
      <w:r w:rsidRPr="00C774FA">
        <w:rPr>
          <w:b/>
          <w:bCs/>
        </w:rPr>
        <w:t>55 pages</w:t>
      </w:r>
      <w:r w:rsidRPr="00C774FA">
        <w:t>, excluding appendices and supporting documentation.</w:t>
      </w:r>
    </w:p>
    <w:p w14:paraId="6FC6A51D" w14:textId="2AA94D2B" w:rsidR="00B67B37" w:rsidRDefault="00B67B37" w:rsidP="00B67B37">
      <w:r>
        <w:t xml:space="preserve">To support future reference and archival integrity, programs are encouraged to prepare the </w:t>
      </w:r>
      <w:r w:rsidR="006A4558">
        <w:t>S</w:t>
      </w:r>
      <w:r>
        <w:t>elf-</w:t>
      </w:r>
      <w:r w:rsidR="006A4558">
        <w:t>S</w:t>
      </w:r>
      <w:r>
        <w:t>tudy as a static document. Avoid relying on hyperlinks to external websites or online resources that may change or become inaccessible over time. Instead:</w:t>
      </w:r>
    </w:p>
    <w:p w14:paraId="32B934AF" w14:textId="5F70ECDA" w:rsidR="00B67B37" w:rsidRDefault="00B67B37" w:rsidP="00B80F62">
      <w:pPr>
        <w:pStyle w:val="ListParagraph"/>
        <w:numPr>
          <w:ilvl w:val="0"/>
          <w:numId w:val="46"/>
        </w:numPr>
      </w:pPr>
      <w:r>
        <w:lastRenderedPageBreak/>
        <w:t>Include full text or summaries of key documents within the report or as appendices.</w:t>
      </w:r>
    </w:p>
    <w:p w14:paraId="0626EDD4" w14:textId="2B40F7D6" w:rsidR="00B67B37" w:rsidRDefault="00B67B37" w:rsidP="00B80F62">
      <w:pPr>
        <w:pStyle w:val="ListParagraph"/>
        <w:numPr>
          <w:ilvl w:val="0"/>
          <w:numId w:val="46"/>
        </w:numPr>
      </w:pPr>
      <w:r>
        <w:t>Use screenshots or printed versions of web-based materials when relevant.</w:t>
      </w:r>
    </w:p>
    <w:p w14:paraId="75F71F18" w14:textId="7D23CF6A" w:rsidR="00B67B37" w:rsidRDefault="00B67B37" w:rsidP="00B80F62">
      <w:pPr>
        <w:pStyle w:val="ListParagraph"/>
        <w:numPr>
          <w:ilvl w:val="0"/>
          <w:numId w:val="46"/>
        </w:numPr>
      </w:pPr>
      <w:r>
        <w:t>Avoid linking to personal drives, cloud folders or temporary web pages.</w:t>
      </w:r>
    </w:p>
    <w:p w14:paraId="15844302" w14:textId="6CBBD801" w:rsidR="00B67B37" w:rsidRDefault="00B67B37" w:rsidP="00B80F62">
      <w:pPr>
        <w:pStyle w:val="ListParagraph"/>
        <w:numPr>
          <w:ilvl w:val="0"/>
          <w:numId w:val="46"/>
        </w:numPr>
      </w:pPr>
      <w:r>
        <w:t>Label and date all supplemental materials to provide context for future reviewers.</w:t>
      </w:r>
    </w:p>
    <w:p w14:paraId="5709FE5B" w14:textId="09867957" w:rsidR="00B67B37" w:rsidRPr="00C774FA" w:rsidRDefault="00B67B37" w:rsidP="00B67B37">
      <w:r>
        <w:t xml:space="preserve">This approach ensures that the </w:t>
      </w:r>
      <w:r w:rsidR="00DD3922">
        <w:t>S</w:t>
      </w:r>
      <w:r>
        <w:t>elf-</w:t>
      </w:r>
      <w:r w:rsidR="00DD3922">
        <w:t>S</w:t>
      </w:r>
      <w:r>
        <w:t>tudy remains a complete and reliable record, even years after submission.</w:t>
      </w:r>
    </w:p>
    <w:p w14:paraId="1EA3601C" w14:textId="3AFFEF5B" w:rsidR="009E5F84" w:rsidRPr="00C774FA" w:rsidRDefault="009E5F84" w:rsidP="00657BC4">
      <w:pPr>
        <w:pStyle w:val="Heading3"/>
      </w:pPr>
      <w:bookmarkStart w:id="32" w:name="_Toc213333776"/>
      <w:r w:rsidRPr="00C774FA">
        <w:t>Collaborative Writing</w:t>
      </w:r>
      <w:bookmarkEnd w:id="32"/>
    </w:p>
    <w:p w14:paraId="7CAADCCC" w14:textId="06E887B1" w:rsidR="009E5F84" w:rsidRPr="00C774FA" w:rsidRDefault="009E5F84" w:rsidP="009E5F84">
      <w:r>
        <w:t xml:space="preserve">The </w:t>
      </w:r>
      <w:r w:rsidR="000A4174">
        <w:t>S</w:t>
      </w:r>
      <w:r>
        <w:t>elf-</w:t>
      </w:r>
      <w:r w:rsidR="000A4174">
        <w:t>S</w:t>
      </w:r>
      <w:r>
        <w:t>tudy process should be a collective effort that engages faculty, staff and, where appropriate, students. Involving a diverse group of contributors ensures that the report reflects a broad range of perspectives, experiences and insights. This collaborative approach fosters shared ownership of the program’s strengths and challenges, encourages transparency and promotes a culture of continuous improvement. The Self-Study Committee is encouraged to communicate with others in the department regularly to review progress, share feedback and align on key themes.</w:t>
      </w:r>
    </w:p>
    <w:p w14:paraId="41E57B04" w14:textId="77777777" w:rsidR="009E5F84" w:rsidRPr="00C774FA" w:rsidRDefault="009E5F84" w:rsidP="00657BC4">
      <w:pPr>
        <w:pStyle w:val="Heading3"/>
      </w:pPr>
      <w:bookmarkStart w:id="33" w:name="_Toc213333777"/>
      <w:r w:rsidRPr="00C774FA">
        <w:t>Referencing SACSCOC Accreditation</w:t>
      </w:r>
      <w:bookmarkEnd w:id="33"/>
    </w:p>
    <w:p w14:paraId="1BAD1A81" w14:textId="3E8630CE" w:rsidR="009E5F84" w:rsidRPr="00C774FA" w:rsidRDefault="009E5F84" w:rsidP="009E5F84">
      <w:r w:rsidRPr="00C774FA">
        <w:t xml:space="preserve">If units are referring to the university’s accreditation with SACSCOC, the following statement must be used exactly </w:t>
      </w:r>
      <w:r w:rsidR="00C05DD5">
        <w:t>as</w:t>
      </w:r>
      <w:r w:rsidRPr="00C774FA">
        <w:t xml:space="preserve"> is written according to SACSCOC policy:</w:t>
      </w:r>
    </w:p>
    <w:p w14:paraId="5ADE765E" w14:textId="77777777" w:rsidR="009E5F84" w:rsidRPr="00C774FA" w:rsidRDefault="009E5F84" w:rsidP="009E5F84">
      <w:r w:rsidRPr="00C774FA">
        <w:t xml:space="preserve">James Madison University is accredited by the Southern Association of Colleges and Schools Commission on Colleges (SACSCOC) to award baccalaureate, masters, educational specialist and doctorate degrees. Questions about the accreditation of James Madison University may be directed in writing to the Southern Association of Colleges and Schools Commission on Colleges at 1866 Southern Lane, Decatur, GA 30033-4097, by calling (404) 679-4500, or by using information available on SACSCOC’s website (www.sacscoc.org). </w:t>
      </w:r>
    </w:p>
    <w:p w14:paraId="236FD422" w14:textId="77777777" w:rsidR="009E5F84" w:rsidRPr="00A33716" w:rsidRDefault="009E5F84" w:rsidP="00657BC4">
      <w:pPr>
        <w:pStyle w:val="Heading3"/>
      </w:pPr>
      <w:bookmarkStart w:id="34" w:name="_Toc213333778"/>
      <w:r w:rsidRPr="00A33716">
        <w:t>Submission Timeline</w:t>
      </w:r>
      <w:bookmarkEnd w:id="34"/>
    </w:p>
    <w:p w14:paraId="1429E9FB" w14:textId="190BD570" w:rsidR="009E5F84" w:rsidRPr="0013125F" w:rsidRDefault="009E5F84" w:rsidP="009E5F84">
      <w:r w:rsidRPr="00A33716">
        <w:t xml:space="preserve">Refer to the </w:t>
      </w:r>
      <w:hyperlink w:anchor="_Instructions_and_Timelines" w:history="1">
        <w:r w:rsidRPr="000676D1">
          <w:rPr>
            <w:rStyle w:val="Hyperlink"/>
          </w:rPr>
          <w:t>Instructions and Guidelines section</w:t>
        </w:r>
      </w:hyperlink>
      <w:r w:rsidRPr="00A33716">
        <w:t xml:space="preserve"> for detailed submission </w:t>
      </w:r>
      <w:r w:rsidRPr="00C774FA">
        <w:t>instructions</w:t>
      </w:r>
      <w:r w:rsidRPr="00A33716">
        <w:t xml:space="preserve"> and timelines.</w:t>
      </w:r>
    </w:p>
    <w:p w14:paraId="2701FC8E" w14:textId="77777777" w:rsidR="009E5F84" w:rsidRDefault="009E5F84" w:rsidP="009E5F84">
      <w:pPr>
        <w:rPr>
          <w:rFonts w:ascii="Arial" w:eastAsiaTheme="majorEastAsia" w:hAnsi="Arial" w:cs="Arial"/>
          <w:sz w:val="40"/>
          <w:szCs w:val="40"/>
        </w:rPr>
      </w:pPr>
      <w:r>
        <w:rPr>
          <w:rFonts w:ascii="Arial" w:hAnsi="Arial" w:cs="Arial"/>
        </w:rPr>
        <w:br w:type="page"/>
      </w:r>
    </w:p>
    <w:p w14:paraId="1C0451AE" w14:textId="3CEEEB2D" w:rsidR="008D23B4" w:rsidRPr="008D23B4" w:rsidRDefault="009E5F84" w:rsidP="008D23B4">
      <w:pPr>
        <w:pStyle w:val="Heading2"/>
      </w:pPr>
      <w:bookmarkStart w:id="35" w:name="_Self-Study_Outline"/>
      <w:bookmarkStart w:id="36" w:name="_Toc213333779"/>
      <w:bookmarkEnd w:id="35"/>
      <w:r w:rsidRPr="00E24824">
        <w:lastRenderedPageBreak/>
        <w:t xml:space="preserve">Self-Study </w:t>
      </w:r>
      <w:r w:rsidR="00FD1869">
        <w:t>Outline</w:t>
      </w:r>
      <w:bookmarkEnd w:id="36"/>
    </w:p>
    <w:p w14:paraId="5A07FF22" w14:textId="07718FD7" w:rsidR="008D23B4" w:rsidRDefault="008D23B4" w:rsidP="008C7D02">
      <w:pPr>
        <w:tabs>
          <w:tab w:val="left" w:pos="2430"/>
        </w:tabs>
        <w:spacing w:before="240" w:after="40" w:line="240" w:lineRule="auto"/>
        <w:jc w:val="center"/>
        <w:rPr>
          <w:rFonts w:ascii="Arial" w:hAnsi="Arial" w:cs="Arial"/>
        </w:rPr>
      </w:pPr>
      <w:r>
        <w:rPr>
          <w:rFonts w:ascii="Arial" w:hAnsi="Arial" w:cs="Arial"/>
        </w:rPr>
        <w:t>JAMES MADISON</w:t>
      </w:r>
      <w:r w:rsidRPr="008D23B4">
        <w:rPr>
          <w:rFonts w:ascii="Arial" w:hAnsi="Arial" w:cs="Arial"/>
        </w:rPr>
        <w:t xml:space="preserve"> UNIVERSITY ACADEMIC PROGRAM REVIEW</w:t>
      </w:r>
    </w:p>
    <w:p w14:paraId="046093D3" w14:textId="77777777" w:rsidR="008C7D02" w:rsidRPr="008D23B4" w:rsidRDefault="008C7D02" w:rsidP="008C7D02">
      <w:pPr>
        <w:tabs>
          <w:tab w:val="left" w:pos="2430"/>
        </w:tabs>
        <w:spacing w:before="240" w:after="40" w:line="240" w:lineRule="auto"/>
        <w:jc w:val="center"/>
        <w:rPr>
          <w:rFonts w:ascii="Arial" w:hAnsi="Arial" w:cs="Arial"/>
        </w:rPr>
      </w:pPr>
    </w:p>
    <w:p w14:paraId="7FD38E98" w14:textId="59A6E6C6" w:rsidR="008D23B4" w:rsidRPr="008D23B4" w:rsidRDefault="008D23B4" w:rsidP="008D23B4">
      <w:pPr>
        <w:tabs>
          <w:tab w:val="left" w:pos="2430"/>
        </w:tabs>
        <w:spacing w:before="240" w:after="40" w:line="240" w:lineRule="auto"/>
        <w:jc w:val="center"/>
        <w:rPr>
          <w:rFonts w:ascii="Arial" w:hAnsi="Arial" w:cs="Arial"/>
        </w:rPr>
      </w:pPr>
      <w:r w:rsidRPr="008D23B4">
        <w:rPr>
          <w:rFonts w:ascii="Arial" w:hAnsi="Arial" w:cs="Arial"/>
        </w:rPr>
        <w:t>SELF-STUDY</w:t>
      </w:r>
    </w:p>
    <w:p w14:paraId="721255DA" w14:textId="77777777" w:rsidR="008D23B4" w:rsidRPr="008D23B4" w:rsidRDefault="008D23B4" w:rsidP="008D23B4">
      <w:pPr>
        <w:tabs>
          <w:tab w:val="left" w:pos="2430"/>
        </w:tabs>
        <w:spacing w:before="240" w:after="40" w:line="240" w:lineRule="auto"/>
        <w:jc w:val="center"/>
        <w:rPr>
          <w:rFonts w:ascii="Arial" w:hAnsi="Arial" w:cs="Arial"/>
        </w:rPr>
      </w:pPr>
    </w:p>
    <w:p w14:paraId="4474771E" w14:textId="77777777" w:rsidR="008D23B4" w:rsidRPr="008D23B4" w:rsidRDefault="008D23B4" w:rsidP="008D23B4">
      <w:pPr>
        <w:tabs>
          <w:tab w:val="left" w:pos="2430"/>
        </w:tabs>
        <w:spacing w:before="240" w:after="40" w:line="240" w:lineRule="auto"/>
        <w:rPr>
          <w:rFonts w:ascii="Arial" w:hAnsi="Arial" w:cs="Arial"/>
        </w:rPr>
      </w:pPr>
    </w:p>
    <w:p w14:paraId="430A9B88" w14:textId="77777777" w:rsidR="008D23B4" w:rsidRPr="008D23B4" w:rsidRDefault="008D23B4" w:rsidP="008D23B4">
      <w:pPr>
        <w:tabs>
          <w:tab w:val="left" w:pos="2430"/>
        </w:tabs>
        <w:spacing w:before="240" w:after="40" w:line="240" w:lineRule="auto"/>
        <w:jc w:val="center"/>
        <w:rPr>
          <w:rFonts w:ascii="Arial" w:hAnsi="Arial" w:cs="Arial"/>
        </w:rPr>
      </w:pPr>
    </w:p>
    <w:p w14:paraId="03A6B540" w14:textId="32DC9D9E" w:rsidR="008D23B4" w:rsidRDefault="008D23B4" w:rsidP="00301E8E">
      <w:pPr>
        <w:tabs>
          <w:tab w:val="left" w:pos="2430"/>
        </w:tabs>
        <w:spacing w:before="240" w:after="40" w:line="240" w:lineRule="auto"/>
        <w:jc w:val="center"/>
        <w:rPr>
          <w:rFonts w:ascii="Arial" w:hAnsi="Arial" w:cs="Arial"/>
        </w:rPr>
      </w:pPr>
      <w:r w:rsidRPr="008D23B4">
        <w:rPr>
          <w:rFonts w:ascii="Arial" w:hAnsi="Arial" w:cs="Arial"/>
        </w:rPr>
        <w:t>(NAME OF ACADEMIC UNIT)</w:t>
      </w:r>
    </w:p>
    <w:p w14:paraId="6B43E6C2" w14:textId="77777777" w:rsidR="00961A1B" w:rsidRPr="008D23B4" w:rsidRDefault="00961A1B" w:rsidP="00301E8E">
      <w:pPr>
        <w:tabs>
          <w:tab w:val="left" w:pos="2430"/>
        </w:tabs>
        <w:spacing w:before="240" w:after="40" w:line="240" w:lineRule="auto"/>
        <w:jc w:val="center"/>
        <w:rPr>
          <w:rFonts w:ascii="Arial" w:hAnsi="Arial" w:cs="Arial"/>
        </w:rPr>
      </w:pPr>
    </w:p>
    <w:p w14:paraId="6932EE69" w14:textId="33863397" w:rsidR="00430842" w:rsidRDefault="008D23B4" w:rsidP="008D23B4">
      <w:pPr>
        <w:tabs>
          <w:tab w:val="left" w:pos="2430"/>
        </w:tabs>
        <w:spacing w:before="240" w:after="40" w:line="240" w:lineRule="auto"/>
        <w:jc w:val="center"/>
        <w:rPr>
          <w:rFonts w:ascii="Arial" w:hAnsi="Arial" w:cs="Arial"/>
        </w:rPr>
      </w:pPr>
      <w:r w:rsidRPr="008D23B4">
        <w:rPr>
          <w:rFonts w:ascii="Arial" w:hAnsi="Arial" w:cs="Arial"/>
        </w:rPr>
        <w:t xml:space="preserve">(List all </w:t>
      </w:r>
      <w:r w:rsidR="002B7A3A">
        <w:rPr>
          <w:rFonts w:ascii="Arial" w:hAnsi="Arial" w:cs="Arial"/>
        </w:rPr>
        <w:t>degree</w:t>
      </w:r>
      <w:r w:rsidRPr="008D23B4">
        <w:rPr>
          <w:rFonts w:ascii="Arial" w:hAnsi="Arial" w:cs="Arial"/>
        </w:rPr>
        <w:t xml:space="preserve"> programs covered in this </w:t>
      </w:r>
      <w:r w:rsidR="00301E8E">
        <w:rPr>
          <w:rFonts w:ascii="Arial" w:hAnsi="Arial" w:cs="Arial"/>
        </w:rPr>
        <w:t>self-study</w:t>
      </w:r>
      <w:r w:rsidR="00032C5F">
        <w:rPr>
          <w:rFonts w:ascii="Arial" w:hAnsi="Arial" w:cs="Arial"/>
        </w:rPr>
        <w:t>.</w:t>
      </w:r>
      <w:r w:rsidR="00343DA1">
        <w:rPr>
          <w:rFonts w:ascii="Arial" w:hAnsi="Arial" w:cs="Arial"/>
        </w:rPr>
        <w:t xml:space="preserve"> </w:t>
      </w:r>
      <w:r w:rsidR="00032C5F">
        <w:rPr>
          <w:rFonts w:ascii="Arial" w:hAnsi="Arial" w:cs="Arial"/>
        </w:rPr>
        <w:t>E.g.:</w:t>
      </w:r>
    </w:p>
    <w:p w14:paraId="599817FA" w14:textId="77777777" w:rsidR="00430842" w:rsidRDefault="00430842" w:rsidP="008D23B4">
      <w:pPr>
        <w:tabs>
          <w:tab w:val="left" w:pos="2430"/>
        </w:tabs>
        <w:spacing w:before="240" w:after="40" w:line="240" w:lineRule="auto"/>
        <w:jc w:val="center"/>
        <w:rPr>
          <w:rFonts w:ascii="Arial" w:hAnsi="Arial" w:cs="Arial"/>
        </w:rPr>
      </w:pPr>
      <w:r>
        <w:rPr>
          <w:rFonts w:ascii="Arial" w:hAnsi="Arial" w:cs="Arial"/>
        </w:rPr>
        <w:t>Mathematics, B.A.</w:t>
      </w:r>
    </w:p>
    <w:p w14:paraId="55C9887F" w14:textId="77777777" w:rsidR="00E176DA" w:rsidRDefault="00E176DA" w:rsidP="008D23B4">
      <w:pPr>
        <w:tabs>
          <w:tab w:val="left" w:pos="2430"/>
        </w:tabs>
        <w:spacing w:before="240" w:after="40" w:line="240" w:lineRule="auto"/>
        <w:jc w:val="center"/>
        <w:rPr>
          <w:rFonts w:ascii="Arial" w:hAnsi="Arial" w:cs="Arial"/>
        </w:rPr>
      </w:pPr>
      <w:r w:rsidRPr="00E176DA">
        <w:rPr>
          <w:rFonts w:ascii="Arial" w:hAnsi="Arial" w:cs="Arial"/>
        </w:rPr>
        <w:t>Mathematics, B.S.</w:t>
      </w:r>
    </w:p>
    <w:p w14:paraId="50BA5D92" w14:textId="0C53C8F7" w:rsidR="008D23B4" w:rsidRPr="008D23B4" w:rsidRDefault="00032C5F" w:rsidP="00961A1B">
      <w:pPr>
        <w:tabs>
          <w:tab w:val="left" w:pos="2430"/>
        </w:tabs>
        <w:spacing w:before="240" w:after="40" w:line="240" w:lineRule="auto"/>
        <w:jc w:val="center"/>
        <w:rPr>
          <w:rFonts w:ascii="Arial" w:hAnsi="Arial" w:cs="Arial"/>
        </w:rPr>
      </w:pPr>
      <w:r w:rsidRPr="00032C5F">
        <w:rPr>
          <w:rFonts w:ascii="Arial" w:hAnsi="Arial" w:cs="Arial"/>
        </w:rPr>
        <w:t>Statistics, B.S.</w:t>
      </w:r>
      <w:r w:rsidR="008D23B4" w:rsidRPr="008D23B4">
        <w:rPr>
          <w:rFonts w:ascii="Arial" w:hAnsi="Arial" w:cs="Arial"/>
        </w:rPr>
        <w:t>)</w:t>
      </w:r>
    </w:p>
    <w:p w14:paraId="18A481DC" w14:textId="77777777" w:rsidR="008D23B4" w:rsidRPr="008D23B4" w:rsidRDefault="008D23B4" w:rsidP="008D23B4">
      <w:pPr>
        <w:tabs>
          <w:tab w:val="left" w:pos="2430"/>
        </w:tabs>
        <w:spacing w:before="240" w:after="40" w:line="240" w:lineRule="auto"/>
        <w:jc w:val="center"/>
        <w:rPr>
          <w:rFonts w:ascii="Arial" w:hAnsi="Arial" w:cs="Arial"/>
        </w:rPr>
      </w:pPr>
    </w:p>
    <w:p w14:paraId="307241AF" w14:textId="3603B5BE" w:rsidR="00961A1B" w:rsidRDefault="00961A1B" w:rsidP="008D23B4">
      <w:pPr>
        <w:tabs>
          <w:tab w:val="left" w:pos="2430"/>
        </w:tabs>
        <w:spacing w:before="240" w:after="40" w:line="240" w:lineRule="auto"/>
        <w:jc w:val="center"/>
        <w:rPr>
          <w:rFonts w:ascii="Arial" w:hAnsi="Arial" w:cs="Arial"/>
        </w:rPr>
      </w:pPr>
      <w:r>
        <w:rPr>
          <w:rFonts w:ascii="Arial" w:hAnsi="Arial" w:cs="Arial"/>
        </w:rPr>
        <w:t>(</w:t>
      </w:r>
      <w:r w:rsidR="008D23B4" w:rsidRPr="008D23B4">
        <w:rPr>
          <w:rFonts w:ascii="Arial" w:hAnsi="Arial" w:cs="Arial"/>
        </w:rPr>
        <w:t>DAT</w:t>
      </w:r>
      <w:r>
        <w:rPr>
          <w:rFonts w:ascii="Arial" w:hAnsi="Arial" w:cs="Arial"/>
        </w:rPr>
        <w:t>E)</w:t>
      </w:r>
    </w:p>
    <w:p w14:paraId="4CFACA8B" w14:textId="77777777" w:rsidR="00961A1B" w:rsidRDefault="00961A1B" w:rsidP="008D23B4">
      <w:pPr>
        <w:tabs>
          <w:tab w:val="left" w:pos="2430"/>
        </w:tabs>
        <w:spacing w:before="240" w:after="40" w:line="240" w:lineRule="auto"/>
        <w:jc w:val="center"/>
        <w:rPr>
          <w:rFonts w:ascii="Arial" w:hAnsi="Arial" w:cs="Arial"/>
        </w:rPr>
      </w:pPr>
    </w:p>
    <w:p w14:paraId="1E0342D3" w14:textId="00622682" w:rsidR="00961A1B" w:rsidRDefault="004F1FC6" w:rsidP="008D23B4">
      <w:pPr>
        <w:tabs>
          <w:tab w:val="left" w:pos="2430"/>
        </w:tabs>
        <w:spacing w:before="240" w:after="40" w:line="240" w:lineRule="auto"/>
        <w:jc w:val="center"/>
        <w:rPr>
          <w:rFonts w:ascii="Arial" w:hAnsi="Arial" w:cs="Arial"/>
        </w:rPr>
      </w:pPr>
      <w:r>
        <w:rPr>
          <w:rFonts w:ascii="Arial" w:hAnsi="Arial" w:cs="Arial"/>
        </w:rPr>
        <w:t>Academic Unit Head</w:t>
      </w:r>
      <w:r w:rsidR="00440038">
        <w:rPr>
          <w:rFonts w:ascii="Arial" w:hAnsi="Arial" w:cs="Arial"/>
        </w:rPr>
        <w:t>:</w:t>
      </w:r>
    </w:p>
    <w:p w14:paraId="634E4518" w14:textId="33C24D91" w:rsidR="00440038" w:rsidRDefault="00440038" w:rsidP="008D23B4">
      <w:pPr>
        <w:tabs>
          <w:tab w:val="left" w:pos="2430"/>
        </w:tabs>
        <w:spacing w:before="240" w:after="40" w:line="240" w:lineRule="auto"/>
        <w:jc w:val="center"/>
        <w:rPr>
          <w:rFonts w:ascii="Arial" w:hAnsi="Arial" w:cs="Arial"/>
        </w:rPr>
      </w:pPr>
      <w:r>
        <w:rPr>
          <w:rFonts w:ascii="Arial" w:hAnsi="Arial" w:cs="Arial"/>
        </w:rPr>
        <w:t>(name, title)</w:t>
      </w:r>
    </w:p>
    <w:p w14:paraId="59855A2B" w14:textId="46815BD5" w:rsidR="004F1FC6" w:rsidRDefault="004F1FC6" w:rsidP="008D23B4">
      <w:pPr>
        <w:tabs>
          <w:tab w:val="left" w:pos="2430"/>
        </w:tabs>
        <w:spacing w:before="240" w:after="40" w:line="240" w:lineRule="auto"/>
        <w:jc w:val="center"/>
        <w:rPr>
          <w:rFonts w:ascii="Arial" w:hAnsi="Arial" w:cs="Arial"/>
        </w:rPr>
      </w:pPr>
      <w:r>
        <w:rPr>
          <w:rFonts w:ascii="Arial" w:hAnsi="Arial" w:cs="Arial"/>
        </w:rPr>
        <w:t>Self-Study Committee</w:t>
      </w:r>
      <w:r w:rsidR="006838E9">
        <w:rPr>
          <w:rFonts w:ascii="Arial" w:hAnsi="Arial" w:cs="Arial"/>
        </w:rPr>
        <w:t>:</w:t>
      </w:r>
    </w:p>
    <w:p w14:paraId="0680C3E2" w14:textId="626CE1F6" w:rsidR="002344BF" w:rsidRDefault="002344BF" w:rsidP="002344BF">
      <w:pPr>
        <w:tabs>
          <w:tab w:val="left" w:pos="2430"/>
        </w:tabs>
        <w:spacing w:before="240" w:after="40" w:line="240" w:lineRule="auto"/>
        <w:jc w:val="center"/>
        <w:rPr>
          <w:rFonts w:ascii="Arial" w:hAnsi="Arial" w:cs="Arial"/>
        </w:rPr>
      </w:pPr>
      <w:r>
        <w:rPr>
          <w:rFonts w:ascii="Arial" w:hAnsi="Arial" w:cs="Arial"/>
        </w:rPr>
        <w:t>(name</w:t>
      </w:r>
      <w:r w:rsidR="006838E9">
        <w:rPr>
          <w:rFonts w:ascii="Arial" w:hAnsi="Arial" w:cs="Arial"/>
        </w:rPr>
        <w:t>s</w:t>
      </w:r>
      <w:r>
        <w:rPr>
          <w:rFonts w:ascii="Arial" w:hAnsi="Arial" w:cs="Arial"/>
        </w:rPr>
        <w:t>, title</w:t>
      </w:r>
      <w:r w:rsidR="006838E9">
        <w:rPr>
          <w:rFonts w:ascii="Arial" w:hAnsi="Arial" w:cs="Arial"/>
        </w:rPr>
        <w:t>s</w:t>
      </w:r>
      <w:r>
        <w:rPr>
          <w:rFonts w:ascii="Arial" w:hAnsi="Arial" w:cs="Arial"/>
        </w:rPr>
        <w:t>)</w:t>
      </w:r>
    </w:p>
    <w:p w14:paraId="42575A62" w14:textId="77777777" w:rsidR="00961A1B" w:rsidRDefault="00961A1B" w:rsidP="008D23B4">
      <w:pPr>
        <w:tabs>
          <w:tab w:val="left" w:pos="2430"/>
        </w:tabs>
        <w:spacing w:before="240" w:after="40" w:line="240" w:lineRule="auto"/>
        <w:jc w:val="center"/>
        <w:rPr>
          <w:rFonts w:ascii="Arial" w:hAnsi="Arial" w:cs="Arial"/>
        </w:rPr>
      </w:pPr>
    </w:p>
    <w:p w14:paraId="24BF079E" w14:textId="77777777" w:rsidR="00961A1B" w:rsidRDefault="00961A1B" w:rsidP="008D23B4">
      <w:pPr>
        <w:tabs>
          <w:tab w:val="left" w:pos="2430"/>
        </w:tabs>
        <w:spacing w:before="240" w:after="40" w:line="240" w:lineRule="auto"/>
        <w:jc w:val="center"/>
        <w:rPr>
          <w:rFonts w:ascii="Arial" w:hAnsi="Arial" w:cs="Arial"/>
        </w:rPr>
      </w:pPr>
    </w:p>
    <w:p w14:paraId="72372D47" w14:textId="615790EE" w:rsidR="008D23B4" w:rsidRPr="008D23B4" w:rsidRDefault="008D23B4" w:rsidP="008D23B4">
      <w:pPr>
        <w:tabs>
          <w:tab w:val="left" w:pos="2430"/>
        </w:tabs>
        <w:spacing w:before="240" w:after="40" w:line="240" w:lineRule="auto"/>
        <w:jc w:val="center"/>
        <w:rPr>
          <w:rFonts w:ascii="Arial" w:hAnsi="Arial" w:cs="Arial"/>
        </w:rPr>
      </w:pPr>
      <w:r w:rsidRPr="008D23B4">
        <w:rPr>
          <w:rFonts w:ascii="Arial" w:hAnsi="Arial" w:cs="Arial"/>
        </w:rPr>
        <w:br w:type="page"/>
      </w:r>
    </w:p>
    <w:p w14:paraId="20214182" w14:textId="4E7ED17B" w:rsidR="009E5F84" w:rsidRPr="008353B5" w:rsidRDefault="009E5F84" w:rsidP="009E5F84">
      <w:pPr>
        <w:tabs>
          <w:tab w:val="left" w:pos="2430"/>
        </w:tabs>
        <w:spacing w:before="240" w:after="40" w:line="240" w:lineRule="auto"/>
        <w:jc w:val="center"/>
        <w:rPr>
          <w:rFonts w:ascii="Arial" w:hAnsi="Arial" w:cs="Arial"/>
        </w:rPr>
      </w:pPr>
      <w:r w:rsidRPr="008353B5">
        <w:rPr>
          <w:rFonts w:ascii="Arial" w:hAnsi="Arial" w:cs="Arial"/>
          <w:b/>
          <w:bCs/>
        </w:rPr>
        <w:lastRenderedPageBreak/>
        <w:t>Executive Summary</w:t>
      </w:r>
    </w:p>
    <w:p w14:paraId="36DAE28E" w14:textId="19AD9408" w:rsidR="009E5F84" w:rsidRPr="008353B5" w:rsidRDefault="009E5F84" w:rsidP="0BB9AA4B">
      <w:pPr>
        <w:spacing w:before="240" w:after="240" w:line="240" w:lineRule="auto"/>
        <w:rPr>
          <w:rFonts w:ascii="Arial" w:hAnsi="Arial" w:cs="Arial"/>
          <w:i/>
          <w:iCs/>
        </w:rPr>
      </w:pPr>
      <w:r w:rsidRPr="0BB9AA4B">
        <w:rPr>
          <w:rFonts w:ascii="Arial" w:hAnsi="Arial" w:cs="Arial"/>
          <w:i/>
          <w:iCs/>
        </w:rPr>
        <w:t xml:space="preserve">Programs are encouraged to use the executive summary to summarize their key insights, areas of strength and opportunities for development identified through the review process. The summary should offer a concise one to two-page narrative that reflects on the program’s alignment with the university’s mission and goals, the relevancy of its structure and curriculum, the degree to which student learning outcomes are met and the program and/or academic unit’s long-term sustainability. </w:t>
      </w:r>
    </w:p>
    <w:p w14:paraId="0632429F" w14:textId="77777777" w:rsidR="009E5F84" w:rsidRPr="008353B5" w:rsidRDefault="009E5F84" w:rsidP="009E5F84">
      <w:pPr>
        <w:spacing w:before="240" w:after="240" w:line="240" w:lineRule="auto"/>
        <w:jc w:val="center"/>
        <w:rPr>
          <w:rFonts w:ascii="Arial" w:hAnsi="Arial" w:cs="Arial"/>
          <w:b/>
          <w:bCs/>
        </w:rPr>
      </w:pPr>
      <w:r w:rsidRPr="008353B5">
        <w:rPr>
          <w:rFonts w:ascii="Arial" w:hAnsi="Arial" w:cs="Arial"/>
          <w:b/>
          <w:bCs/>
        </w:rPr>
        <w:t>Areas for Review and Key Questions</w:t>
      </w:r>
    </w:p>
    <w:p w14:paraId="513289DA" w14:textId="77777777" w:rsidR="009E5F84" w:rsidRPr="008353B5" w:rsidRDefault="009E5F84" w:rsidP="009E5F84">
      <w:pPr>
        <w:spacing w:before="240" w:after="240" w:line="240" w:lineRule="auto"/>
        <w:rPr>
          <w:rFonts w:ascii="Arial" w:hAnsi="Arial" w:cs="Arial"/>
          <w:i/>
          <w:iCs/>
        </w:rPr>
      </w:pPr>
      <w:r w:rsidRPr="008353B5">
        <w:rPr>
          <w:rFonts w:ascii="Arial" w:hAnsi="Arial" w:cs="Arial"/>
          <w:i/>
          <w:iCs/>
        </w:rPr>
        <w:t>At the conclusion of the executive summary, please include three to four areas for review and two to three key questions for each identified area.</w:t>
      </w:r>
    </w:p>
    <w:p w14:paraId="1ADF63F6" w14:textId="5A65566A" w:rsidR="009E5F84" w:rsidRPr="008353B5" w:rsidRDefault="009E5F84" w:rsidP="009E5F84">
      <w:pPr>
        <w:spacing w:before="240" w:after="240" w:line="240" w:lineRule="auto"/>
        <w:rPr>
          <w:rFonts w:ascii="Arial" w:hAnsi="Arial" w:cs="Arial"/>
          <w:i/>
          <w:iCs/>
        </w:rPr>
      </w:pPr>
      <w:r w:rsidRPr="008353B5">
        <w:rPr>
          <w:rFonts w:ascii="Arial" w:hAnsi="Arial" w:cs="Arial"/>
          <w:i/>
          <w:iCs/>
        </w:rPr>
        <w:t xml:space="preserve">The value of </w:t>
      </w:r>
      <w:r w:rsidR="00246FD3">
        <w:rPr>
          <w:rFonts w:ascii="Arial" w:hAnsi="Arial" w:cs="Arial"/>
          <w:i/>
          <w:iCs/>
        </w:rPr>
        <w:t>the Consultant Team’s</w:t>
      </w:r>
      <w:r w:rsidRPr="008353B5">
        <w:rPr>
          <w:rFonts w:ascii="Arial" w:hAnsi="Arial" w:cs="Arial"/>
          <w:i/>
          <w:iCs/>
        </w:rPr>
        <w:t xml:space="preserve"> recommendations is dependent on academic units and/or programs identifying critical areas that would benefit from external expertise, and crafting key questions that will enable the </w:t>
      </w:r>
      <w:r w:rsidR="00246FD3">
        <w:rPr>
          <w:rFonts w:ascii="Arial" w:hAnsi="Arial" w:cs="Arial"/>
          <w:i/>
          <w:iCs/>
        </w:rPr>
        <w:t>Consultant Team</w:t>
      </w:r>
      <w:r w:rsidRPr="008353B5">
        <w:rPr>
          <w:rFonts w:ascii="Arial" w:hAnsi="Arial" w:cs="Arial"/>
          <w:i/>
          <w:iCs/>
        </w:rPr>
        <w:t xml:space="preserve"> to provide relevant recommendations. At least one area for review MUST focus on learning outcomes and/or specifics of the curriculum. </w:t>
      </w:r>
    </w:p>
    <w:p w14:paraId="070AA033" w14:textId="361E73A6" w:rsidR="009E5F84" w:rsidRPr="008353B5" w:rsidRDefault="009E5F84" w:rsidP="009E5F84">
      <w:pPr>
        <w:spacing w:before="240" w:after="240" w:line="240" w:lineRule="auto"/>
        <w:rPr>
          <w:rFonts w:ascii="Arial" w:hAnsi="Arial" w:cs="Arial"/>
          <w:i/>
          <w:iCs/>
        </w:rPr>
      </w:pPr>
      <w:r w:rsidRPr="008353B5">
        <w:rPr>
          <w:rFonts w:ascii="Arial" w:hAnsi="Arial" w:cs="Arial"/>
          <w:i/>
          <w:iCs/>
        </w:rPr>
        <w:t xml:space="preserve">Areas for review and key questions should not specifically target resource allocations, as those are outside of the scope of what an external </w:t>
      </w:r>
      <w:r w:rsidR="00246FD3">
        <w:rPr>
          <w:rFonts w:ascii="Arial" w:hAnsi="Arial" w:cs="Arial"/>
          <w:i/>
          <w:iCs/>
        </w:rPr>
        <w:t>Consultant Team</w:t>
      </w:r>
      <w:r w:rsidRPr="008353B5">
        <w:rPr>
          <w:rFonts w:ascii="Arial" w:hAnsi="Arial" w:cs="Arial"/>
          <w:i/>
          <w:iCs/>
        </w:rPr>
        <w:t xml:space="preserve"> can effectively recommend. However, questions can consider how student learning outcomes may be impacted by gaps in support to help provide additional justification in support of budget initiative requests.</w:t>
      </w:r>
    </w:p>
    <w:p w14:paraId="3DB0711C" w14:textId="77777777" w:rsidR="009E5F84" w:rsidRPr="008353B5" w:rsidRDefault="009E5F84" w:rsidP="009E5F84">
      <w:pPr>
        <w:spacing w:before="240" w:after="240" w:line="240" w:lineRule="auto"/>
        <w:rPr>
          <w:rFonts w:ascii="Arial" w:hAnsi="Arial" w:cs="Arial"/>
          <w:i/>
          <w:iCs/>
        </w:rPr>
      </w:pPr>
      <w:r w:rsidRPr="008353B5">
        <w:rPr>
          <w:rFonts w:ascii="Arial" w:hAnsi="Arial" w:cs="Arial"/>
          <w:i/>
          <w:iCs/>
        </w:rPr>
        <w:t>Areas for Review and Key Questions are subject to review and approval to ensure that they align with the intent of the APR to facilitate relevant recommendations for continuous improvement and advancement of departmental and programmatic goals and objectives.</w:t>
      </w:r>
    </w:p>
    <w:p w14:paraId="34F01BEF" w14:textId="77777777" w:rsidR="009E5F84" w:rsidRPr="008353B5" w:rsidRDefault="009E5F84" w:rsidP="009E5F84">
      <w:pPr>
        <w:spacing w:line="240" w:lineRule="auto"/>
        <w:rPr>
          <w:rFonts w:ascii="Arial" w:hAnsi="Arial" w:cs="Arial"/>
        </w:rPr>
      </w:pPr>
      <w:r w:rsidRPr="008353B5">
        <w:rPr>
          <w:rFonts w:ascii="Arial" w:hAnsi="Arial" w:cs="Arial"/>
        </w:rPr>
        <w:br w:type="page"/>
      </w:r>
    </w:p>
    <w:p w14:paraId="7A6C74B7" w14:textId="77777777" w:rsidR="009E5F84" w:rsidRPr="008353B5" w:rsidRDefault="009E5F84" w:rsidP="009E5F84">
      <w:pPr>
        <w:tabs>
          <w:tab w:val="left" w:pos="2430"/>
        </w:tabs>
        <w:spacing w:after="40" w:line="240" w:lineRule="auto"/>
        <w:jc w:val="center"/>
        <w:rPr>
          <w:rFonts w:ascii="Arial" w:hAnsi="Arial" w:cs="Arial"/>
          <w:b/>
        </w:rPr>
      </w:pPr>
      <w:r w:rsidRPr="008353B5">
        <w:rPr>
          <w:rFonts w:ascii="Arial" w:hAnsi="Arial" w:cs="Arial"/>
          <w:b/>
        </w:rPr>
        <w:lastRenderedPageBreak/>
        <w:t>Section 1. Program Context, Strategic Priorities, and Recent Developments</w:t>
      </w:r>
    </w:p>
    <w:p w14:paraId="2DC688F7" w14:textId="3314B5D9" w:rsidR="009E5F84" w:rsidRDefault="009E5F84" w:rsidP="0BB9AA4B">
      <w:pPr>
        <w:tabs>
          <w:tab w:val="left" w:pos="2430"/>
        </w:tabs>
        <w:spacing w:after="40" w:line="240" w:lineRule="auto"/>
        <w:rPr>
          <w:rFonts w:ascii="Arial" w:eastAsia="Times New Roman" w:hAnsi="Arial" w:cs="Arial"/>
          <w:i/>
          <w:iCs/>
        </w:rPr>
      </w:pPr>
      <w:r w:rsidRPr="0BB9AA4B">
        <w:rPr>
          <w:rFonts w:ascii="Arial" w:eastAsia="Times New Roman" w:hAnsi="Arial" w:cs="Arial"/>
          <w:i/>
          <w:iCs/>
        </w:rPr>
        <w:t>James Madison University values intentional alignment between academic programs and the broader institutional mission. Academic units should contribute meaningfully to the strategic priorities of both the university and their respective colleges. This section invites programs and/or academic units to reflect on their role within the institutional structure, the alignment of their mission with university and college values and their use of tools such as the JMU STAR Tool to guide strategic planning and continuous improvement. Programs are also asked to describe major changes since the last Academic Program Review, providing context for how they have evolved and how those developments influence current program priorities and student learning.</w:t>
      </w:r>
    </w:p>
    <w:p w14:paraId="34814891" w14:textId="77777777" w:rsidR="009E5F84" w:rsidRPr="008353B5" w:rsidRDefault="009E5F84" w:rsidP="009E5F84">
      <w:pPr>
        <w:tabs>
          <w:tab w:val="left" w:pos="2430"/>
        </w:tabs>
        <w:spacing w:after="40" w:line="240" w:lineRule="auto"/>
        <w:rPr>
          <w:rFonts w:ascii="Arial" w:eastAsia="Times New Roman" w:hAnsi="Arial" w:cs="Arial"/>
          <w:i/>
          <w:iCs/>
        </w:rPr>
      </w:pPr>
    </w:p>
    <w:p w14:paraId="5EC9BE89" w14:textId="77777777" w:rsidR="009E5F84" w:rsidRPr="008353B5" w:rsidRDefault="009E5F84" w:rsidP="009E5F84">
      <w:pPr>
        <w:tabs>
          <w:tab w:val="left" w:pos="2430"/>
        </w:tabs>
        <w:spacing w:after="40" w:line="240" w:lineRule="auto"/>
        <w:rPr>
          <w:rFonts w:ascii="Arial" w:eastAsia="Times New Roman" w:hAnsi="Arial" w:cs="Arial"/>
          <w:b/>
          <w:bCs/>
        </w:rPr>
      </w:pPr>
      <w:r w:rsidRPr="008353B5">
        <w:rPr>
          <w:rFonts w:ascii="Arial" w:eastAsia="Times New Roman" w:hAnsi="Arial" w:cs="Arial"/>
          <w:b/>
          <w:bCs/>
        </w:rPr>
        <w:t>1.A. Program Context:</w:t>
      </w:r>
    </w:p>
    <w:p w14:paraId="7C9F8221" w14:textId="77777777" w:rsidR="009E5F84" w:rsidRPr="008353B5" w:rsidRDefault="009E5F84" w:rsidP="00B80F62">
      <w:pPr>
        <w:pStyle w:val="ListParagraph"/>
        <w:numPr>
          <w:ilvl w:val="0"/>
          <w:numId w:val="12"/>
        </w:numPr>
        <w:tabs>
          <w:tab w:val="left" w:pos="2430"/>
        </w:tabs>
        <w:spacing w:after="40" w:line="240" w:lineRule="auto"/>
        <w:rPr>
          <w:rFonts w:ascii="Arial" w:hAnsi="Arial" w:cs="Arial"/>
        </w:rPr>
      </w:pPr>
      <w:r w:rsidRPr="008353B5">
        <w:rPr>
          <w:rFonts w:ascii="Arial" w:hAnsi="Arial" w:cs="Arial"/>
        </w:rPr>
        <w:t>Where does the academic unit and program fit within the organizational structure of the college and university?</w:t>
      </w:r>
    </w:p>
    <w:p w14:paraId="0E502F91" w14:textId="77777777" w:rsidR="009E5F84" w:rsidRPr="008353B5" w:rsidRDefault="009E5F84" w:rsidP="00B80F62">
      <w:pPr>
        <w:pStyle w:val="ListParagraph"/>
        <w:numPr>
          <w:ilvl w:val="0"/>
          <w:numId w:val="12"/>
        </w:numPr>
        <w:tabs>
          <w:tab w:val="left" w:pos="2430"/>
        </w:tabs>
        <w:spacing w:after="40" w:line="240" w:lineRule="auto"/>
        <w:rPr>
          <w:rFonts w:ascii="Arial" w:hAnsi="Arial" w:cs="Arial"/>
        </w:rPr>
      </w:pPr>
      <w:r w:rsidRPr="008353B5">
        <w:rPr>
          <w:rFonts w:ascii="Arial" w:eastAsia="Times New Roman" w:hAnsi="Arial" w:cs="Arial"/>
        </w:rPr>
        <w:t>How does the academic unit’s mission align with the mission statements of the college and university?</w:t>
      </w:r>
    </w:p>
    <w:p w14:paraId="353D7FA7" w14:textId="77777777" w:rsidR="009E5F84" w:rsidRPr="008353B5" w:rsidRDefault="009E5F84" w:rsidP="009E5F84">
      <w:pPr>
        <w:pStyle w:val="ListParagraph"/>
        <w:tabs>
          <w:tab w:val="left" w:pos="2430"/>
        </w:tabs>
        <w:spacing w:after="40" w:line="240" w:lineRule="auto"/>
        <w:rPr>
          <w:rFonts w:ascii="Arial" w:hAnsi="Arial" w:cs="Arial"/>
        </w:rPr>
      </w:pPr>
    </w:p>
    <w:p w14:paraId="1357096E" w14:textId="77777777" w:rsidR="009E5F84" w:rsidRPr="008353B5" w:rsidRDefault="009E5F84" w:rsidP="009E5F84">
      <w:pPr>
        <w:spacing w:line="240" w:lineRule="auto"/>
        <w:rPr>
          <w:rFonts w:ascii="Arial" w:hAnsi="Arial" w:cs="Arial"/>
          <w:b/>
          <w:bCs/>
        </w:rPr>
      </w:pPr>
      <w:r w:rsidRPr="008353B5">
        <w:rPr>
          <w:rFonts w:ascii="Arial" w:hAnsi="Arial" w:cs="Arial"/>
          <w:b/>
          <w:bCs/>
        </w:rPr>
        <w:t xml:space="preserve">1.B. Strategic Priorities: </w:t>
      </w:r>
    </w:p>
    <w:p w14:paraId="0D1179AF" w14:textId="77777777" w:rsidR="009E5F84" w:rsidRPr="008353B5" w:rsidRDefault="009E5F84" w:rsidP="00B80F62">
      <w:pPr>
        <w:pStyle w:val="ListParagraph"/>
        <w:numPr>
          <w:ilvl w:val="0"/>
          <w:numId w:val="13"/>
        </w:numPr>
        <w:tabs>
          <w:tab w:val="left" w:pos="2430"/>
        </w:tabs>
        <w:spacing w:after="40" w:line="240" w:lineRule="auto"/>
        <w:ind w:left="720"/>
        <w:rPr>
          <w:rFonts w:ascii="Arial" w:hAnsi="Arial" w:cs="Arial"/>
          <w:i/>
          <w:iCs/>
        </w:rPr>
      </w:pPr>
      <w:r w:rsidRPr="008353B5">
        <w:rPr>
          <w:rFonts w:ascii="Arial" w:eastAsia="Times New Roman" w:hAnsi="Arial" w:cs="Arial"/>
        </w:rPr>
        <w:t>What are the program and/or academic unit’s current strategic plan and initiatives as listed in the JMU STAR Tool?</w:t>
      </w:r>
    </w:p>
    <w:p w14:paraId="7275F54E" w14:textId="77777777" w:rsidR="009E5F84" w:rsidRPr="008353B5" w:rsidRDefault="009E5F84" w:rsidP="00B80F62">
      <w:pPr>
        <w:pStyle w:val="ListParagraph"/>
        <w:numPr>
          <w:ilvl w:val="0"/>
          <w:numId w:val="13"/>
        </w:numPr>
        <w:tabs>
          <w:tab w:val="left" w:pos="2430"/>
        </w:tabs>
        <w:spacing w:after="40" w:line="240" w:lineRule="auto"/>
        <w:ind w:left="720"/>
        <w:rPr>
          <w:rFonts w:ascii="Arial" w:hAnsi="Arial" w:cs="Arial"/>
          <w:i/>
          <w:iCs/>
        </w:rPr>
      </w:pPr>
      <w:r w:rsidRPr="008353B5">
        <w:rPr>
          <w:rFonts w:ascii="Arial" w:eastAsia="Times New Roman" w:hAnsi="Arial" w:cs="Arial"/>
        </w:rPr>
        <w:t>What are the critical priorities of the program?</w:t>
      </w:r>
    </w:p>
    <w:p w14:paraId="32509D29" w14:textId="77777777" w:rsidR="009E5F84" w:rsidRPr="008353B5" w:rsidRDefault="009E5F84" w:rsidP="009E5F84">
      <w:pPr>
        <w:pStyle w:val="ListParagraph"/>
        <w:tabs>
          <w:tab w:val="left" w:pos="2430"/>
        </w:tabs>
        <w:spacing w:after="40" w:line="240" w:lineRule="auto"/>
        <w:rPr>
          <w:rFonts w:ascii="Arial" w:hAnsi="Arial" w:cs="Arial"/>
          <w:i/>
          <w:iCs/>
        </w:rPr>
      </w:pPr>
    </w:p>
    <w:p w14:paraId="59A9F00E" w14:textId="77777777" w:rsidR="009E5F84" w:rsidRPr="008353B5" w:rsidRDefault="009E5F84" w:rsidP="009E5F84">
      <w:pPr>
        <w:tabs>
          <w:tab w:val="left" w:pos="2430"/>
        </w:tabs>
        <w:spacing w:after="40" w:line="240" w:lineRule="auto"/>
        <w:rPr>
          <w:rFonts w:ascii="Arial" w:hAnsi="Arial" w:cs="Arial"/>
          <w:b/>
          <w:bCs/>
        </w:rPr>
      </w:pPr>
      <w:r w:rsidRPr="008353B5">
        <w:rPr>
          <w:rFonts w:ascii="Arial" w:hAnsi="Arial" w:cs="Arial"/>
          <w:b/>
          <w:bCs/>
        </w:rPr>
        <w:t xml:space="preserve">1.C. Program Changes Since Previous APR: </w:t>
      </w:r>
    </w:p>
    <w:p w14:paraId="676B31D5" w14:textId="77777777" w:rsidR="009E5F84" w:rsidRPr="008353B5" w:rsidRDefault="009E5F84" w:rsidP="00B80F62">
      <w:pPr>
        <w:pStyle w:val="ListParagraph"/>
        <w:numPr>
          <w:ilvl w:val="0"/>
          <w:numId w:val="14"/>
        </w:numPr>
        <w:tabs>
          <w:tab w:val="left" w:pos="2430"/>
        </w:tabs>
        <w:spacing w:after="40" w:line="240" w:lineRule="auto"/>
        <w:rPr>
          <w:rFonts w:ascii="Arial" w:hAnsi="Arial" w:cs="Arial"/>
          <w:i/>
          <w:iCs/>
        </w:rPr>
      </w:pPr>
      <w:r w:rsidRPr="008353B5">
        <w:rPr>
          <w:rFonts w:ascii="Arial" w:hAnsi="Arial" w:cs="Arial"/>
        </w:rPr>
        <w:t>What major changes have occurred in the program and/or academic unit since the last APR (e.g., curriculum, leadership, faculty, resources)?</w:t>
      </w:r>
    </w:p>
    <w:p w14:paraId="1663B609" w14:textId="77777777" w:rsidR="009E5F84" w:rsidRPr="008353B5" w:rsidRDefault="009E5F84" w:rsidP="00B80F62">
      <w:pPr>
        <w:pStyle w:val="ListParagraph"/>
        <w:numPr>
          <w:ilvl w:val="0"/>
          <w:numId w:val="14"/>
        </w:numPr>
        <w:tabs>
          <w:tab w:val="left" w:pos="2430"/>
        </w:tabs>
        <w:spacing w:after="40" w:line="240" w:lineRule="auto"/>
        <w:rPr>
          <w:rFonts w:ascii="Arial" w:hAnsi="Arial" w:cs="Arial"/>
          <w:i/>
          <w:iCs/>
        </w:rPr>
      </w:pPr>
      <w:r w:rsidRPr="008353B5">
        <w:rPr>
          <w:rFonts w:ascii="Arial" w:hAnsi="Arial" w:cs="Arial"/>
        </w:rPr>
        <w:t>How have these changes influenced student learning, faculty workload, or program operations?</w:t>
      </w:r>
    </w:p>
    <w:p w14:paraId="0A4B4234" w14:textId="77777777" w:rsidR="009E5F84" w:rsidRPr="008353B5" w:rsidRDefault="009E5F84" w:rsidP="009E5F84">
      <w:pPr>
        <w:pStyle w:val="ListParagraph"/>
        <w:tabs>
          <w:tab w:val="left" w:pos="2430"/>
        </w:tabs>
        <w:spacing w:after="40" w:line="240" w:lineRule="auto"/>
        <w:rPr>
          <w:rFonts w:ascii="Arial" w:hAnsi="Arial" w:cs="Arial"/>
          <w:i/>
          <w:iCs/>
        </w:rPr>
      </w:pPr>
    </w:p>
    <w:p w14:paraId="04376A95" w14:textId="77777777" w:rsidR="009E5F84" w:rsidRDefault="009E5F84" w:rsidP="009E5F84">
      <w:pPr>
        <w:tabs>
          <w:tab w:val="left" w:pos="2430"/>
        </w:tabs>
        <w:spacing w:after="40" w:line="240" w:lineRule="auto"/>
        <w:jc w:val="center"/>
        <w:rPr>
          <w:rFonts w:ascii="Arial" w:hAnsi="Arial" w:cs="Arial"/>
          <w:b/>
        </w:rPr>
      </w:pPr>
      <w:r w:rsidRPr="008353B5">
        <w:rPr>
          <w:rFonts w:ascii="Arial" w:hAnsi="Arial" w:cs="Arial"/>
          <w:b/>
        </w:rPr>
        <w:t>Section 2. Program Structure and Learning</w:t>
      </w:r>
    </w:p>
    <w:p w14:paraId="5D00979D" w14:textId="77777777" w:rsidR="009E5F84" w:rsidRPr="008353B5" w:rsidRDefault="009E5F84" w:rsidP="009E5F84">
      <w:pPr>
        <w:tabs>
          <w:tab w:val="left" w:pos="2430"/>
        </w:tabs>
        <w:spacing w:after="40" w:line="240" w:lineRule="auto"/>
        <w:jc w:val="center"/>
        <w:rPr>
          <w:rFonts w:ascii="Arial" w:hAnsi="Arial" w:cs="Arial"/>
          <w:b/>
        </w:rPr>
      </w:pPr>
    </w:p>
    <w:p w14:paraId="7AC558CB" w14:textId="77777777" w:rsidR="009E5F84" w:rsidRPr="008353B5" w:rsidRDefault="009E5F84" w:rsidP="009E5F84">
      <w:pPr>
        <w:tabs>
          <w:tab w:val="left" w:pos="2430"/>
        </w:tabs>
        <w:spacing w:after="40" w:line="240" w:lineRule="auto"/>
        <w:rPr>
          <w:rFonts w:ascii="Arial" w:hAnsi="Arial" w:cs="Arial"/>
          <w:i/>
          <w:iCs/>
        </w:rPr>
      </w:pPr>
      <w:r w:rsidRPr="008353B5">
        <w:rPr>
          <w:rFonts w:ascii="Arial" w:hAnsi="Arial" w:cs="Arial"/>
          <w:b/>
          <w:bCs/>
        </w:rPr>
        <w:t>2.A. Learning Objectives and Alignment</w:t>
      </w:r>
      <w:r w:rsidRPr="008353B5">
        <w:rPr>
          <w:rFonts w:ascii="Arial" w:hAnsi="Arial" w:cs="Arial"/>
          <w:i/>
          <w:iCs/>
        </w:rPr>
        <w:t xml:space="preserve">: </w:t>
      </w:r>
    </w:p>
    <w:p w14:paraId="7FEC6020" w14:textId="77777777" w:rsidR="009E5F84" w:rsidRPr="008353B5" w:rsidRDefault="009E5F84" w:rsidP="009E5F84">
      <w:pPr>
        <w:tabs>
          <w:tab w:val="left" w:pos="2430"/>
        </w:tabs>
        <w:spacing w:after="40" w:line="240" w:lineRule="auto"/>
        <w:rPr>
          <w:rFonts w:ascii="Arial" w:hAnsi="Arial" w:cs="Arial"/>
          <w:i/>
          <w:iCs/>
        </w:rPr>
      </w:pPr>
      <w:r w:rsidRPr="008353B5">
        <w:rPr>
          <w:rFonts w:ascii="Arial" w:hAnsi="Arial" w:cs="Arial"/>
          <w:i/>
          <w:iCs/>
        </w:rPr>
        <w:t>This section invites the program to reflect on how learning objectives are intentionally aligned with its mission and how they provide a clear, shared framework for guiding program-level learning. Highlight how these objectives support cumulative knowledge and skill development to help prepare students for a range of postgraduate pathways. Demonstrate how faculty regularly review learning goals to ensure continued relevance in the context of evolving disciplinary standards, workforce expectations, and student needs.</w:t>
      </w:r>
    </w:p>
    <w:p w14:paraId="2A30998C" w14:textId="77777777" w:rsidR="009E5F84" w:rsidRPr="008353B5" w:rsidRDefault="009E5F84" w:rsidP="00B80F62">
      <w:pPr>
        <w:pStyle w:val="ListParagraph"/>
        <w:numPr>
          <w:ilvl w:val="0"/>
          <w:numId w:val="29"/>
        </w:numPr>
        <w:tabs>
          <w:tab w:val="left" w:pos="2430"/>
        </w:tabs>
        <w:spacing w:after="40" w:line="240" w:lineRule="auto"/>
        <w:rPr>
          <w:rFonts w:ascii="Arial" w:hAnsi="Arial" w:cs="Arial"/>
        </w:rPr>
      </w:pPr>
      <w:r w:rsidRPr="008353B5">
        <w:rPr>
          <w:rFonts w:ascii="Arial" w:hAnsi="Arial" w:cs="Arial"/>
        </w:rPr>
        <w:t>Include a list of the program’s learning objectives.</w:t>
      </w:r>
    </w:p>
    <w:p w14:paraId="257F5552" w14:textId="3C910F7D" w:rsidR="009E5F84" w:rsidRPr="008353B5" w:rsidRDefault="009E5F84" w:rsidP="00B80F62">
      <w:pPr>
        <w:pStyle w:val="ListParagraph"/>
        <w:numPr>
          <w:ilvl w:val="0"/>
          <w:numId w:val="29"/>
        </w:numPr>
        <w:tabs>
          <w:tab w:val="left" w:pos="2430"/>
        </w:tabs>
        <w:spacing w:after="40" w:line="240" w:lineRule="auto"/>
        <w:rPr>
          <w:rFonts w:ascii="Arial" w:hAnsi="Arial" w:cs="Arial"/>
        </w:rPr>
      </w:pPr>
      <w:r w:rsidRPr="0BB9AA4B">
        <w:rPr>
          <w:rFonts w:ascii="Arial" w:eastAsia="Times New Roman" w:hAnsi="Arial" w:cs="Arial"/>
        </w:rPr>
        <w:t>How do the program’s learning objectives reflect current priorities, frameworks or competencies within the discipline or profession at a program-wide level?</w:t>
      </w:r>
    </w:p>
    <w:p w14:paraId="20F8ECE1" w14:textId="77777777" w:rsidR="009E5F84" w:rsidRPr="008353B5" w:rsidRDefault="009E5F84" w:rsidP="00B80F62">
      <w:pPr>
        <w:pStyle w:val="ListParagraph"/>
        <w:numPr>
          <w:ilvl w:val="0"/>
          <w:numId w:val="29"/>
        </w:numPr>
        <w:tabs>
          <w:tab w:val="left" w:pos="2430"/>
        </w:tabs>
        <w:spacing w:after="40" w:line="240" w:lineRule="auto"/>
        <w:rPr>
          <w:rFonts w:ascii="Arial" w:hAnsi="Arial" w:cs="Arial"/>
        </w:rPr>
      </w:pPr>
      <w:r w:rsidRPr="008353B5">
        <w:rPr>
          <w:rFonts w:ascii="Arial" w:eastAsia="Times New Roman" w:hAnsi="Arial" w:cs="Arial"/>
        </w:rPr>
        <w:t>How does the program help students understand how knowledge and skills developed throughout the curriculum connect to success beyond the program (e.g., in careers, graduate study, civic life, etc.)?</w:t>
      </w:r>
    </w:p>
    <w:p w14:paraId="08A42F29" w14:textId="77777777" w:rsidR="009E5F84" w:rsidRPr="008353B5" w:rsidRDefault="009E5F84" w:rsidP="00B80F62">
      <w:pPr>
        <w:pStyle w:val="ListParagraph"/>
        <w:numPr>
          <w:ilvl w:val="0"/>
          <w:numId w:val="29"/>
        </w:numPr>
        <w:tabs>
          <w:tab w:val="left" w:pos="2430"/>
        </w:tabs>
        <w:spacing w:after="40" w:line="240" w:lineRule="auto"/>
        <w:rPr>
          <w:rFonts w:ascii="Arial" w:hAnsi="Arial" w:cs="Arial"/>
        </w:rPr>
      </w:pPr>
      <w:r w:rsidRPr="008353B5">
        <w:rPr>
          <w:rFonts w:ascii="Arial" w:eastAsia="Times New Roman" w:hAnsi="Arial" w:cs="Arial"/>
        </w:rPr>
        <w:lastRenderedPageBreak/>
        <w:t>What types of evidence (e.g., assessment data, feedback from students or alumni, disciplinary benchmarks) does the program use to evaluate whether its learning objectives continue to support relevant and meaningful student learning?</w:t>
      </w:r>
    </w:p>
    <w:p w14:paraId="1DB1ECF2" w14:textId="77777777" w:rsidR="009E5F84" w:rsidRPr="008353B5" w:rsidRDefault="009E5F84" w:rsidP="00B80F62">
      <w:pPr>
        <w:pStyle w:val="ListParagraph"/>
        <w:numPr>
          <w:ilvl w:val="0"/>
          <w:numId w:val="29"/>
        </w:numPr>
        <w:tabs>
          <w:tab w:val="left" w:pos="2430"/>
        </w:tabs>
        <w:spacing w:after="40" w:line="240" w:lineRule="auto"/>
        <w:rPr>
          <w:rFonts w:ascii="Arial" w:hAnsi="Arial" w:cs="Arial"/>
        </w:rPr>
      </w:pPr>
      <w:r w:rsidRPr="008353B5">
        <w:rPr>
          <w:rFonts w:ascii="Arial" w:eastAsia="Times New Roman" w:hAnsi="Arial" w:cs="Arial"/>
        </w:rPr>
        <w:t>When and how does the program engage with stakeholders (e.g., faculty, alumni, industry partners, current students) to help learning objectives remain relevant and forward-looking?</w:t>
      </w:r>
    </w:p>
    <w:p w14:paraId="4DDBCA78" w14:textId="77777777" w:rsidR="009E5F84" w:rsidRPr="008353B5" w:rsidRDefault="009E5F84" w:rsidP="00B80F62">
      <w:pPr>
        <w:pStyle w:val="ListParagraph"/>
        <w:numPr>
          <w:ilvl w:val="0"/>
          <w:numId w:val="29"/>
        </w:numPr>
        <w:tabs>
          <w:tab w:val="left" w:pos="2430"/>
        </w:tabs>
        <w:spacing w:after="40" w:line="240" w:lineRule="auto"/>
        <w:rPr>
          <w:rFonts w:ascii="Arial" w:hAnsi="Arial" w:cs="Arial"/>
        </w:rPr>
      </w:pPr>
      <w:r w:rsidRPr="008353B5">
        <w:rPr>
          <w:rFonts w:ascii="Arial" w:eastAsia="Times New Roman" w:hAnsi="Arial" w:cs="Arial"/>
        </w:rPr>
        <w:t xml:space="preserve">What is the program’s process for systematically reviewing and revising learning objectives? </w:t>
      </w:r>
    </w:p>
    <w:p w14:paraId="03F32D2C" w14:textId="77777777" w:rsidR="009E5F84" w:rsidRPr="008353B5" w:rsidRDefault="009E5F84" w:rsidP="00B80F62">
      <w:pPr>
        <w:pStyle w:val="ListParagraph"/>
        <w:numPr>
          <w:ilvl w:val="0"/>
          <w:numId w:val="29"/>
        </w:numPr>
        <w:tabs>
          <w:tab w:val="left" w:pos="2430"/>
        </w:tabs>
        <w:spacing w:after="40" w:line="240" w:lineRule="auto"/>
        <w:rPr>
          <w:rFonts w:ascii="Arial" w:hAnsi="Arial" w:cs="Arial"/>
        </w:rPr>
      </w:pPr>
      <w:r w:rsidRPr="008353B5">
        <w:rPr>
          <w:rFonts w:ascii="Arial" w:hAnsi="Arial" w:cs="Arial"/>
        </w:rPr>
        <w:t>How does your program approach building a sustainable and ongoing process for maintaining and improving curriculum structure and teaching practices?</w:t>
      </w:r>
    </w:p>
    <w:p w14:paraId="2318A0B7" w14:textId="77777777" w:rsidR="009E5F84" w:rsidRDefault="009E5F84" w:rsidP="00B80F62">
      <w:pPr>
        <w:pStyle w:val="ListParagraph"/>
        <w:numPr>
          <w:ilvl w:val="0"/>
          <w:numId w:val="29"/>
        </w:numPr>
        <w:tabs>
          <w:tab w:val="left" w:pos="2430"/>
        </w:tabs>
        <w:spacing w:after="40" w:line="240" w:lineRule="auto"/>
        <w:rPr>
          <w:rFonts w:ascii="Arial" w:hAnsi="Arial" w:cs="Arial"/>
        </w:rPr>
      </w:pPr>
      <w:r w:rsidRPr="008353B5">
        <w:rPr>
          <w:rFonts w:ascii="Arial" w:hAnsi="Arial" w:cs="Arial"/>
        </w:rPr>
        <w:t>If the academic unit utilizes an advisory board, how does the board contribute to the student experience through the program’s learning objectives?</w:t>
      </w:r>
    </w:p>
    <w:p w14:paraId="02DA5B02" w14:textId="77777777" w:rsidR="009E5F84" w:rsidRPr="008353B5" w:rsidRDefault="009E5F84" w:rsidP="009E5F84">
      <w:pPr>
        <w:pStyle w:val="ListParagraph"/>
        <w:tabs>
          <w:tab w:val="left" w:pos="2430"/>
        </w:tabs>
        <w:spacing w:after="40" w:line="240" w:lineRule="auto"/>
        <w:rPr>
          <w:rFonts w:ascii="Arial" w:hAnsi="Arial" w:cs="Arial"/>
        </w:rPr>
      </w:pPr>
    </w:p>
    <w:p w14:paraId="0DE21CFE" w14:textId="77777777" w:rsidR="009E5F84" w:rsidRPr="008353B5" w:rsidRDefault="009E5F84" w:rsidP="009E5F84">
      <w:pPr>
        <w:tabs>
          <w:tab w:val="left" w:pos="720"/>
          <w:tab w:val="left" w:pos="2430"/>
        </w:tabs>
        <w:spacing w:after="40" w:line="240" w:lineRule="auto"/>
        <w:rPr>
          <w:rFonts w:ascii="Arial" w:hAnsi="Arial" w:cs="Arial"/>
          <w:b/>
          <w:bCs/>
        </w:rPr>
      </w:pPr>
      <w:r w:rsidRPr="008353B5">
        <w:rPr>
          <w:rFonts w:ascii="Arial" w:hAnsi="Arial" w:cs="Arial"/>
          <w:b/>
          <w:bCs/>
        </w:rPr>
        <w:t xml:space="preserve">2.B. Curriculum Structure and Design: </w:t>
      </w:r>
    </w:p>
    <w:p w14:paraId="367EF7C5" w14:textId="7A130E89" w:rsidR="009E5F84" w:rsidRPr="008353B5" w:rsidRDefault="009E5F84" w:rsidP="0BB9AA4B">
      <w:pPr>
        <w:tabs>
          <w:tab w:val="left" w:pos="720"/>
          <w:tab w:val="left" w:pos="2430"/>
        </w:tabs>
        <w:spacing w:after="40" w:line="240" w:lineRule="auto"/>
        <w:rPr>
          <w:rFonts w:ascii="Arial" w:hAnsi="Arial" w:cs="Arial"/>
          <w:i/>
          <w:iCs/>
        </w:rPr>
      </w:pPr>
      <w:r w:rsidRPr="0BB9AA4B">
        <w:rPr>
          <w:rFonts w:ascii="Arial" w:hAnsi="Arial" w:cs="Arial"/>
          <w:i/>
          <w:iCs/>
        </w:rPr>
        <w:t>How does the program foster a collective responsibility for student learning through a curriculum intentionally structured to support program-level learning outcomes and disciplinary expectations? How are courses sequenced to build both breadth and depth of understanding across the curriculum? How do program faculty collaborate to align course content, pedagogy and assessment practices in ways that support coherent, cumulative learning experiences? Reflect on how curriculum development is informed by research, disciplinary standards and emerging innovations, and is evaluated to promote responsiveness and improvement.</w:t>
      </w:r>
    </w:p>
    <w:p w14:paraId="3FF41396" w14:textId="77777777" w:rsidR="009E5F84" w:rsidRPr="008353B5" w:rsidRDefault="009E5F84" w:rsidP="00B80F62">
      <w:pPr>
        <w:pStyle w:val="Bullets"/>
        <w:numPr>
          <w:ilvl w:val="0"/>
          <w:numId w:val="18"/>
        </w:numPr>
        <w:rPr>
          <w:rFonts w:ascii="Arial" w:hAnsi="Arial" w:cs="Arial"/>
        </w:rPr>
      </w:pPr>
      <w:r w:rsidRPr="008353B5">
        <w:rPr>
          <w:rFonts w:ascii="Arial" w:hAnsi="Arial" w:cs="Arial"/>
        </w:rPr>
        <w:t>Include a map of the curriculum structure.</w:t>
      </w:r>
    </w:p>
    <w:p w14:paraId="11A0453A" w14:textId="48218E29" w:rsidR="009E5F84" w:rsidRPr="008353B5" w:rsidRDefault="009E5F84" w:rsidP="00B80F62">
      <w:pPr>
        <w:pStyle w:val="Bullets"/>
        <w:numPr>
          <w:ilvl w:val="0"/>
          <w:numId w:val="18"/>
        </w:numPr>
        <w:rPr>
          <w:rFonts w:ascii="Arial" w:hAnsi="Arial" w:cs="Arial"/>
        </w:rPr>
      </w:pPr>
      <w:r w:rsidRPr="0BB9AA4B">
        <w:rPr>
          <w:rFonts w:ascii="Arial" w:hAnsi="Arial" w:cs="Arial"/>
        </w:rPr>
        <w:t>How does the program’s curriculum structure, degree requirements and course sequencing support its program-level learning outcomes?</w:t>
      </w:r>
    </w:p>
    <w:p w14:paraId="4C8C6C7B" w14:textId="77777777" w:rsidR="009E5F84" w:rsidRPr="008353B5" w:rsidRDefault="009E5F84" w:rsidP="00B80F62">
      <w:pPr>
        <w:pStyle w:val="Bullets"/>
        <w:numPr>
          <w:ilvl w:val="0"/>
          <w:numId w:val="18"/>
        </w:numPr>
        <w:rPr>
          <w:rFonts w:ascii="Arial" w:hAnsi="Arial" w:cs="Arial"/>
        </w:rPr>
      </w:pPr>
      <w:r w:rsidRPr="008353B5">
        <w:rPr>
          <w:rFonts w:ascii="Arial" w:hAnsi="Arial" w:cs="Arial"/>
        </w:rPr>
        <w:t>In what ways does the curriculum provide both breadth and depth of learning that align with disciplinary expectations and program goals?</w:t>
      </w:r>
    </w:p>
    <w:p w14:paraId="422A7D2E" w14:textId="77777777" w:rsidR="009E5F84" w:rsidRPr="008353B5" w:rsidRDefault="009E5F84" w:rsidP="00B80F62">
      <w:pPr>
        <w:pStyle w:val="Bullets"/>
        <w:numPr>
          <w:ilvl w:val="0"/>
          <w:numId w:val="18"/>
        </w:numPr>
        <w:rPr>
          <w:rFonts w:ascii="Arial" w:hAnsi="Arial" w:cs="Arial"/>
        </w:rPr>
      </w:pPr>
      <w:r w:rsidRPr="008353B5">
        <w:rPr>
          <w:rFonts w:ascii="Arial" w:hAnsi="Arial" w:cs="Arial"/>
        </w:rPr>
        <w:t>If the program utilizes concentrations, outline the purpose and objectives of the concentrations and how they differ.</w:t>
      </w:r>
    </w:p>
    <w:p w14:paraId="73112706" w14:textId="77777777" w:rsidR="009E5F84" w:rsidRPr="008353B5" w:rsidRDefault="009E5F84" w:rsidP="00B80F62">
      <w:pPr>
        <w:pStyle w:val="ListParagraph"/>
        <w:numPr>
          <w:ilvl w:val="0"/>
          <w:numId w:val="18"/>
        </w:numPr>
        <w:tabs>
          <w:tab w:val="left" w:pos="2430"/>
        </w:tabs>
        <w:spacing w:after="40" w:line="240" w:lineRule="auto"/>
        <w:rPr>
          <w:rFonts w:ascii="Arial" w:hAnsi="Arial" w:cs="Arial"/>
        </w:rPr>
      </w:pPr>
      <w:r w:rsidRPr="008353B5">
        <w:rPr>
          <w:rFonts w:ascii="Arial" w:hAnsi="Arial" w:cs="Arial"/>
        </w:rPr>
        <w:t>Are there specific courses or course sequences where students commonly face difficulty progressing through the program, and how does the program identify and respond to these challenges?</w:t>
      </w:r>
    </w:p>
    <w:p w14:paraId="7412FECC" w14:textId="77777777" w:rsidR="009E5F84" w:rsidRPr="008353B5" w:rsidRDefault="009E5F84" w:rsidP="00B80F62">
      <w:pPr>
        <w:pStyle w:val="Bullets"/>
        <w:numPr>
          <w:ilvl w:val="0"/>
          <w:numId w:val="18"/>
        </w:numPr>
        <w:rPr>
          <w:rFonts w:ascii="Arial" w:hAnsi="Arial" w:cs="Arial"/>
          <w:szCs w:val="24"/>
        </w:rPr>
      </w:pPr>
      <w:r w:rsidRPr="008353B5">
        <w:rPr>
          <w:rFonts w:ascii="Arial" w:hAnsi="Arial" w:cs="Arial"/>
          <w:szCs w:val="24"/>
        </w:rPr>
        <w:t>How does the program ensure that students make connections across courses, assignments, and learning experiences?</w:t>
      </w:r>
    </w:p>
    <w:p w14:paraId="17C5CE6D" w14:textId="77777777" w:rsidR="009E5F84" w:rsidRPr="008353B5" w:rsidRDefault="009E5F84" w:rsidP="00B80F62">
      <w:pPr>
        <w:pStyle w:val="Bullets"/>
        <w:numPr>
          <w:ilvl w:val="0"/>
          <w:numId w:val="18"/>
        </w:numPr>
        <w:rPr>
          <w:rFonts w:ascii="Arial" w:hAnsi="Arial" w:cs="Arial"/>
          <w:szCs w:val="24"/>
        </w:rPr>
      </w:pPr>
      <w:r w:rsidRPr="008353B5">
        <w:rPr>
          <w:rFonts w:ascii="Arial" w:hAnsi="Arial" w:cs="Arial"/>
          <w:szCs w:val="24"/>
        </w:rPr>
        <w:t>How do instructors coordinate across courses to reinforce key concepts or skills over time?</w:t>
      </w:r>
    </w:p>
    <w:p w14:paraId="1A8CD7E2" w14:textId="77777777" w:rsidR="009E5F84" w:rsidRPr="008353B5" w:rsidRDefault="009E5F84" w:rsidP="00B80F62">
      <w:pPr>
        <w:pStyle w:val="Bullets"/>
        <w:numPr>
          <w:ilvl w:val="0"/>
          <w:numId w:val="18"/>
        </w:numPr>
        <w:rPr>
          <w:rFonts w:ascii="Arial" w:hAnsi="Arial" w:cs="Arial"/>
          <w:szCs w:val="24"/>
        </w:rPr>
      </w:pPr>
      <w:r w:rsidRPr="008353B5">
        <w:rPr>
          <w:rFonts w:ascii="Arial" w:hAnsi="Arial" w:cs="Arial"/>
          <w:szCs w:val="24"/>
        </w:rPr>
        <w:t>To what extent does the program provide structured opportunities for innovation in curriculum design or instructional practices?</w:t>
      </w:r>
    </w:p>
    <w:p w14:paraId="2842B9FE" w14:textId="77777777" w:rsidR="009E5F84" w:rsidRPr="008353B5" w:rsidRDefault="009E5F84" w:rsidP="00B80F62">
      <w:pPr>
        <w:pStyle w:val="ListParagraph"/>
        <w:numPr>
          <w:ilvl w:val="0"/>
          <w:numId w:val="18"/>
        </w:numPr>
        <w:spacing w:line="240" w:lineRule="auto"/>
        <w:rPr>
          <w:rFonts w:ascii="Arial" w:eastAsia="Times New Roman" w:hAnsi="Arial" w:cs="Arial"/>
        </w:rPr>
      </w:pPr>
      <w:r w:rsidRPr="008353B5">
        <w:rPr>
          <w:rFonts w:ascii="Arial" w:eastAsia="Times New Roman" w:hAnsi="Arial" w:cs="Arial"/>
        </w:rPr>
        <w:t>In what ways are faculty supported or incentivized to implement new teaching approaches that align with programmatic learning goals?</w:t>
      </w:r>
    </w:p>
    <w:p w14:paraId="22E6044A" w14:textId="77777777" w:rsidR="009E5F84" w:rsidRPr="008353B5" w:rsidRDefault="009E5F84" w:rsidP="009E5F84">
      <w:pPr>
        <w:pStyle w:val="Bullets"/>
        <w:rPr>
          <w:rFonts w:ascii="Arial" w:eastAsiaTheme="minorEastAsia" w:hAnsi="Arial" w:cs="Arial"/>
          <w:i/>
          <w:iCs/>
          <w:kern w:val="2"/>
          <w:szCs w:val="24"/>
        </w:rPr>
      </w:pPr>
      <w:r w:rsidRPr="008353B5">
        <w:rPr>
          <w:rFonts w:ascii="Arial" w:hAnsi="Arial" w:cs="Arial"/>
          <w:b/>
          <w:bCs/>
          <w:szCs w:val="24"/>
        </w:rPr>
        <w:t>2.C. Efficacy of Programmatic Curriculum on Student Learning and Experience:</w:t>
      </w:r>
      <w:r w:rsidRPr="008353B5">
        <w:rPr>
          <w:rFonts w:ascii="Arial" w:eastAsiaTheme="minorEastAsia" w:hAnsi="Arial" w:cs="Arial"/>
          <w:i/>
          <w:iCs/>
          <w:kern w:val="2"/>
          <w:szCs w:val="24"/>
        </w:rPr>
        <w:t xml:space="preserve"> </w:t>
      </w:r>
    </w:p>
    <w:p w14:paraId="6D3F5B81" w14:textId="2763F320" w:rsidR="009E5F84" w:rsidRPr="008353B5" w:rsidRDefault="009E5F84" w:rsidP="0BB9AA4B">
      <w:pPr>
        <w:pStyle w:val="Bullets"/>
        <w:rPr>
          <w:rFonts w:ascii="Arial" w:eastAsiaTheme="minorEastAsia" w:hAnsi="Arial" w:cs="Arial"/>
          <w:kern w:val="2"/>
        </w:rPr>
      </w:pPr>
      <w:r w:rsidRPr="0BB9AA4B">
        <w:rPr>
          <w:rFonts w:ascii="Arial" w:eastAsiaTheme="minorEastAsia" w:hAnsi="Arial" w:cs="Arial"/>
          <w:i/>
          <w:iCs/>
          <w:kern w:val="2"/>
        </w:rPr>
        <w:t>The program should use multiple sources of evidence to evaluate the effectiveness of its curriculum design, delivery and impact on student learning and experience. This includes assessment of student achievement, feedback from students and faculty and periodic review of curriculum coherence and instructional practices. How do faculty regularly review findings in structured</w:t>
      </w:r>
      <w:r w:rsidRPr="0BB9AA4B">
        <w:rPr>
          <w:rFonts w:ascii="Arial" w:eastAsiaTheme="minorEastAsia" w:hAnsi="Arial" w:cs="Arial"/>
          <w:kern w:val="2"/>
        </w:rPr>
        <w:t xml:space="preserve"> </w:t>
      </w:r>
      <w:r w:rsidRPr="0BB9AA4B">
        <w:rPr>
          <w:rFonts w:ascii="Arial" w:eastAsiaTheme="minorEastAsia" w:hAnsi="Arial" w:cs="Arial"/>
          <w:i/>
          <w:iCs/>
          <w:kern w:val="2"/>
        </w:rPr>
        <w:t>settings—such as department meetings, retreats</w:t>
      </w:r>
      <w:r w:rsidR="165D709C" w:rsidRPr="0BB9AA4B">
        <w:rPr>
          <w:rFonts w:ascii="Arial" w:eastAsiaTheme="minorEastAsia" w:hAnsi="Arial" w:cs="Arial"/>
          <w:i/>
          <w:iCs/>
          <w:kern w:val="2"/>
        </w:rPr>
        <w:t xml:space="preserve"> </w:t>
      </w:r>
      <w:r w:rsidRPr="0BB9AA4B">
        <w:rPr>
          <w:rFonts w:ascii="Arial" w:eastAsiaTheme="minorEastAsia" w:hAnsi="Arial" w:cs="Arial"/>
          <w:i/>
          <w:iCs/>
          <w:kern w:val="2"/>
        </w:rPr>
        <w:t xml:space="preserve">or assessment discussions—to </w:t>
      </w:r>
      <w:r w:rsidRPr="0BB9AA4B">
        <w:rPr>
          <w:rFonts w:ascii="Arial" w:eastAsiaTheme="minorEastAsia" w:hAnsi="Arial" w:cs="Arial"/>
          <w:i/>
          <w:iCs/>
          <w:kern w:val="2"/>
        </w:rPr>
        <w:lastRenderedPageBreak/>
        <w:t>consider student learning across the program? How do these discussions inform meaningful programmatic changes that enhance curriculum, pedagogy and instructional alignment? How do stakeholders, including faculty and students, actively contribute to the evaluation and improvement processes?</w:t>
      </w:r>
    </w:p>
    <w:p w14:paraId="32A64EC9" w14:textId="4072EB44" w:rsidR="009E5F84" w:rsidRPr="008353B5" w:rsidRDefault="009E5F84" w:rsidP="00B80F62">
      <w:pPr>
        <w:pStyle w:val="ListParagraph"/>
        <w:numPr>
          <w:ilvl w:val="0"/>
          <w:numId w:val="15"/>
        </w:numPr>
        <w:spacing w:line="240" w:lineRule="auto"/>
        <w:rPr>
          <w:rFonts w:ascii="Arial" w:hAnsi="Arial" w:cs="Arial"/>
          <w:i/>
          <w:iCs/>
        </w:rPr>
      </w:pPr>
      <w:r w:rsidRPr="0BB9AA4B">
        <w:rPr>
          <w:rFonts w:ascii="Arial" w:hAnsi="Arial" w:cs="Arial"/>
        </w:rPr>
        <w:t>Drawing on a range of evidence (e.g., assessment results, faculty discussions, student work, placement rates, surveys and exit interviews), to what extent are students achieving the learning outcomes your program intends for them to learn?</w:t>
      </w:r>
    </w:p>
    <w:p w14:paraId="312956A7" w14:textId="77777777" w:rsidR="009E5F84" w:rsidRPr="008353B5" w:rsidRDefault="009E5F84" w:rsidP="00B80F62">
      <w:pPr>
        <w:pStyle w:val="ListParagraph"/>
        <w:numPr>
          <w:ilvl w:val="0"/>
          <w:numId w:val="15"/>
        </w:numPr>
        <w:spacing w:line="240" w:lineRule="auto"/>
        <w:rPr>
          <w:rFonts w:ascii="Arial" w:hAnsi="Arial" w:cs="Arial"/>
        </w:rPr>
      </w:pPr>
      <w:r w:rsidRPr="008353B5">
        <w:rPr>
          <w:rFonts w:ascii="Arial" w:hAnsi="Arial" w:cs="Arial"/>
        </w:rPr>
        <w:t>In what ways does the program use evidence and stakeholder feedback to guide curriculum and pedagogical changes?</w:t>
      </w:r>
    </w:p>
    <w:p w14:paraId="19EE1225" w14:textId="77777777" w:rsidR="009E5F84" w:rsidRPr="008353B5" w:rsidRDefault="009E5F84" w:rsidP="00B80F62">
      <w:pPr>
        <w:pStyle w:val="ListParagraph"/>
        <w:numPr>
          <w:ilvl w:val="0"/>
          <w:numId w:val="15"/>
        </w:numPr>
        <w:spacing w:line="240" w:lineRule="auto"/>
        <w:rPr>
          <w:rFonts w:ascii="Arial" w:hAnsi="Arial" w:cs="Arial"/>
        </w:rPr>
      </w:pPr>
      <w:r w:rsidRPr="008353B5">
        <w:rPr>
          <w:rFonts w:ascii="Arial" w:hAnsi="Arial" w:cs="Arial"/>
        </w:rPr>
        <w:t>When do faculty engage in structured discussions about student learning across the program?</w:t>
      </w:r>
    </w:p>
    <w:p w14:paraId="5D3AE83C" w14:textId="77777777" w:rsidR="009E5F84" w:rsidRPr="008353B5" w:rsidRDefault="009E5F84" w:rsidP="00B80F62">
      <w:pPr>
        <w:pStyle w:val="ListParagraph"/>
        <w:numPr>
          <w:ilvl w:val="0"/>
          <w:numId w:val="15"/>
        </w:numPr>
        <w:spacing w:line="240" w:lineRule="auto"/>
        <w:rPr>
          <w:rFonts w:ascii="Arial" w:hAnsi="Arial" w:cs="Arial"/>
        </w:rPr>
      </w:pPr>
      <w:r w:rsidRPr="008353B5">
        <w:rPr>
          <w:rFonts w:ascii="Arial" w:hAnsi="Arial" w:cs="Arial"/>
        </w:rPr>
        <w:t>How do these processes contribute to ongoing improvements in the student learning experience?</w:t>
      </w:r>
    </w:p>
    <w:p w14:paraId="37EC3AFC" w14:textId="77777777" w:rsidR="009E5F84" w:rsidRPr="008353B5" w:rsidRDefault="009E5F84" w:rsidP="009E5F84">
      <w:pPr>
        <w:spacing w:line="240" w:lineRule="auto"/>
        <w:rPr>
          <w:rFonts w:ascii="Arial" w:hAnsi="Arial" w:cs="Arial"/>
          <w:b/>
          <w:bCs/>
        </w:rPr>
      </w:pPr>
      <w:r w:rsidRPr="008353B5">
        <w:rPr>
          <w:rFonts w:ascii="Arial" w:hAnsi="Arial" w:cs="Arial"/>
          <w:b/>
          <w:bCs/>
        </w:rPr>
        <w:t>2.D. General Education</w:t>
      </w:r>
      <w:r>
        <w:rPr>
          <w:rFonts w:ascii="Arial" w:hAnsi="Arial" w:cs="Arial"/>
          <w:b/>
          <w:bCs/>
        </w:rPr>
        <w:t xml:space="preserve"> (if applicable)</w:t>
      </w:r>
      <w:r w:rsidRPr="008353B5">
        <w:rPr>
          <w:rFonts w:ascii="Arial" w:hAnsi="Arial" w:cs="Arial"/>
          <w:b/>
          <w:bCs/>
        </w:rPr>
        <w:t xml:space="preserve">: </w:t>
      </w:r>
    </w:p>
    <w:p w14:paraId="7C9FB2AE" w14:textId="77777777" w:rsidR="009E5F84" w:rsidRPr="008353B5" w:rsidRDefault="009E5F84" w:rsidP="009E5F84">
      <w:pPr>
        <w:spacing w:line="240" w:lineRule="auto"/>
        <w:rPr>
          <w:rFonts w:ascii="Arial" w:hAnsi="Arial" w:cs="Arial"/>
          <w:i/>
          <w:iCs/>
        </w:rPr>
      </w:pPr>
      <w:r w:rsidRPr="008353B5">
        <w:rPr>
          <w:rFonts w:ascii="Arial" w:hAnsi="Arial" w:cs="Arial"/>
          <w:i/>
          <w:iCs/>
        </w:rPr>
        <w:t xml:space="preserve">If the academic unit provides instruction that serves the University’s General Education mission, please reflect on the relationship between the unit’s investment in providing instruction to both majors and students pursuing general education requirements. </w:t>
      </w:r>
    </w:p>
    <w:p w14:paraId="1596B4F3" w14:textId="77777777" w:rsidR="009E5F84" w:rsidRPr="008353B5" w:rsidRDefault="009E5F84" w:rsidP="00B80F62">
      <w:pPr>
        <w:pStyle w:val="ListParagraph"/>
        <w:numPr>
          <w:ilvl w:val="0"/>
          <w:numId w:val="19"/>
        </w:numPr>
        <w:spacing w:line="240" w:lineRule="auto"/>
        <w:rPr>
          <w:rFonts w:ascii="Arial" w:hAnsi="Arial" w:cs="Arial"/>
        </w:rPr>
      </w:pPr>
      <w:r w:rsidRPr="008353B5">
        <w:rPr>
          <w:rFonts w:ascii="Arial" w:hAnsi="Arial" w:cs="Arial"/>
        </w:rPr>
        <w:t xml:space="preserve">How does the academic unit contribute to the general education experience? </w:t>
      </w:r>
    </w:p>
    <w:p w14:paraId="51A88BF1" w14:textId="77777777" w:rsidR="009E5F84" w:rsidRPr="008353B5" w:rsidRDefault="009E5F84" w:rsidP="00B80F62">
      <w:pPr>
        <w:pStyle w:val="ListParagraph"/>
        <w:numPr>
          <w:ilvl w:val="0"/>
          <w:numId w:val="19"/>
        </w:numPr>
        <w:spacing w:line="240" w:lineRule="auto"/>
        <w:rPr>
          <w:rFonts w:ascii="Arial" w:hAnsi="Arial" w:cs="Arial"/>
        </w:rPr>
      </w:pPr>
      <w:r w:rsidRPr="008353B5">
        <w:rPr>
          <w:rFonts w:ascii="Arial" w:hAnsi="Arial" w:cs="Arial"/>
        </w:rPr>
        <w:t>What courses does the unit provide for general education?</w:t>
      </w:r>
    </w:p>
    <w:p w14:paraId="4A0D8932" w14:textId="77777777" w:rsidR="009E5F84" w:rsidRPr="008353B5" w:rsidRDefault="009E5F84" w:rsidP="00B80F62">
      <w:pPr>
        <w:pStyle w:val="ListParagraph"/>
        <w:numPr>
          <w:ilvl w:val="0"/>
          <w:numId w:val="19"/>
        </w:numPr>
        <w:spacing w:line="240" w:lineRule="auto"/>
        <w:rPr>
          <w:rFonts w:ascii="Arial" w:hAnsi="Arial" w:cs="Arial"/>
        </w:rPr>
      </w:pPr>
      <w:r w:rsidRPr="008353B5">
        <w:rPr>
          <w:rFonts w:ascii="Arial" w:hAnsi="Arial" w:cs="Arial"/>
        </w:rPr>
        <w:t>How does the unit align learning outcomes for general education courses with institutional expectations?</w:t>
      </w:r>
    </w:p>
    <w:p w14:paraId="04552B8B" w14:textId="77777777" w:rsidR="009E5F84" w:rsidRPr="008353B5" w:rsidRDefault="009E5F84" w:rsidP="00B80F62">
      <w:pPr>
        <w:pStyle w:val="ListParagraph"/>
        <w:numPr>
          <w:ilvl w:val="0"/>
          <w:numId w:val="19"/>
        </w:numPr>
        <w:spacing w:line="240" w:lineRule="auto"/>
        <w:rPr>
          <w:rFonts w:ascii="Arial" w:hAnsi="Arial" w:cs="Arial"/>
        </w:rPr>
      </w:pPr>
      <w:r w:rsidRPr="008353B5">
        <w:rPr>
          <w:rFonts w:ascii="Arial" w:hAnsi="Arial" w:cs="Arial"/>
        </w:rPr>
        <w:t>What is the percentage of overall unit instruction dedicated to general education?</w:t>
      </w:r>
    </w:p>
    <w:p w14:paraId="527427F2" w14:textId="77777777" w:rsidR="009E5F84" w:rsidRPr="008353B5" w:rsidRDefault="009E5F84" w:rsidP="00B80F62">
      <w:pPr>
        <w:pStyle w:val="ListParagraph"/>
        <w:numPr>
          <w:ilvl w:val="0"/>
          <w:numId w:val="19"/>
        </w:numPr>
        <w:spacing w:line="240" w:lineRule="auto"/>
        <w:rPr>
          <w:rFonts w:ascii="Arial" w:hAnsi="Arial" w:cs="Arial"/>
        </w:rPr>
      </w:pPr>
      <w:r w:rsidRPr="008353B5">
        <w:rPr>
          <w:rFonts w:ascii="Arial" w:hAnsi="Arial" w:cs="Arial"/>
        </w:rPr>
        <w:t>How does the academic unit balance the needs of instruction for majors within the academic unit with courses dedicated to general education?</w:t>
      </w:r>
    </w:p>
    <w:p w14:paraId="4D2D4E72" w14:textId="77777777" w:rsidR="009E5F84" w:rsidRPr="008353B5" w:rsidRDefault="009E5F84" w:rsidP="009E5F84">
      <w:pPr>
        <w:spacing w:line="240" w:lineRule="auto"/>
        <w:rPr>
          <w:rFonts w:ascii="Arial" w:hAnsi="Arial" w:cs="Arial"/>
          <w:b/>
          <w:bCs/>
        </w:rPr>
      </w:pPr>
      <w:r w:rsidRPr="008353B5">
        <w:rPr>
          <w:rFonts w:ascii="Arial" w:hAnsi="Arial" w:cs="Arial"/>
          <w:b/>
          <w:bCs/>
        </w:rPr>
        <w:t xml:space="preserve">2.E. Advising Structure: </w:t>
      </w:r>
    </w:p>
    <w:p w14:paraId="5E275BF4" w14:textId="77777777" w:rsidR="009E5F84" w:rsidRPr="008353B5" w:rsidRDefault="009E5F84" w:rsidP="009E5F84">
      <w:pPr>
        <w:spacing w:line="240" w:lineRule="auto"/>
        <w:rPr>
          <w:rFonts w:ascii="Arial" w:hAnsi="Arial" w:cs="Arial"/>
        </w:rPr>
      </w:pPr>
      <w:r w:rsidRPr="008353B5">
        <w:rPr>
          <w:rFonts w:ascii="Arial" w:hAnsi="Arial" w:cs="Arial"/>
          <w:i/>
          <w:iCs/>
        </w:rPr>
        <w:t>The program’s advising structure should be aligned with its mission and goals to effectively support the needs of its student population. How are advising practices routinely evaluated to identify which structures are most beneficial? Does the program have appropriate resources for students to have access to quality advising and to support the sustainability of advising practices through ongoing review and continuous improvement?</w:t>
      </w:r>
    </w:p>
    <w:p w14:paraId="26FF991A" w14:textId="77777777" w:rsidR="009E5F84" w:rsidRPr="008353B5" w:rsidRDefault="009E5F84" w:rsidP="00B80F62">
      <w:pPr>
        <w:pStyle w:val="ListParagraph"/>
        <w:numPr>
          <w:ilvl w:val="0"/>
          <w:numId w:val="16"/>
        </w:numPr>
        <w:spacing w:line="240" w:lineRule="auto"/>
        <w:rPr>
          <w:rFonts w:ascii="Arial" w:hAnsi="Arial" w:cs="Arial"/>
        </w:rPr>
      </w:pPr>
      <w:r w:rsidRPr="008353B5">
        <w:rPr>
          <w:rFonts w:ascii="Arial" w:hAnsi="Arial" w:cs="Arial"/>
        </w:rPr>
        <w:t xml:space="preserve">What is the current advising structure within the program, and who is responsible for providing academic advising to students? </w:t>
      </w:r>
    </w:p>
    <w:p w14:paraId="36A13EC8" w14:textId="77777777" w:rsidR="009E5F84" w:rsidRPr="008353B5" w:rsidRDefault="009E5F84" w:rsidP="00B80F62">
      <w:pPr>
        <w:pStyle w:val="ListParagraph"/>
        <w:numPr>
          <w:ilvl w:val="0"/>
          <w:numId w:val="16"/>
        </w:numPr>
        <w:spacing w:line="240" w:lineRule="auto"/>
        <w:rPr>
          <w:rFonts w:ascii="Arial" w:hAnsi="Arial" w:cs="Arial"/>
        </w:rPr>
      </w:pPr>
      <w:r w:rsidRPr="008353B5">
        <w:rPr>
          <w:rFonts w:ascii="Arial" w:hAnsi="Arial" w:cs="Arial"/>
        </w:rPr>
        <w:t>How does the advising structure align with the program’s goals and the needs of its student population?</w:t>
      </w:r>
    </w:p>
    <w:p w14:paraId="62F24B4E" w14:textId="77777777" w:rsidR="009E5F84" w:rsidRPr="008353B5" w:rsidRDefault="009E5F84" w:rsidP="00B80F62">
      <w:pPr>
        <w:pStyle w:val="ListParagraph"/>
        <w:numPr>
          <w:ilvl w:val="0"/>
          <w:numId w:val="16"/>
        </w:numPr>
        <w:spacing w:line="240" w:lineRule="auto"/>
        <w:rPr>
          <w:rFonts w:ascii="Arial" w:hAnsi="Arial" w:cs="Arial"/>
        </w:rPr>
      </w:pPr>
      <w:r w:rsidRPr="008353B5">
        <w:rPr>
          <w:rFonts w:ascii="Arial" w:hAnsi="Arial" w:cs="Arial"/>
        </w:rPr>
        <w:t>How do students access advising, and how satisfied are they with the availability and quality of advising services?</w:t>
      </w:r>
    </w:p>
    <w:p w14:paraId="043FE893" w14:textId="77777777" w:rsidR="009E5F84" w:rsidRPr="008353B5" w:rsidRDefault="009E5F84" w:rsidP="009E5F84">
      <w:pPr>
        <w:spacing w:line="240" w:lineRule="auto"/>
        <w:rPr>
          <w:rFonts w:ascii="Arial" w:hAnsi="Arial" w:cs="Arial"/>
          <w:b/>
          <w:bCs/>
        </w:rPr>
      </w:pPr>
      <w:r w:rsidRPr="008353B5">
        <w:rPr>
          <w:rFonts w:ascii="Arial" w:hAnsi="Arial" w:cs="Arial"/>
          <w:b/>
          <w:bCs/>
        </w:rPr>
        <w:t xml:space="preserve">2.F. Strengths and Areas for Improvement: </w:t>
      </w:r>
    </w:p>
    <w:p w14:paraId="22C9FED6" w14:textId="13B864F9" w:rsidR="009E5F84" w:rsidRPr="008353B5" w:rsidRDefault="009E5F84" w:rsidP="0BB9AA4B">
      <w:pPr>
        <w:spacing w:line="240" w:lineRule="auto"/>
        <w:rPr>
          <w:rFonts w:ascii="Arial" w:hAnsi="Arial" w:cs="Arial"/>
          <w:i/>
          <w:iCs/>
        </w:rPr>
      </w:pPr>
      <w:r w:rsidRPr="0BB9AA4B">
        <w:rPr>
          <w:rFonts w:ascii="Arial" w:hAnsi="Arial" w:cs="Arial"/>
          <w:i/>
          <w:iCs/>
        </w:rPr>
        <w:t>Based on the evidence and reflections above, the section invites the program to identify its key strengths and areas for improvement in supporting program-level learning—specifically in relation to the alignment of learning objectives, the design and delivery of the curriculum and the evaluation and use of student learning evidence</w:t>
      </w:r>
      <w:r w:rsidR="000A7E79" w:rsidRPr="0BB9AA4B">
        <w:rPr>
          <w:rFonts w:ascii="Arial" w:hAnsi="Arial" w:cs="Arial"/>
          <w:i/>
          <w:iCs/>
        </w:rPr>
        <w:t>.</w:t>
      </w:r>
    </w:p>
    <w:p w14:paraId="3A420A65" w14:textId="77777777" w:rsidR="009E5F84" w:rsidRPr="008353B5" w:rsidRDefault="009E5F84" w:rsidP="009E5F84">
      <w:pPr>
        <w:spacing w:line="240" w:lineRule="auto"/>
        <w:rPr>
          <w:rFonts w:ascii="Arial" w:hAnsi="Arial" w:cs="Arial"/>
        </w:rPr>
      </w:pPr>
    </w:p>
    <w:p w14:paraId="12959671" w14:textId="77777777" w:rsidR="009E5F84" w:rsidRPr="008353B5" w:rsidRDefault="009E5F84" w:rsidP="009E5F84">
      <w:pPr>
        <w:spacing w:line="240" w:lineRule="auto"/>
        <w:jc w:val="center"/>
        <w:rPr>
          <w:rFonts w:ascii="Arial" w:hAnsi="Arial" w:cs="Arial"/>
        </w:rPr>
      </w:pPr>
      <w:r w:rsidRPr="008353B5">
        <w:rPr>
          <w:rFonts w:ascii="Arial" w:hAnsi="Arial" w:cs="Arial"/>
          <w:b/>
          <w:bCs/>
        </w:rPr>
        <w:lastRenderedPageBreak/>
        <w:t>Section 3.</w:t>
      </w:r>
      <w:r w:rsidRPr="008353B5">
        <w:rPr>
          <w:rFonts w:ascii="Arial" w:hAnsi="Arial" w:cs="Arial"/>
        </w:rPr>
        <w:t xml:space="preserve"> </w:t>
      </w:r>
      <w:r w:rsidRPr="008353B5">
        <w:rPr>
          <w:rFonts w:ascii="Arial" w:hAnsi="Arial" w:cs="Arial"/>
          <w:b/>
          <w:bCs/>
        </w:rPr>
        <w:t>Program Sustainability</w:t>
      </w:r>
    </w:p>
    <w:p w14:paraId="0FB9270C" w14:textId="56E614AB" w:rsidR="009E5F84" w:rsidRDefault="009E5F84" w:rsidP="0BB9AA4B">
      <w:pPr>
        <w:tabs>
          <w:tab w:val="left" w:pos="2430"/>
        </w:tabs>
        <w:spacing w:after="40" w:line="240" w:lineRule="auto"/>
        <w:rPr>
          <w:rFonts w:ascii="Arial" w:hAnsi="Arial" w:cs="Arial"/>
          <w:i/>
          <w:iCs/>
        </w:rPr>
      </w:pPr>
      <w:r w:rsidRPr="0BB9AA4B">
        <w:rPr>
          <w:rFonts w:ascii="Arial" w:hAnsi="Arial" w:cs="Arial"/>
          <w:i/>
          <w:iCs/>
        </w:rPr>
        <w:t>The program’s sustainability is reflected in its continued relevance to student goals, workforce needs and the mission of the university. Rather than serving as a measure of viability, sustainability is understood as the program’s capacity to evolve with the field, create meaningful opportunities for students and support their successful progression. By examining trends in enrollment, degree completion, student pathways, post-graduate advancement and workforce alignment, how does the program identify strengths and opportunities that guide strategic planning and continuous improvement? These reflections should highlight how the program remains responsive, future-focused and supportive of student success over time.</w:t>
      </w:r>
    </w:p>
    <w:p w14:paraId="4D1BC177" w14:textId="77777777" w:rsidR="009E5F84" w:rsidRPr="008353B5" w:rsidRDefault="009E5F84" w:rsidP="009E5F84">
      <w:pPr>
        <w:tabs>
          <w:tab w:val="left" w:pos="2430"/>
        </w:tabs>
        <w:spacing w:after="40" w:line="240" w:lineRule="auto"/>
        <w:rPr>
          <w:rFonts w:ascii="Arial" w:hAnsi="Arial" w:cs="Arial"/>
          <w:i/>
          <w:iCs/>
        </w:rPr>
      </w:pPr>
    </w:p>
    <w:p w14:paraId="3CD9BE5C" w14:textId="77777777" w:rsidR="009E5F84" w:rsidRPr="008353B5" w:rsidRDefault="009E5F84" w:rsidP="009E5F84">
      <w:pPr>
        <w:tabs>
          <w:tab w:val="left" w:pos="2430"/>
        </w:tabs>
        <w:spacing w:after="40" w:line="240" w:lineRule="auto"/>
        <w:rPr>
          <w:rFonts w:ascii="Arial" w:hAnsi="Arial" w:cs="Arial"/>
          <w:b/>
          <w:bCs/>
        </w:rPr>
      </w:pPr>
      <w:r w:rsidRPr="008353B5">
        <w:rPr>
          <w:rFonts w:ascii="Arial" w:hAnsi="Arial" w:cs="Arial"/>
          <w:b/>
          <w:bCs/>
        </w:rPr>
        <w:t>3.A. Enrollment Trends</w:t>
      </w:r>
    </w:p>
    <w:p w14:paraId="086897E2" w14:textId="77777777" w:rsidR="009E5F84" w:rsidRPr="008353B5" w:rsidRDefault="009E5F84" w:rsidP="00B80F62">
      <w:pPr>
        <w:pStyle w:val="ListParagraph"/>
        <w:numPr>
          <w:ilvl w:val="0"/>
          <w:numId w:val="17"/>
        </w:numPr>
        <w:tabs>
          <w:tab w:val="left" w:pos="2430"/>
        </w:tabs>
        <w:spacing w:after="40" w:line="240" w:lineRule="auto"/>
        <w:rPr>
          <w:rFonts w:ascii="Arial" w:eastAsia="Times New Roman" w:hAnsi="Arial" w:cs="Arial"/>
        </w:rPr>
      </w:pPr>
      <w:r w:rsidRPr="008353B5">
        <w:rPr>
          <w:rFonts w:ascii="Arial" w:eastAsia="Times New Roman" w:hAnsi="Arial" w:cs="Arial"/>
        </w:rPr>
        <w:t>What are the enrollment trends for students pursuing degrees offered by the academic unit since the previous APR? How do those trends compare to institutional enrollment trends over the same period?</w:t>
      </w:r>
    </w:p>
    <w:p w14:paraId="2F975F04" w14:textId="77777777" w:rsidR="009E5F84" w:rsidRPr="008353B5" w:rsidRDefault="009E5F84" w:rsidP="00B80F62">
      <w:pPr>
        <w:pStyle w:val="ListParagraph"/>
        <w:numPr>
          <w:ilvl w:val="0"/>
          <w:numId w:val="17"/>
        </w:numPr>
        <w:tabs>
          <w:tab w:val="left" w:pos="2430"/>
        </w:tabs>
        <w:spacing w:after="40" w:line="240" w:lineRule="auto"/>
        <w:rPr>
          <w:rFonts w:ascii="Arial" w:hAnsi="Arial" w:cs="Arial"/>
        </w:rPr>
      </w:pPr>
      <w:r w:rsidRPr="008353B5">
        <w:rPr>
          <w:rFonts w:ascii="Arial" w:eastAsia="Times New Roman" w:hAnsi="Arial" w:cs="Arial"/>
        </w:rPr>
        <w:t>What factors explain enrollment trends? Is the program satisfied with these trends?</w:t>
      </w:r>
    </w:p>
    <w:p w14:paraId="5D24F2D8" w14:textId="77777777" w:rsidR="009E5F84" w:rsidRPr="008353B5" w:rsidRDefault="009E5F84" w:rsidP="00B80F62">
      <w:pPr>
        <w:pStyle w:val="ListParagraph"/>
        <w:numPr>
          <w:ilvl w:val="0"/>
          <w:numId w:val="17"/>
        </w:numPr>
        <w:tabs>
          <w:tab w:val="left" w:pos="2430"/>
        </w:tabs>
        <w:spacing w:after="40" w:line="240" w:lineRule="auto"/>
        <w:rPr>
          <w:rFonts w:ascii="Arial" w:hAnsi="Arial" w:cs="Arial"/>
        </w:rPr>
      </w:pPr>
      <w:r w:rsidRPr="008353B5">
        <w:rPr>
          <w:rFonts w:ascii="Arial" w:eastAsia="Times New Roman" w:hAnsi="Arial" w:cs="Arial"/>
        </w:rPr>
        <w:t>Has the program identified a target for enrollment or enrollment growth?</w:t>
      </w:r>
    </w:p>
    <w:p w14:paraId="6D8532DD" w14:textId="77777777" w:rsidR="009E5F84" w:rsidRPr="008353B5" w:rsidRDefault="009E5F84" w:rsidP="00B80F62">
      <w:pPr>
        <w:pStyle w:val="ListParagraph"/>
        <w:numPr>
          <w:ilvl w:val="0"/>
          <w:numId w:val="17"/>
        </w:numPr>
        <w:tabs>
          <w:tab w:val="left" w:pos="2430"/>
        </w:tabs>
        <w:spacing w:after="40" w:line="240" w:lineRule="auto"/>
        <w:rPr>
          <w:rFonts w:ascii="Arial" w:eastAsia="Times New Roman" w:hAnsi="Arial" w:cs="Arial"/>
        </w:rPr>
      </w:pPr>
      <w:r w:rsidRPr="008353B5">
        <w:rPr>
          <w:rFonts w:ascii="Arial" w:eastAsia="Times New Roman" w:hAnsi="Arial" w:cs="Arial"/>
        </w:rPr>
        <w:t>What is the percentage of students enrolled in the degree program who have transferred into the program or university? Has the unit identified pipelines for transfer students?</w:t>
      </w:r>
    </w:p>
    <w:p w14:paraId="29FD45CB" w14:textId="77777777" w:rsidR="009E5F84" w:rsidRDefault="009E5F84" w:rsidP="00B80F62">
      <w:pPr>
        <w:pStyle w:val="ListParagraph"/>
        <w:numPr>
          <w:ilvl w:val="0"/>
          <w:numId w:val="17"/>
        </w:numPr>
        <w:tabs>
          <w:tab w:val="left" w:pos="2430"/>
        </w:tabs>
        <w:spacing w:after="40" w:line="240" w:lineRule="auto"/>
        <w:rPr>
          <w:rFonts w:ascii="Arial" w:eastAsia="Times New Roman" w:hAnsi="Arial" w:cs="Arial"/>
        </w:rPr>
      </w:pPr>
      <w:r w:rsidRPr="008353B5">
        <w:rPr>
          <w:rFonts w:ascii="Arial" w:eastAsia="Times New Roman" w:hAnsi="Arial" w:cs="Arial"/>
        </w:rPr>
        <w:t>If applicable, what are the enrollment trends for students pursuing minors?</w:t>
      </w:r>
    </w:p>
    <w:p w14:paraId="746B39CF" w14:textId="77777777" w:rsidR="009E5F84" w:rsidRPr="008353B5" w:rsidRDefault="009E5F84" w:rsidP="009E5F84">
      <w:pPr>
        <w:pStyle w:val="ListParagraph"/>
        <w:tabs>
          <w:tab w:val="left" w:pos="2430"/>
        </w:tabs>
        <w:spacing w:after="40" w:line="240" w:lineRule="auto"/>
        <w:rPr>
          <w:rFonts w:ascii="Arial" w:eastAsia="Times New Roman" w:hAnsi="Arial" w:cs="Arial"/>
        </w:rPr>
      </w:pPr>
    </w:p>
    <w:p w14:paraId="5095BBD3" w14:textId="77777777" w:rsidR="009E5F84" w:rsidRPr="008353B5" w:rsidRDefault="009E5F84" w:rsidP="009E5F84">
      <w:pPr>
        <w:tabs>
          <w:tab w:val="left" w:pos="2430"/>
        </w:tabs>
        <w:spacing w:after="40" w:line="240" w:lineRule="auto"/>
        <w:rPr>
          <w:rFonts w:ascii="Arial" w:hAnsi="Arial" w:cs="Arial"/>
          <w:b/>
        </w:rPr>
      </w:pPr>
      <w:r w:rsidRPr="008353B5">
        <w:rPr>
          <w:rFonts w:ascii="Arial" w:hAnsi="Arial" w:cs="Arial"/>
          <w:b/>
        </w:rPr>
        <w:t>3.B. Retention and Graduation Rates</w:t>
      </w:r>
    </w:p>
    <w:p w14:paraId="1B5370C9" w14:textId="77777777" w:rsidR="009E5F84" w:rsidRPr="008353B5" w:rsidRDefault="009E5F84" w:rsidP="00B80F62">
      <w:pPr>
        <w:pStyle w:val="ListParagraph"/>
        <w:numPr>
          <w:ilvl w:val="0"/>
          <w:numId w:val="20"/>
        </w:numPr>
        <w:tabs>
          <w:tab w:val="left" w:pos="2430"/>
        </w:tabs>
        <w:spacing w:after="40" w:line="240" w:lineRule="auto"/>
        <w:rPr>
          <w:rFonts w:ascii="Arial" w:hAnsi="Arial" w:cs="Arial"/>
          <w:bCs/>
        </w:rPr>
      </w:pPr>
      <w:r w:rsidRPr="008353B5">
        <w:rPr>
          <w:rFonts w:ascii="Arial" w:hAnsi="Arial" w:cs="Arial"/>
        </w:rPr>
        <w:t>What are the program’s graduation rates, and how do they compare to university rates?</w:t>
      </w:r>
    </w:p>
    <w:p w14:paraId="6B1A8E68" w14:textId="77777777" w:rsidR="009E5F84" w:rsidRPr="008353B5" w:rsidRDefault="009E5F84" w:rsidP="00B80F62">
      <w:pPr>
        <w:pStyle w:val="ListParagraph"/>
        <w:numPr>
          <w:ilvl w:val="0"/>
          <w:numId w:val="20"/>
        </w:numPr>
        <w:tabs>
          <w:tab w:val="left" w:pos="2430"/>
        </w:tabs>
        <w:spacing w:after="40" w:line="240" w:lineRule="auto"/>
        <w:rPr>
          <w:rFonts w:ascii="Arial" w:hAnsi="Arial" w:cs="Arial"/>
          <w:bCs/>
        </w:rPr>
      </w:pPr>
      <w:r w:rsidRPr="008353B5">
        <w:rPr>
          <w:rFonts w:ascii="Arial" w:hAnsi="Arial" w:cs="Arial"/>
        </w:rPr>
        <w:t xml:space="preserve">What trends exist in student retention? </w:t>
      </w:r>
    </w:p>
    <w:p w14:paraId="74D61F3E" w14:textId="77777777" w:rsidR="009E5F84" w:rsidRPr="008353B5" w:rsidRDefault="009E5F84" w:rsidP="00B80F62">
      <w:pPr>
        <w:pStyle w:val="ListParagraph"/>
        <w:numPr>
          <w:ilvl w:val="0"/>
          <w:numId w:val="20"/>
        </w:numPr>
        <w:tabs>
          <w:tab w:val="left" w:pos="2430"/>
        </w:tabs>
        <w:spacing w:after="40" w:line="240" w:lineRule="auto"/>
        <w:rPr>
          <w:rFonts w:ascii="Arial" w:eastAsia="Times New Roman" w:hAnsi="Arial" w:cs="Arial"/>
        </w:rPr>
      </w:pPr>
      <w:r w:rsidRPr="008353B5">
        <w:rPr>
          <w:rFonts w:ascii="Arial" w:eastAsia="Times New Roman" w:hAnsi="Arial" w:cs="Arial"/>
        </w:rPr>
        <w:t>What strategies have been implemented to support and retain students in the programs?</w:t>
      </w:r>
    </w:p>
    <w:p w14:paraId="55798A47" w14:textId="77777777" w:rsidR="009E5F84" w:rsidRDefault="009E5F84" w:rsidP="00B80F62">
      <w:pPr>
        <w:pStyle w:val="ListParagraph"/>
        <w:numPr>
          <w:ilvl w:val="0"/>
          <w:numId w:val="20"/>
        </w:numPr>
        <w:tabs>
          <w:tab w:val="left" w:pos="2430"/>
        </w:tabs>
        <w:spacing w:after="40" w:line="240" w:lineRule="auto"/>
        <w:rPr>
          <w:rFonts w:ascii="Arial" w:hAnsi="Arial" w:cs="Arial"/>
        </w:rPr>
      </w:pPr>
      <w:r w:rsidRPr="008353B5">
        <w:rPr>
          <w:rFonts w:ascii="Arial" w:hAnsi="Arial" w:cs="Arial"/>
        </w:rPr>
        <w:t>Does the program experience significant numbers of students exiting the program via transfer? And, if so, are there factors that contribute to students exiting the program?</w:t>
      </w:r>
    </w:p>
    <w:p w14:paraId="32BAB044" w14:textId="77777777" w:rsidR="009E5F84" w:rsidRPr="008353B5" w:rsidRDefault="009E5F84" w:rsidP="009E5F84">
      <w:pPr>
        <w:pStyle w:val="ListParagraph"/>
        <w:tabs>
          <w:tab w:val="left" w:pos="2430"/>
        </w:tabs>
        <w:spacing w:after="40" w:line="240" w:lineRule="auto"/>
        <w:rPr>
          <w:rFonts w:ascii="Arial" w:hAnsi="Arial" w:cs="Arial"/>
        </w:rPr>
      </w:pPr>
    </w:p>
    <w:p w14:paraId="3F08FED0" w14:textId="6FBFA795" w:rsidR="009E5F84" w:rsidRPr="008353B5" w:rsidRDefault="00C43D96" w:rsidP="009E5F84">
      <w:pPr>
        <w:tabs>
          <w:tab w:val="left" w:pos="2430"/>
        </w:tabs>
        <w:spacing w:after="40" w:line="240" w:lineRule="auto"/>
        <w:rPr>
          <w:rFonts w:ascii="Arial" w:hAnsi="Arial" w:cs="Arial"/>
          <w:b/>
          <w:bCs/>
        </w:rPr>
      </w:pPr>
      <w:r>
        <w:rPr>
          <w:rFonts w:ascii="Arial" w:hAnsi="Arial" w:cs="Arial"/>
          <w:b/>
          <w:bCs/>
        </w:rPr>
        <w:t>3</w:t>
      </w:r>
      <w:r w:rsidR="009E5F84" w:rsidRPr="008353B5">
        <w:rPr>
          <w:rFonts w:ascii="Arial" w:hAnsi="Arial" w:cs="Arial"/>
          <w:b/>
          <w:bCs/>
        </w:rPr>
        <w:t>.C. Career Readiness</w:t>
      </w:r>
    </w:p>
    <w:p w14:paraId="572450CC" w14:textId="77777777" w:rsidR="009E5F84" w:rsidRPr="008353B5" w:rsidRDefault="009E5F84" w:rsidP="00B80F62">
      <w:pPr>
        <w:pStyle w:val="ListParagraph"/>
        <w:numPr>
          <w:ilvl w:val="0"/>
          <w:numId w:val="28"/>
        </w:numPr>
        <w:tabs>
          <w:tab w:val="left" w:pos="2430"/>
        </w:tabs>
        <w:spacing w:after="40" w:line="240" w:lineRule="auto"/>
        <w:rPr>
          <w:rFonts w:ascii="Arial" w:hAnsi="Arial" w:cs="Arial"/>
        </w:rPr>
      </w:pPr>
      <w:r w:rsidRPr="008353B5">
        <w:rPr>
          <w:rFonts w:ascii="Arial" w:eastAsia="Times New Roman" w:hAnsi="Arial" w:cs="Arial"/>
        </w:rPr>
        <w:t>What distinguishes this program’s graduates from graduates of similar programs at other institutions?</w:t>
      </w:r>
    </w:p>
    <w:p w14:paraId="273C76C8" w14:textId="77777777" w:rsidR="009E5F84" w:rsidRPr="008353B5" w:rsidRDefault="009E5F84" w:rsidP="00B80F62">
      <w:pPr>
        <w:pStyle w:val="ListParagraph"/>
        <w:numPr>
          <w:ilvl w:val="0"/>
          <w:numId w:val="28"/>
        </w:numPr>
        <w:tabs>
          <w:tab w:val="left" w:pos="2430"/>
        </w:tabs>
        <w:spacing w:after="40" w:line="240" w:lineRule="auto"/>
        <w:rPr>
          <w:rFonts w:ascii="Arial" w:hAnsi="Arial" w:cs="Arial"/>
        </w:rPr>
      </w:pPr>
      <w:r w:rsidRPr="008353B5">
        <w:rPr>
          <w:rFonts w:ascii="Arial" w:eastAsia="Times New Roman" w:hAnsi="Arial" w:cs="Arial"/>
        </w:rPr>
        <w:t>What evidence is available regarding employer demand for graduates with this program’s specific educational outcomes?</w:t>
      </w:r>
    </w:p>
    <w:p w14:paraId="55A593DF" w14:textId="53B3CD65" w:rsidR="009E5F84" w:rsidRPr="008353B5" w:rsidRDefault="009E5F84" w:rsidP="00B80F62">
      <w:pPr>
        <w:pStyle w:val="ListParagraph"/>
        <w:numPr>
          <w:ilvl w:val="0"/>
          <w:numId w:val="28"/>
        </w:numPr>
        <w:tabs>
          <w:tab w:val="left" w:pos="2430"/>
        </w:tabs>
        <w:spacing w:after="40" w:line="240" w:lineRule="auto"/>
        <w:rPr>
          <w:rFonts w:ascii="Arial" w:hAnsi="Arial" w:cs="Arial"/>
        </w:rPr>
      </w:pPr>
      <w:r w:rsidRPr="0BB9AA4B">
        <w:rPr>
          <w:rFonts w:ascii="Arial" w:eastAsia="Times New Roman" w:hAnsi="Arial" w:cs="Arial"/>
        </w:rPr>
        <w:t>If applicable, how does the program meet workforce needs at the state, regional and national levels?</w:t>
      </w:r>
    </w:p>
    <w:p w14:paraId="4C26BB36" w14:textId="77777777" w:rsidR="009E5F84" w:rsidRPr="008353B5" w:rsidRDefault="009E5F84" w:rsidP="009E5F84">
      <w:pPr>
        <w:spacing w:line="240" w:lineRule="auto"/>
        <w:rPr>
          <w:rFonts w:ascii="Arial" w:hAnsi="Arial" w:cs="Arial"/>
        </w:rPr>
      </w:pPr>
    </w:p>
    <w:p w14:paraId="04E8E15C" w14:textId="62CD0798" w:rsidR="009E5F84" w:rsidRDefault="009E5F84" w:rsidP="009E5F84">
      <w:pPr>
        <w:tabs>
          <w:tab w:val="left" w:pos="2430"/>
        </w:tabs>
        <w:spacing w:after="40" w:line="240" w:lineRule="auto"/>
        <w:jc w:val="center"/>
        <w:rPr>
          <w:rFonts w:ascii="Arial" w:hAnsi="Arial" w:cs="Arial"/>
          <w:b/>
        </w:rPr>
      </w:pPr>
      <w:r w:rsidRPr="008353B5">
        <w:rPr>
          <w:rFonts w:ascii="Arial" w:hAnsi="Arial" w:cs="Arial"/>
          <w:b/>
        </w:rPr>
        <w:t xml:space="preserve">Section 4. </w:t>
      </w:r>
      <w:r w:rsidR="00C12D9D" w:rsidRPr="00C12D9D">
        <w:rPr>
          <w:rFonts w:ascii="Arial" w:hAnsi="Arial" w:cs="Arial"/>
          <w:b/>
        </w:rPr>
        <w:t>Faculty, Students, Alumni, and Staff: Engagement and Impact</w:t>
      </w:r>
    </w:p>
    <w:p w14:paraId="6F4C4AF7" w14:textId="77777777" w:rsidR="006C5270" w:rsidRPr="008353B5" w:rsidRDefault="006C5270" w:rsidP="009E5F84">
      <w:pPr>
        <w:tabs>
          <w:tab w:val="left" w:pos="2430"/>
        </w:tabs>
        <w:spacing w:after="40" w:line="240" w:lineRule="auto"/>
        <w:jc w:val="center"/>
        <w:rPr>
          <w:rFonts w:ascii="Arial" w:hAnsi="Arial" w:cs="Arial"/>
          <w:bCs/>
        </w:rPr>
      </w:pPr>
    </w:p>
    <w:p w14:paraId="751A389F" w14:textId="2642AB2D" w:rsidR="009E5F84" w:rsidRDefault="009E5F84" w:rsidP="0BB9AA4B">
      <w:pPr>
        <w:tabs>
          <w:tab w:val="left" w:pos="2430"/>
        </w:tabs>
        <w:spacing w:after="40" w:line="240" w:lineRule="auto"/>
        <w:rPr>
          <w:rFonts w:ascii="Arial" w:hAnsi="Arial" w:cs="Arial"/>
          <w:i/>
          <w:iCs/>
        </w:rPr>
      </w:pPr>
      <w:r w:rsidRPr="0BB9AA4B">
        <w:rPr>
          <w:rFonts w:ascii="Arial" w:hAnsi="Arial" w:cs="Arial"/>
          <w:i/>
          <w:iCs/>
        </w:rPr>
        <w:t>A strong academic program is shaped by the collective contributions of its faculty, students, alumni and staff. This section invites programs to reflect on how each of these groups contributes to the identity, relevance and continuous improvement of the program. Programs are encouraged to highlight accomplishments, engagement strategies and the impact of these stakeholders on student learning and program development.</w:t>
      </w:r>
    </w:p>
    <w:p w14:paraId="189A8AF9" w14:textId="77777777" w:rsidR="00194C7A" w:rsidRPr="008353B5" w:rsidRDefault="00194C7A" w:rsidP="009E5F84">
      <w:pPr>
        <w:tabs>
          <w:tab w:val="left" w:pos="2430"/>
        </w:tabs>
        <w:spacing w:after="40" w:line="240" w:lineRule="auto"/>
        <w:rPr>
          <w:rFonts w:ascii="Arial" w:hAnsi="Arial" w:cs="Arial"/>
          <w:i/>
          <w:iCs/>
        </w:rPr>
      </w:pPr>
    </w:p>
    <w:p w14:paraId="09FB206E" w14:textId="77777777" w:rsidR="009E5F84" w:rsidRPr="00194C7A" w:rsidRDefault="009E5F84" w:rsidP="002453A0">
      <w:pPr>
        <w:rPr>
          <w:b/>
          <w:bCs/>
        </w:rPr>
      </w:pPr>
      <w:r w:rsidRPr="00194C7A">
        <w:rPr>
          <w:b/>
          <w:bCs/>
        </w:rPr>
        <w:t>4.A. Faculty Role and Responsibilities</w:t>
      </w:r>
    </w:p>
    <w:p w14:paraId="0217C866" w14:textId="77777777" w:rsidR="009E5F84" w:rsidRPr="008353B5" w:rsidRDefault="009E5F84" w:rsidP="00B80F62">
      <w:pPr>
        <w:pStyle w:val="ListParagraph"/>
        <w:numPr>
          <w:ilvl w:val="0"/>
          <w:numId w:val="27"/>
        </w:numPr>
        <w:tabs>
          <w:tab w:val="left" w:pos="2430"/>
        </w:tabs>
        <w:spacing w:after="40" w:line="240" w:lineRule="auto"/>
        <w:rPr>
          <w:rFonts w:ascii="Arial" w:hAnsi="Arial" w:cs="Arial"/>
        </w:rPr>
      </w:pPr>
      <w:r w:rsidRPr="008353B5">
        <w:rPr>
          <w:rFonts w:ascii="Arial" w:eastAsia="Times New Roman" w:hAnsi="Arial" w:cs="Arial"/>
        </w:rPr>
        <w:lastRenderedPageBreak/>
        <w:t>What are the primary roles and responsibilities of faculty?</w:t>
      </w:r>
    </w:p>
    <w:p w14:paraId="656F9984" w14:textId="66ADAC8B" w:rsidR="009E5F84" w:rsidRPr="008353B5" w:rsidRDefault="009E5F84" w:rsidP="00B80F62">
      <w:pPr>
        <w:numPr>
          <w:ilvl w:val="0"/>
          <w:numId w:val="27"/>
        </w:numPr>
        <w:spacing w:beforeAutospacing="1" w:after="100" w:afterAutospacing="1" w:line="240" w:lineRule="auto"/>
        <w:rPr>
          <w:rFonts w:ascii="Arial" w:eastAsia="Times New Roman" w:hAnsi="Arial" w:cs="Arial"/>
        </w:rPr>
      </w:pPr>
      <w:r w:rsidRPr="0BB9AA4B">
        <w:rPr>
          <w:rFonts w:ascii="Arial" w:eastAsia="Times New Roman" w:hAnsi="Arial" w:cs="Arial"/>
        </w:rPr>
        <w:t>In what ways are faculty engaged in mentoring, curriculum development and program governance?</w:t>
      </w:r>
    </w:p>
    <w:p w14:paraId="05613A18" w14:textId="77777777" w:rsidR="009E5F84" w:rsidRPr="008353B5" w:rsidRDefault="009E5F84" w:rsidP="00B80F62">
      <w:pPr>
        <w:numPr>
          <w:ilvl w:val="0"/>
          <w:numId w:val="27"/>
        </w:numPr>
        <w:spacing w:beforeAutospacing="1" w:after="100" w:afterAutospacing="1" w:line="240" w:lineRule="auto"/>
        <w:rPr>
          <w:rFonts w:ascii="Arial" w:eastAsia="Times New Roman" w:hAnsi="Arial" w:cs="Arial"/>
        </w:rPr>
      </w:pPr>
      <w:r w:rsidRPr="008353B5">
        <w:rPr>
          <w:rFonts w:ascii="Arial" w:eastAsia="Times New Roman" w:hAnsi="Arial" w:cs="Arial"/>
        </w:rPr>
        <w:t>How does the faculty balance their activities to create a sustainable workload?</w:t>
      </w:r>
    </w:p>
    <w:p w14:paraId="7DFE6CBA" w14:textId="77777777" w:rsidR="009E5F84" w:rsidRPr="008353B5" w:rsidRDefault="009E5F84" w:rsidP="00B80F62">
      <w:pPr>
        <w:numPr>
          <w:ilvl w:val="0"/>
          <w:numId w:val="27"/>
        </w:numPr>
        <w:spacing w:beforeAutospacing="1" w:after="100" w:afterAutospacing="1" w:line="240" w:lineRule="auto"/>
        <w:rPr>
          <w:rFonts w:ascii="Arial" w:eastAsia="Times New Roman" w:hAnsi="Arial" w:cs="Arial"/>
        </w:rPr>
      </w:pPr>
      <w:r w:rsidRPr="008353B5">
        <w:rPr>
          <w:rFonts w:ascii="Arial" w:eastAsia="Times New Roman" w:hAnsi="Arial" w:cs="Arial"/>
        </w:rPr>
        <w:t>If applicable, to what extent are faculty engaged in the advancement of majors in other disciplines?</w:t>
      </w:r>
    </w:p>
    <w:p w14:paraId="249E1CC0" w14:textId="4C4F07D3" w:rsidR="009E5F84" w:rsidRPr="008353B5" w:rsidRDefault="009E5F84" w:rsidP="00B80F62">
      <w:pPr>
        <w:numPr>
          <w:ilvl w:val="0"/>
          <w:numId w:val="27"/>
        </w:numPr>
        <w:spacing w:beforeAutospacing="1" w:after="100" w:afterAutospacing="1" w:line="240" w:lineRule="auto"/>
        <w:rPr>
          <w:rFonts w:ascii="Arial" w:eastAsia="Times New Roman" w:hAnsi="Arial" w:cs="Arial"/>
        </w:rPr>
      </w:pPr>
      <w:r w:rsidRPr="008353B5">
        <w:rPr>
          <w:rFonts w:ascii="Arial" w:eastAsia="Times New Roman" w:hAnsi="Arial" w:cs="Arial"/>
        </w:rPr>
        <w:t>If applicable, what percentage of course instruction is provided by part-time faculty?</w:t>
      </w:r>
      <w:r w:rsidR="00343DA1">
        <w:rPr>
          <w:rFonts w:ascii="Arial" w:eastAsia="Times New Roman" w:hAnsi="Arial" w:cs="Arial"/>
        </w:rPr>
        <w:t xml:space="preserve"> </w:t>
      </w:r>
      <w:r w:rsidRPr="008353B5">
        <w:rPr>
          <w:rFonts w:ascii="Arial" w:eastAsia="Times New Roman" w:hAnsi="Arial" w:cs="Arial"/>
        </w:rPr>
        <w:t>Do part-time faculty have a specific role in the advancement of majors in the program?</w:t>
      </w:r>
    </w:p>
    <w:p w14:paraId="60C1AAEB" w14:textId="77777777" w:rsidR="009E5F84" w:rsidRPr="00194C7A" w:rsidRDefault="009E5F84" w:rsidP="00194C7A">
      <w:pPr>
        <w:rPr>
          <w:b/>
          <w:bCs/>
        </w:rPr>
      </w:pPr>
      <w:r w:rsidRPr="00194C7A">
        <w:rPr>
          <w:b/>
          <w:bCs/>
        </w:rPr>
        <w:t>4.B. Faculty Accomplishments</w:t>
      </w:r>
    </w:p>
    <w:p w14:paraId="00C6E9EB" w14:textId="77777777" w:rsidR="009E5F84" w:rsidRPr="008353B5" w:rsidRDefault="009E5F84" w:rsidP="00B80F62">
      <w:pPr>
        <w:numPr>
          <w:ilvl w:val="0"/>
          <w:numId w:val="22"/>
        </w:numPr>
        <w:spacing w:beforeAutospacing="1" w:after="100" w:afterAutospacing="1" w:line="240" w:lineRule="auto"/>
        <w:rPr>
          <w:rFonts w:ascii="Arial" w:eastAsia="Times New Roman" w:hAnsi="Arial" w:cs="Arial"/>
        </w:rPr>
      </w:pPr>
      <w:r w:rsidRPr="008353B5">
        <w:rPr>
          <w:rFonts w:ascii="Arial" w:eastAsia="Times New Roman" w:hAnsi="Arial" w:cs="Arial"/>
        </w:rPr>
        <w:t>What are the notable accomplishments of faculty since the last APR (e.g., research, publications, creative work, grants, professional service, teaching awards)?</w:t>
      </w:r>
    </w:p>
    <w:p w14:paraId="6A08891A" w14:textId="77777777" w:rsidR="009E5F84" w:rsidRPr="008353B5" w:rsidRDefault="009E5F84" w:rsidP="00B80F62">
      <w:pPr>
        <w:numPr>
          <w:ilvl w:val="0"/>
          <w:numId w:val="22"/>
        </w:numPr>
        <w:spacing w:beforeAutospacing="1" w:after="100" w:afterAutospacing="1" w:line="240" w:lineRule="auto"/>
        <w:rPr>
          <w:rFonts w:ascii="Arial" w:eastAsia="Times New Roman" w:hAnsi="Arial" w:cs="Arial"/>
        </w:rPr>
      </w:pPr>
      <w:r w:rsidRPr="008353B5">
        <w:rPr>
          <w:rFonts w:ascii="Arial" w:eastAsia="Times New Roman" w:hAnsi="Arial" w:cs="Arial"/>
        </w:rPr>
        <w:t>How do these accomplishments reflect and advance the program’s mission, learning goals, and areas of expertise?</w:t>
      </w:r>
    </w:p>
    <w:p w14:paraId="64809524" w14:textId="77777777" w:rsidR="009E5F84" w:rsidRPr="00194C7A" w:rsidRDefault="009E5F84" w:rsidP="00194C7A">
      <w:pPr>
        <w:rPr>
          <w:b/>
          <w:bCs/>
        </w:rPr>
      </w:pPr>
      <w:r w:rsidRPr="00194C7A">
        <w:rPr>
          <w:b/>
          <w:bCs/>
        </w:rPr>
        <w:t>4.C. Student Engagement and Achievements</w:t>
      </w:r>
    </w:p>
    <w:p w14:paraId="33E6848F" w14:textId="77777777" w:rsidR="009E5F84" w:rsidRPr="008353B5" w:rsidRDefault="009E5F84" w:rsidP="00B80F62">
      <w:pPr>
        <w:numPr>
          <w:ilvl w:val="0"/>
          <w:numId w:val="23"/>
        </w:numPr>
        <w:spacing w:beforeAutospacing="1" w:after="100" w:afterAutospacing="1" w:line="240" w:lineRule="auto"/>
        <w:rPr>
          <w:rFonts w:ascii="Arial" w:eastAsia="Times New Roman" w:hAnsi="Arial" w:cs="Arial"/>
        </w:rPr>
      </w:pPr>
      <w:r w:rsidRPr="008353B5">
        <w:rPr>
          <w:rFonts w:ascii="Arial" w:eastAsia="Times New Roman" w:hAnsi="Arial" w:cs="Arial"/>
        </w:rPr>
        <w:t>What types of student accomplishments (e.g., research, internships, presentations, awards, leadership, community engagement) best represent the program’s learning goals in action?</w:t>
      </w:r>
    </w:p>
    <w:p w14:paraId="2D782CCE" w14:textId="77777777" w:rsidR="009E5F84" w:rsidRPr="008353B5" w:rsidRDefault="009E5F84" w:rsidP="00B80F62">
      <w:pPr>
        <w:numPr>
          <w:ilvl w:val="0"/>
          <w:numId w:val="23"/>
        </w:numPr>
        <w:spacing w:beforeAutospacing="1" w:after="100" w:afterAutospacing="1" w:line="240" w:lineRule="auto"/>
        <w:rPr>
          <w:rFonts w:ascii="Arial" w:eastAsia="Times New Roman" w:hAnsi="Arial" w:cs="Arial"/>
        </w:rPr>
      </w:pPr>
      <w:r w:rsidRPr="008353B5">
        <w:rPr>
          <w:rFonts w:ascii="Arial" w:eastAsia="Times New Roman" w:hAnsi="Arial" w:cs="Arial"/>
        </w:rPr>
        <w:t>How are student voices and experiences used to inform and improve the program?</w:t>
      </w:r>
    </w:p>
    <w:p w14:paraId="765B9FEB" w14:textId="2FC1507A" w:rsidR="009E5F84" w:rsidRPr="008353B5" w:rsidRDefault="009E5F84" w:rsidP="00B80F62">
      <w:pPr>
        <w:numPr>
          <w:ilvl w:val="0"/>
          <w:numId w:val="23"/>
        </w:numPr>
        <w:spacing w:beforeAutospacing="1" w:after="100" w:afterAutospacing="1" w:line="240" w:lineRule="auto"/>
        <w:rPr>
          <w:rFonts w:ascii="Arial" w:eastAsia="Times New Roman" w:hAnsi="Arial" w:cs="Arial"/>
        </w:rPr>
      </w:pPr>
      <w:r w:rsidRPr="0BB9AA4B">
        <w:rPr>
          <w:rFonts w:ascii="Arial" w:eastAsia="Times New Roman" w:hAnsi="Arial" w:cs="Arial"/>
        </w:rPr>
        <w:t>How does the program support student involvement in high-impact practices such as student teaching, clinical placements, internships, service-learning or undergraduate research?</w:t>
      </w:r>
    </w:p>
    <w:p w14:paraId="3412E658" w14:textId="0A37B11D" w:rsidR="009E5F84" w:rsidRPr="008353B5" w:rsidRDefault="009E5F84" w:rsidP="00B80F62">
      <w:pPr>
        <w:numPr>
          <w:ilvl w:val="0"/>
          <w:numId w:val="23"/>
        </w:numPr>
        <w:spacing w:beforeAutospacing="1" w:after="100" w:afterAutospacing="1" w:line="240" w:lineRule="auto"/>
        <w:rPr>
          <w:rFonts w:ascii="Arial" w:eastAsia="Times New Roman" w:hAnsi="Arial" w:cs="Arial"/>
        </w:rPr>
      </w:pPr>
      <w:r w:rsidRPr="008353B5">
        <w:rPr>
          <w:rFonts w:ascii="Arial" w:eastAsia="Times New Roman" w:hAnsi="Arial" w:cs="Arial"/>
        </w:rPr>
        <w:t xml:space="preserve">Are there </w:t>
      </w:r>
      <w:r w:rsidR="00C43D96">
        <w:rPr>
          <w:rFonts w:ascii="Arial" w:eastAsia="Times New Roman" w:hAnsi="Arial" w:cs="Arial"/>
        </w:rPr>
        <w:t>department-specific</w:t>
      </w:r>
      <w:r w:rsidRPr="008353B5">
        <w:rPr>
          <w:rFonts w:ascii="Arial" w:eastAsia="Times New Roman" w:hAnsi="Arial" w:cs="Arial"/>
        </w:rPr>
        <w:t xml:space="preserve"> student organizations that faculty advise and mentor?</w:t>
      </w:r>
    </w:p>
    <w:p w14:paraId="541B8E11" w14:textId="77777777" w:rsidR="009E5F84" w:rsidRPr="00194C7A" w:rsidRDefault="009E5F84" w:rsidP="00194C7A">
      <w:pPr>
        <w:rPr>
          <w:b/>
          <w:bCs/>
        </w:rPr>
      </w:pPr>
      <w:r w:rsidRPr="00194C7A">
        <w:rPr>
          <w:b/>
          <w:bCs/>
        </w:rPr>
        <w:t>4.D. Alumni Involvement and Impact</w:t>
      </w:r>
    </w:p>
    <w:p w14:paraId="402602AF" w14:textId="77777777" w:rsidR="009E5F84" w:rsidRPr="008353B5" w:rsidRDefault="009E5F84" w:rsidP="00B80F62">
      <w:pPr>
        <w:numPr>
          <w:ilvl w:val="0"/>
          <w:numId w:val="24"/>
        </w:numPr>
        <w:spacing w:beforeAutospacing="1" w:after="100" w:afterAutospacing="1" w:line="240" w:lineRule="auto"/>
        <w:rPr>
          <w:rFonts w:ascii="Arial" w:eastAsia="Times New Roman" w:hAnsi="Arial" w:cs="Arial"/>
        </w:rPr>
      </w:pPr>
      <w:r w:rsidRPr="008353B5">
        <w:rPr>
          <w:rFonts w:ascii="Arial" w:eastAsia="Times New Roman" w:hAnsi="Arial" w:cs="Arial"/>
        </w:rPr>
        <w:t>In what ways are alumni engaged with the program (e.g., advisory boards, guest lectures, mentoring, fundraising)?</w:t>
      </w:r>
    </w:p>
    <w:p w14:paraId="0D41CB9E" w14:textId="77777777" w:rsidR="009E5F84" w:rsidRPr="008353B5" w:rsidRDefault="009E5F84" w:rsidP="00B80F62">
      <w:pPr>
        <w:numPr>
          <w:ilvl w:val="0"/>
          <w:numId w:val="24"/>
        </w:numPr>
        <w:spacing w:beforeAutospacing="1" w:after="100" w:afterAutospacing="1" w:line="240" w:lineRule="auto"/>
        <w:rPr>
          <w:rFonts w:ascii="Arial" w:eastAsia="Times New Roman" w:hAnsi="Arial" w:cs="Arial"/>
        </w:rPr>
      </w:pPr>
      <w:r w:rsidRPr="008353B5">
        <w:rPr>
          <w:rFonts w:ascii="Arial" w:eastAsia="Times New Roman" w:hAnsi="Arial" w:cs="Arial"/>
        </w:rPr>
        <w:t>How does the program gather and use alumni feedback to inform curriculum and strategic planning?</w:t>
      </w:r>
    </w:p>
    <w:p w14:paraId="302D3049" w14:textId="77777777" w:rsidR="009E5F84" w:rsidRPr="00194C7A" w:rsidRDefault="009E5F84" w:rsidP="00194C7A">
      <w:pPr>
        <w:rPr>
          <w:b/>
          <w:bCs/>
        </w:rPr>
      </w:pPr>
      <w:r w:rsidRPr="00194C7A">
        <w:rPr>
          <w:b/>
          <w:bCs/>
        </w:rPr>
        <w:t>4.E. Staff Roles and Contributions</w:t>
      </w:r>
    </w:p>
    <w:p w14:paraId="50A229B9" w14:textId="26391517" w:rsidR="009E5F84" w:rsidRPr="008353B5" w:rsidRDefault="009E5F84" w:rsidP="00B80F62">
      <w:pPr>
        <w:numPr>
          <w:ilvl w:val="0"/>
          <w:numId w:val="25"/>
        </w:numPr>
        <w:spacing w:beforeAutospacing="1" w:after="100" w:afterAutospacing="1" w:line="240" w:lineRule="auto"/>
        <w:rPr>
          <w:rFonts w:ascii="Arial" w:eastAsia="Times New Roman" w:hAnsi="Arial" w:cs="Arial"/>
        </w:rPr>
      </w:pPr>
      <w:r w:rsidRPr="0BB9AA4B">
        <w:rPr>
          <w:rFonts w:ascii="Arial" w:eastAsia="Times New Roman" w:hAnsi="Arial" w:cs="Arial"/>
        </w:rPr>
        <w:t>What roles do staff play in supporting the program’s operations, student experience and overall effectiveness?</w:t>
      </w:r>
    </w:p>
    <w:p w14:paraId="782789CD" w14:textId="77777777" w:rsidR="009E5F84" w:rsidRPr="008353B5" w:rsidRDefault="009E5F84" w:rsidP="00B80F62">
      <w:pPr>
        <w:numPr>
          <w:ilvl w:val="0"/>
          <w:numId w:val="25"/>
        </w:numPr>
        <w:spacing w:beforeAutospacing="1" w:after="100" w:afterAutospacing="1" w:line="240" w:lineRule="auto"/>
        <w:rPr>
          <w:rFonts w:ascii="Arial" w:eastAsia="Times New Roman" w:hAnsi="Arial" w:cs="Arial"/>
        </w:rPr>
      </w:pPr>
      <w:r w:rsidRPr="008353B5">
        <w:rPr>
          <w:rFonts w:ascii="Arial" w:eastAsia="Times New Roman" w:hAnsi="Arial" w:cs="Arial"/>
        </w:rPr>
        <w:t>How does the program recognize and support staff contributions?</w:t>
      </w:r>
    </w:p>
    <w:p w14:paraId="1FDE7762" w14:textId="77777777" w:rsidR="009E5F84" w:rsidRPr="00194C7A" w:rsidRDefault="009E5F84" w:rsidP="00194C7A">
      <w:pPr>
        <w:rPr>
          <w:b/>
          <w:bCs/>
        </w:rPr>
      </w:pPr>
      <w:r w:rsidRPr="00194C7A">
        <w:rPr>
          <w:b/>
          <w:bCs/>
        </w:rPr>
        <w:t>4.F. Reflection and Impact</w:t>
      </w:r>
    </w:p>
    <w:p w14:paraId="3496B275" w14:textId="29A3B67D" w:rsidR="009E5F84" w:rsidRPr="008353B5" w:rsidRDefault="009E5F84" w:rsidP="00B80F62">
      <w:pPr>
        <w:numPr>
          <w:ilvl w:val="0"/>
          <w:numId w:val="26"/>
        </w:numPr>
        <w:spacing w:beforeAutospacing="1" w:after="100" w:afterAutospacing="1" w:line="240" w:lineRule="auto"/>
        <w:rPr>
          <w:rFonts w:ascii="Arial" w:eastAsia="Times New Roman" w:hAnsi="Arial" w:cs="Arial"/>
        </w:rPr>
      </w:pPr>
      <w:r w:rsidRPr="0BB9AA4B">
        <w:rPr>
          <w:rFonts w:ascii="Arial" w:eastAsia="Times New Roman" w:hAnsi="Arial" w:cs="Arial"/>
        </w:rPr>
        <w:t>In what ways do the accomplishments and engagement of faculty, students, alumni and staff contribute to the identity, quality and external reputation of the program?</w:t>
      </w:r>
    </w:p>
    <w:p w14:paraId="144913C4" w14:textId="089CAFCE" w:rsidR="009E5F84" w:rsidRPr="008353B5" w:rsidRDefault="009E5F84" w:rsidP="00B80F62">
      <w:pPr>
        <w:numPr>
          <w:ilvl w:val="0"/>
          <w:numId w:val="26"/>
        </w:numPr>
        <w:spacing w:beforeAutospacing="1" w:after="100" w:afterAutospacing="1" w:line="240" w:lineRule="auto"/>
        <w:rPr>
          <w:rFonts w:ascii="Arial" w:eastAsia="Times New Roman" w:hAnsi="Arial" w:cs="Arial"/>
        </w:rPr>
      </w:pPr>
      <w:r w:rsidRPr="0BB9AA4B">
        <w:rPr>
          <w:rFonts w:ascii="Arial" w:eastAsia="Times New Roman" w:hAnsi="Arial" w:cs="Arial"/>
        </w:rPr>
        <w:t>What strategies are in place to track, communicate and celebrate stakeholder contributions over time?</w:t>
      </w:r>
    </w:p>
    <w:p w14:paraId="5287F0D6" w14:textId="77777777" w:rsidR="009E5F84" w:rsidRPr="008353B5" w:rsidRDefault="009E5F84" w:rsidP="009E5F84">
      <w:pPr>
        <w:spacing w:line="240" w:lineRule="auto"/>
        <w:rPr>
          <w:rFonts w:ascii="Arial" w:hAnsi="Arial" w:cs="Arial"/>
          <w:b/>
        </w:rPr>
      </w:pPr>
    </w:p>
    <w:p w14:paraId="442F2925" w14:textId="78FCF4F3" w:rsidR="009E5F84" w:rsidRPr="008353B5" w:rsidRDefault="009E5F84" w:rsidP="009E5F84">
      <w:pPr>
        <w:tabs>
          <w:tab w:val="left" w:pos="2430"/>
        </w:tabs>
        <w:spacing w:after="40" w:line="240" w:lineRule="auto"/>
        <w:jc w:val="center"/>
        <w:rPr>
          <w:rFonts w:ascii="Arial" w:hAnsi="Arial" w:cs="Arial"/>
          <w:b/>
        </w:rPr>
      </w:pPr>
      <w:r w:rsidRPr="008353B5">
        <w:rPr>
          <w:rFonts w:ascii="Arial" w:hAnsi="Arial" w:cs="Arial"/>
          <w:b/>
        </w:rPr>
        <w:lastRenderedPageBreak/>
        <w:t xml:space="preserve">Section </w:t>
      </w:r>
      <w:r w:rsidR="11F4AAED" w:rsidRPr="6F5EB06A">
        <w:rPr>
          <w:rFonts w:ascii="Arial" w:hAnsi="Arial" w:cs="Arial"/>
          <w:b/>
          <w:bCs/>
        </w:rPr>
        <w:t>5</w:t>
      </w:r>
      <w:r w:rsidRPr="008353B5">
        <w:rPr>
          <w:rFonts w:ascii="Arial" w:hAnsi="Arial" w:cs="Arial"/>
          <w:b/>
        </w:rPr>
        <w:t>: Institutional Commitment and Resources</w:t>
      </w:r>
    </w:p>
    <w:p w14:paraId="604A3D64" w14:textId="0B7D92EC" w:rsidR="009E5F84" w:rsidRPr="008353B5" w:rsidRDefault="009E5F84" w:rsidP="0BB9AA4B">
      <w:pPr>
        <w:tabs>
          <w:tab w:val="left" w:pos="2430"/>
        </w:tabs>
        <w:spacing w:after="40" w:line="240" w:lineRule="auto"/>
        <w:rPr>
          <w:rFonts w:ascii="Arial" w:hAnsi="Arial" w:cs="Arial"/>
          <w:i/>
          <w:iCs/>
        </w:rPr>
      </w:pPr>
      <w:r w:rsidRPr="0BB9AA4B">
        <w:rPr>
          <w:rFonts w:ascii="Arial" w:hAnsi="Arial" w:cs="Arial"/>
          <w:i/>
          <w:iCs/>
        </w:rPr>
        <w:t>This section invites the academic unit to reflect on institutional support that enables faculty and staff to meet responsibilities in teaching, advising, service and administration. This support may include personnel, physical space, technology and non-personnel funding. The adequacy of these resources should be reviewed in light of evolving instructional needs, program goals and delivery methods, while recognizing that resources for staffing, facilities and support systems are made as necessary with available funding through official resource allocation processes to sustain high-quality learning experiences and ensure the program’s continued responsiveness and effectiveness.</w:t>
      </w:r>
    </w:p>
    <w:p w14:paraId="1B221413" w14:textId="77777777" w:rsidR="009E5F84" w:rsidRPr="008353B5" w:rsidRDefault="009E5F84" w:rsidP="00B80F62">
      <w:pPr>
        <w:pStyle w:val="ListParagraph"/>
        <w:numPr>
          <w:ilvl w:val="0"/>
          <w:numId w:val="21"/>
        </w:numPr>
        <w:tabs>
          <w:tab w:val="left" w:pos="2430"/>
        </w:tabs>
        <w:spacing w:after="40" w:line="240" w:lineRule="auto"/>
        <w:rPr>
          <w:rFonts w:ascii="Arial" w:hAnsi="Arial" w:cs="Arial"/>
        </w:rPr>
      </w:pPr>
      <w:r w:rsidRPr="008353B5">
        <w:rPr>
          <w:rFonts w:ascii="Arial" w:eastAsia="Times New Roman" w:hAnsi="Arial" w:cs="Arial"/>
        </w:rPr>
        <w:t>What are faculty responsibilities and workload in the academic unit?</w:t>
      </w:r>
    </w:p>
    <w:p w14:paraId="0568E237" w14:textId="6B7A2B51" w:rsidR="009E5F84" w:rsidRPr="008353B5" w:rsidRDefault="009E5F84" w:rsidP="00B80F62">
      <w:pPr>
        <w:pStyle w:val="ListParagraph"/>
        <w:numPr>
          <w:ilvl w:val="0"/>
          <w:numId w:val="21"/>
        </w:numPr>
        <w:tabs>
          <w:tab w:val="left" w:pos="2430"/>
        </w:tabs>
        <w:spacing w:after="40" w:line="240" w:lineRule="auto"/>
        <w:rPr>
          <w:rFonts w:ascii="Arial" w:hAnsi="Arial" w:cs="Arial"/>
        </w:rPr>
      </w:pPr>
      <w:r w:rsidRPr="0BB9AA4B">
        <w:rPr>
          <w:rFonts w:ascii="Arial" w:eastAsia="Times New Roman" w:hAnsi="Arial" w:cs="Arial"/>
        </w:rPr>
        <w:t>Are there gaps in the current faculty and staff levels to meet the program’s teaching, advising and administrative responsibilities? How have these staffing levels changed over time, and what prompted those changes?</w:t>
      </w:r>
    </w:p>
    <w:p w14:paraId="23BB0C22" w14:textId="5737B6D7" w:rsidR="009E5F84" w:rsidRPr="008353B5" w:rsidRDefault="009E5F84" w:rsidP="00B80F62">
      <w:pPr>
        <w:pStyle w:val="ListParagraph"/>
        <w:numPr>
          <w:ilvl w:val="0"/>
          <w:numId w:val="21"/>
        </w:numPr>
        <w:tabs>
          <w:tab w:val="left" w:pos="2430"/>
        </w:tabs>
        <w:spacing w:after="40" w:line="240" w:lineRule="auto"/>
        <w:rPr>
          <w:rFonts w:ascii="Arial" w:hAnsi="Arial" w:cs="Arial"/>
        </w:rPr>
      </w:pPr>
      <w:r w:rsidRPr="0BB9AA4B">
        <w:rPr>
          <w:rFonts w:ascii="Arial" w:eastAsia="Times New Roman" w:hAnsi="Arial" w:cs="Arial"/>
        </w:rPr>
        <w:t>How adequate are library resources in supporting teaching, learning and research? Have there been notable shifts in access, usage or support over time?</w:t>
      </w:r>
    </w:p>
    <w:p w14:paraId="59CD3803" w14:textId="77777777" w:rsidR="009E5F84" w:rsidRPr="008353B5" w:rsidRDefault="009E5F84" w:rsidP="00B80F62">
      <w:pPr>
        <w:pStyle w:val="ListParagraph"/>
        <w:numPr>
          <w:ilvl w:val="0"/>
          <w:numId w:val="21"/>
        </w:numPr>
        <w:tabs>
          <w:tab w:val="left" w:pos="2430"/>
        </w:tabs>
        <w:spacing w:after="40" w:line="240" w:lineRule="auto"/>
        <w:rPr>
          <w:rFonts w:ascii="Arial" w:eastAsia="Times New Roman" w:hAnsi="Arial" w:cs="Arial"/>
        </w:rPr>
      </w:pPr>
      <w:r w:rsidRPr="008353B5">
        <w:rPr>
          <w:rFonts w:ascii="Arial" w:eastAsia="Times New Roman" w:hAnsi="Arial" w:cs="Arial"/>
        </w:rPr>
        <w:t>What is the quality and availability of technological support for faculty and students? How has this support evolved in response to changes in instructional methods or program delivery?</w:t>
      </w:r>
    </w:p>
    <w:p w14:paraId="30EAA5C1" w14:textId="77777777" w:rsidR="009E5F84" w:rsidRPr="008353B5" w:rsidRDefault="009E5F84" w:rsidP="00B80F62">
      <w:pPr>
        <w:pStyle w:val="ListParagraph"/>
        <w:numPr>
          <w:ilvl w:val="0"/>
          <w:numId w:val="21"/>
        </w:numPr>
        <w:tabs>
          <w:tab w:val="left" w:pos="2430"/>
        </w:tabs>
        <w:spacing w:after="40" w:line="240" w:lineRule="auto"/>
        <w:rPr>
          <w:rFonts w:ascii="Arial" w:eastAsia="Times New Roman" w:hAnsi="Arial" w:cs="Arial"/>
        </w:rPr>
      </w:pPr>
      <w:r w:rsidRPr="008353B5">
        <w:rPr>
          <w:rFonts w:ascii="Arial" w:eastAsia="Times New Roman" w:hAnsi="Arial" w:cs="Arial"/>
        </w:rPr>
        <w:t>Are instructional spaces (e.g., classrooms, labs, offices) sufficient in both quantity and quality to support the program’s needs? How have space needs changed, and how has the program adapted?</w:t>
      </w:r>
    </w:p>
    <w:p w14:paraId="34E5AEB6" w14:textId="0F6E2F20" w:rsidR="009E5F84" w:rsidRPr="008353B5" w:rsidRDefault="009E5F84" w:rsidP="00B80F62">
      <w:pPr>
        <w:pStyle w:val="ListParagraph"/>
        <w:numPr>
          <w:ilvl w:val="0"/>
          <w:numId w:val="21"/>
        </w:numPr>
        <w:tabs>
          <w:tab w:val="left" w:pos="2430"/>
        </w:tabs>
        <w:spacing w:after="40" w:line="240" w:lineRule="auto"/>
        <w:rPr>
          <w:rFonts w:ascii="Arial" w:eastAsia="Times New Roman" w:hAnsi="Arial" w:cs="Arial"/>
        </w:rPr>
      </w:pPr>
      <w:r w:rsidRPr="0BB9AA4B">
        <w:rPr>
          <w:rFonts w:ascii="Arial" w:eastAsia="Times New Roman" w:hAnsi="Arial" w:cs="Arial"/>
        </w:rPr>
        <w:t>To what extent is non-personnel-based support (e.g., operating budget, grant funding, foundation support) sufficient for sustaining and advancing program goals? Have these sources of support increased, decreased or shifted in focus in recent years?</w:t>
      </w:r>
    </w:p>
    <w:p w14:paraId="6A6C4E89" w14:textId="11128A03" w:rsidR="009E5F84" w:rsidRPr="008353B5" w:rsidRDefault="009E5F84" w:rsidP="00B80F62">
      <w:pPr>
        <w:pStyle w:val="ListParagraph"/>
        <w:numPr>
          <w:ilvl w:val="0"/>
          <w:numId w:val="21"/>
        </w:numPr>
        <w:tabs>
          <w:tab w:val="left" w:pos="2430"/>
        </w:tabs>
        <w:spacing w:after="40" w:line="240" w:lineRule="auto"/>
        <w:rPr>
          <w:rFonts w:ascii="Arial" w:eastAsia="Times New Roman" w:hAnsi="Arial" w:cs="Arial"/>
        </w:rPr>
      </w:pPr>
      <w:r w:rsidRPr="0BB9AA4B">
        <w:rPr>
          <w:rFonts w:ascii="Arial" w:eastAsia="Times New Roman" w:hAnsi="Arial" w:cs="Arial"/>
        </w:rPr>
        <w:t>How does REDI provide support relevant to faculty as they pursue interests in research, scholarship and grant production? Are there critical limitations in the support from REDI?</w:t>
      </w:r>
    </w:p>
    <w:p w14:paraId="580DD67A" w14:textId="77777777" w:rsidR="009E5F84" w:rsidRPr="008353B5" w:rsidRDefault="009E5F84" w:rsidP="009E5F84">
      <w:pPr>
        <w:pStyle w:val="ListParagraph"/>
        <w:tabs>
          <w:tab w:val="left" w:pos="2430"/>
        </w:tabs>
        <w:spacing w:after="40" w:line="240" w:lineRule="auto"/>
        <w:rPr>
          <w:rFonts w:ascii="Arial" w:hAnsi="Arial" w:cs="Arial"/>
          <w:b/>
        </w:rPr>
      </w:pPr>
    </w:p>
    <w:p w14:paraId="25E9F810" w14:textId="35790BCB" w:rsidR="009E5F84" w:rsidRPr="008353B5" w:rsidRDefault="009E5F84" w:rsidP="009E5F84">
      <w:pPr>
        <w:tabs>
          <w:tab w:val="left" w:pos="2430"/>
        </w:tabs>
        <w:spacing w:after="40" w:line="240" w:lineRule="auto"/>
        <w:jc w:val="center"/>
        <w:rPr>
          <w:rFonts w:ascii="Arial" w:hAnsi="Arial" w:cs="Arial"/>
          <w:b/>
        </w:rPr>
      </w:pPr>
      <w:r w:rsidRPr="008353B5">
        <w:rPr>
          <w:rFonts w:ascii="Arial" w:hAnsi="Arial" w:cs="Arial"/>
          <w:b/>
        </w:rPr>
        <w:t xml:space="preserve">Section </w:t>
      </w:r>
      <w:r w:rsidR="136EA3CA" w:rsidRPr="6F5EB06A">
        <w:rPr>
          <w:rFonts w:ascii="Arial" w:hAnsi="Arial" w:cs="Arial"/>
          <w:b/>
          <w:bCs/>
        </w:rPr>
        <w:t>6</w:t>
      </w:r>
      <w:r w:rsidRPr="008353B5">
        <w:rPr>
          <w:rFonts w:ascii="Arial" w:hAnsi="Arial" w:cs="Arial"/>
          <w:b/>
        </w:rPr>
        <w:t>: Areas for Review and Key Questions</w:t>
      </w:r>
    </w:p>
    <w:p w14:paraId="1BDE4D50" w14:textId="391D5884" w:rsidR="009E5F84" w:rsidRPr="008353B5" w:rsidRDefault="009E5F84" w:rsidP="009E5F84">
      <w:pPr>
        <w:tabs>
          <w:tab w:val="left" w:pos="2430"/>
        </w:tabs>
        <w:spacing w:after="40" w:line="240" w:lineRule="auto"/>
        <w:rPr>
          <w:rFonts w:ascii="Arial" w:hAnsi="Arial" w:cs="Arial"/>
          <w:bCs/>
          <w:i/>
          <w:iCs/>
        </w:rPr>
      </w:pPr>
      <w:r w:rsidRPr="008353B5">
        <w:rPr>
          <w:rFonts w:ascii="Arial" w:hAnsi="Arial" w:cs="Arial"/>
          <w:bCs/>
          <w:i/>
          <w:iCs/>
        </w:rPr>
        <w:t>In this section</w:t>
      </w:r>
      <w:r w:rsidR="00AD6BBD">
        <w:rPr>
          <w:rFonts w:ascii="Arial" w:hAnsi="Arial" w:cs="Arial"/>
          <w:bCs/>
          <w:i/>
          <w:iCs/>
        </w:rPr>
        <w:t>,</w:t>
      </w:r>
      <w:r w:rsidRPr="008353B5">
        <w:rPr>
          <w:rFonts w:ascii="Arial" w:hAnsi="Arial" w:cs="Arial"/>
          <w:bCs/>
          <w:i/>
          <w:iCs/>
        </w:rPr>
        <w:t xml:space="preserve"> academic units and/or programs should reflect on and provide any additional context that would help inform the external </w:t>
      </w:r>
      <w:r w:rsidR="00246FD3">
        <w:rPr>
          <w:rFonts w:ascii="Arial" w:hAnsi="Arial" w:cs="Arial"/>
          <w:bCs/>
          <w:i/>
          <w:iCs/>
        </w:rPr>
        <w:t>Consultant Team</w:t>
      </w:r>
      <w:r w:rsidRPr="008353B5">
        <w:rPr>
          <w:rFonts w:ascii="Arial" w:hAnsi="Arial" w:cs="Arial"/>
          <w:bCs/>
          <w:i/>
          <w:iCs/>
        </w:rPr>
        <w:t xml:space="preserve"> as to why the areas for review and key questions were selected. Linking the areas for review and the key questions to the unit/program’s goals and objectives, or the strategic plan if available, could help guide the </w:t>
      </w:r>
      <w:r w:rsidR="00246FD3">
        <w:rPr>
          <w:rFonts w:ascii="Arial" w:hAnsi="Arial" w:cs="Arial"/>
          <w:bCs/>
          <w:i/>
          <w:iCs/>
        </w:rPr>
        <w:t>Consultant Team</w:t>
      </w:r>
      <w:r w:rsidRPr="008353B5">
        <w:rPr>
          <w:rFonts w:ascii="Arial" w:hAnsi="Arial" w:cs="Arial"/>
          <w:bCs/>
          <w:i/>
          <w:iCs/>
        </w:rPr>
        <w:t>’s recommendations towards actionable items to assist with the ongoing process of continual improvement.</w:t>
      </w:r>
    </w:p>
    <w:p w14:paraId="3A48C530" w14:textId="77777777" w:rsidR="009E5F84" w:rsidRPr="008353B5" w:rsidRDefault="009E5F84" w:rsidP="009E5F84">
      <w:pPr>
        <w:tabs>
          <w:tab w:val="left" w:pos="2430"/>
        </w:tabs>
        <w:spacing w:after="40" w:line="240" w:lineRule="auto"/>
        <w:rPr>
          <w:rFonts w:ascii="Arial" w:hAnsi="Arial" w:cs="Arial"/>
          <w:bCs/>
          <w:i/>
          <w:iCs/>
        </w:rPr>
      </w:pPr>
    </w:p>
    <w:p w14:paraId="14C19516" w14:textId="77777777" w:rsidR="009E5F84" w:rsidRPr="008353B5" w:rsidRDefault="009E5F84" w:rsidP="009E5F84">
      <w:pPr>
        <w:spacing w:line="240" w:lineRule="auto"/>
        <w:rPr>
          <w:rFonts w:ascii="Arial" w:eastAsiaTheme="majorEastAsia" w:hAnsi="Arial" w:cs="Arial"/>
          <w:sz w:val="40"/>
          <w:szCs w:val="40"/>
        </w:rPr>
      </w:pPr>
      <w:r w:rsidRPr="008353B5">
        <w:rPr>
          <w:rFonts w:ascii="Arial" w:hAnsi="Arial" w:cs="Arial"/>
        </w:rPr>
        <w:br w:type="page"/>
      </w:r>
    </w:p>
    <w:p w14:paraId="61812DE1" w14:textId="5BBDBF5E" w:rsidR="009E5F84" w:rsidRPr="00D36452" w:rsidRDefault="00246FD3" w:rsidP="005A33FD">
      <w:pPr>
        <w:pStyle w:val="Heading2"/>
      </w:pPr>
      <w:bookmarkStart w:id="37" w:name="_Consultant_Team_Selection"/>
      <w:bookmarkStart w:id="38" w:name="_Toc213333780"/>
      <w:bookmarkEnd w:id="37"/>
      <w:r>
        <w:lastRenderedPageBreak/>
        <w:t>Consultant Team</w:t>
      </w:r>
      <w:r w:rsidR="009E5F84" w:rsidRPr="00D36452">
        <w:t xml:space="preserve"> Selection</w:t>
      </w:r>
      <w:bookmarkEnd w:id="38"/>
    </w:p>
    <w:p w14:paraId="33C9F61E" w14:textId="0F454F16" w:rsidR="009E5F84" w:rsidRPr="00D36452" w:rsidRDefault="009E5F84" w:rsidP="005A33FD">
      <w:r>
        <w:t xml:space="preserve">The </w:t>
      </w:r>
      <w:r w:rsidR="00246FD3">
        <w:t>Consultant Team</w:t>
      </w:r>
      <w:r>
        <w:t xml:space="preserve"> plays a critical role in providing objective, informed feedback on the program’s strengths, challenges and opportunities for growth. The team is composed of three to four external consultants and one internal JMU representative who serves as the chair.</w:t>
      </w:r>
    </w:p>
    <w:p w14:paraId="65F3AD85" w14:textId="77777777" w:rsidR="009E5F84" w:rsidRPr="00BA2CBF" w:rsidRDefault="009E5F84" w:rsidP="005A33FD">
      <w:pPr>
        <w:pStyle w:val="Heading3"/>
      </w:pPr>
      <w:bookmarkStart w:id="39" w:name="_Toc213333781"/>
      <w:r w:rsidRPr="00BA2CBF">
        <w:t>JMU Chair</w:t>
      </w:r>
      <w:bookmarkEnd w:id="39"/>
    </w:p>
    <w:p w14:paraId="5054B23D" w14:textId="6CEA9035" w:rsidR="009E5F84" w:rsidRPr="00D36452" w:rsidRDefault="009E5F84" w:rsidP="005A33FD">
      <w:r>
        <w:t xml:space="preserve">Each </w:t>
      </w:r>
      <w:r w:rsidR="009B1838">
        <w:t xml:space="preserve">consultant team includes a JMU faculty member </w:t>
      </w:r>
      <w:r>
        <w:t xml:space="preserve">or staff member from outside the program’s college who serves as the </w:t>
      </w:r>
      <w:r w:rsidR="00C10000">
        <w:t>c</w:t>
      </w:r>
      <w:r>
        <w:t xml:space="preserve">hair. The </w:t>
      </w:r>
      <w:r w:rsidR="00C10000">
        <w:t>c</w:t>
      </w:r>
      <w:r>
        <w:t>hair plays a key role in supporting the external consultants by helping them understand JMU’s institutional context, mission and review priorities. They also facilitate interviews and team communications, compile the final External Report based on input from the full committee and serve as the primary liaison with the Office of the Provost.</w:t>
      </w:r>
    </w:p>
    <w:p w14:paraId="5C46AFB7" w14:textId="68CC5ECF" w:rsidR="009E5F84" w:rsidRPr="00D36452" w:rsidRDefault="009E5F84" w:rsidP="005A33FD">
      <w:r w:rsidRPr="00D36452">
        <w:t xml:space="preserve">To maintain the integrity of the review, the </w:t>
      </w:r>
      <w:r w:rsidR="00C10000">
        <w:t>c</w:t>
      </w:r>
      <w:r w:rsidRPr="00D36452">
        <w:t>hair must remain impartial and free from any conflicts of interest. They should not have a vested interest in the program or be influenced by the areas of focus or key questions in ways that could compromise their objectivity or recommendations.</w:t>
      </w:r>
    </w:p>
    <w:p w14:paraId="1ECFEC5B" w14:textId="77777777" w:rsidR="009E5F84" w:rsidRPr="00D36452" w:rsidRDefault="009E5F84" w:rsidP="005A33FD">
      <w:pPr>
        <w:pStyle w:val="Heading3"/>
      </w:pPr>
      <w:bookmarkStart w:id="40" w:name="_Toc213333782"/>
      <w:r w:rsidRPr="00D36452">
        <w:t>External Consultants</w:t>
      </w:r>
      <w:bookmarkEnd w:id="40"/>
    </w:p>
    <w:p w14:paraId="29AB0F9D" w14:textId="201C3C0D" w:rsidR="009E5F84" w:rsidRPr="00D36452" w:rsidRDefault="009E5F84" w:rsidP="005A33FD">
      <w:r>
        <w:t xml:space="preserve">External consultants provide an objective, expert perspective on the program’s strengths, challenges and opportunities for improvement. Selected for their disciplinary expertise or professional experience, these individuals should have expertise that aligns with the program’s identified areas for review. They may be academic professionals or practitioners with relevant disciplinary or industry experience. When selecting consultants from academic institutions, programs should consider representatives from an aspirant program, a national peer institution (such as an R2 university) and a regional peer institution. If </w:t>
      </w:r>
      <w:r w:rsidR="009B1838">
        <w:t>a professional practitioner is included</w:t>
      </w:r>
      <w:r>
        <w:t>, the individual should be actively employed in a field related to the program and able to offer insight into workforce trends, career preparation and industry expectations.</w:t>
      </w:r>
    </w:p>
    <w:p w14:paraId="2282C87D" w14:textId="77777777" w:rsidR="009E5F84" w:rsidRPr="005A33FD" w:rsidRDefault="009E5F84" w:rsidP="009E5F84">
      <w:pPr>
        <w:ind w:left="720"/>
        <w:rPr>
          <w:rStyle w:val="Emphasis"/>
          <w:color w:val="333333"/>
        </w:rPr>
      </w:pPr>
      <w:r w:rsidRPr="005A33FD">
        <w:rPr>
          <w:rStyle w:val="Emphasis"/>
          <w:color w:val="333333"/>
        </w:rPr>
        <w:t>Eligibility Criteria</w:t>
      </w:r>
    </w:p>
    <w:p w14:paraId="0E521DB5" w14:textId="77777777" w:rsidR="009E5F84" w:rsidRPr="00D36452" w:rsidRDefault="009E5F84" w:rsidP="005A33FD">
      <w:pPr>
        <w:ind w:left="720"/>
      </w:pPr>
      <w:r w:rsidRPr="00D36452">
        <w:t>Consultants must not:</w:t>
      </w:r>
    </w:p>
    <w:p w14:paraId="7F4A685D" w14:textId="77777777" w:rsidR="009E5F84" w:rsidRPr="00D36452" w:rsidRDefault="009E5F84" w:rsidP="00B80F62">
      <w:pPr>
        <w:pStyle w:val="ListParagraph"/>
        <w:numPr>
          <w:ilvl w:val="0"/>
          <w:numId w:val="39"/>
        </w:numPr>
      </w:pPr>
      <w:r w:rsidRPr="00D36452">
        <w:t>Have been employed by or applied to JMU in the past five years.</w:t>
      </w:r>
    </w:p>
    <w:p w14:paraId="6492C027" w14:textId="77777777" w:rsidR="009E5F84" w:rsidRPr="00D36452" w:rsidRDefault="009E5F84" w:rsidP="00B80F62">
      <w:pPr>
        <w:pStyle w:val="ListParagraph"/>
        <w:numPr>
          <w:ilvl w:val="0"/>
          <w:numId w:val="39"/>
        </w:numPr>
      </w:pPr>
      <w:r w:rsidRPr="00D36452">
        <w:t>Have close personal or professional ties to JMU personnel.</w:t>
      </w:r>
    </w:p>
    <w:p w14:paraId="6CE2887C" w14:textId="77777777" w:rsidR="009E5F84" w:rsidRPr="00D36452" w:rsidRDefault="009E5F84" w:rsidP="00B80F62">
      <w:pPr>
        <w:pStyle w:val="ListParagraph"/>
        <w:numPr>
          <w:ilvl w:val="0"/>
          <w:numId w:val="39"/>
        </w:numPr>
      </w:pPr>
      <w:r w:rsidRPr="00D36452">
        <w:t>Be affiliated with organizations that could compromise objectivity.</w:t>
      </w:r>
    </w:p>
    <w:p w14:paraId="499AE19A" w14:textId="7638859A" w:rsidR="009E5F84" w:rsidRPr="00D36452" w:rsidRDefault="009E5F84" w:rsidP="009E6F61">
      <w:pPr>
        <w:ind w:left="720"/>
      </w:pPr>
      <w:r>
        <w:t xml:space="preserve">A graduate of the program may serve as an external consultant if they have at least five years of professional </w:t>
      </w:r>
      <w:r w:rsidR="3AC93592">
        <w:t xml:space="preserve">or academic institutional </w:t>
      </w:r>
      <w:r>
        <w:t xml:space="preserve">experience. The graduate should be familiar with the program, experienced in the field and able to provide critical, unbiased feedback. </w:t>
      </w:r>
      <w:r w:rsidRPr="0BB9AA4B">
        <w:rPr>
          <w:b/>
          <w:bCs/>
        </w:rPr>
        <w:t>Only one graduate may serve on the consultant committee</w:t>
      </w:r>
      <w:r>
        <w:t>, and if selected, a total of 4 external consultants (a 5-person committee) is strongly recommended to ensure a balanced review.</w:t>
      </w:r>
    </w:p>
    <w:p w14:paraId="55CDA1CB" w14:textId="77777777" w:rsidR="009E5F84" w:rsidRPr="00D36452" w:rsidRDefault="009E5F84" w:rsidP="009E5F84">
      <w:pPr>
        <w:rPr>
          <w:rFonts w:ascii="Arial" w:hAnsi="Arial" w:cs="Arial"/>
          <w:szCs w:val="22"/>
        </w:rPr>
      </w:pPr>
    </w:p>
    <w:p w14:paraId="4CC4C236" w14:textId="77777777" w:rsidR="009E5F84" w:rsidRPr="00D36452" w:rsidRDefault="009E5F84" w:rsidP="009E6F61">
      <w:pPr>
        <w:pStyle w:val="Heading3"/>
      </w:pPr>
      <w:bookmarkStart w:id="41" w:name="_Toc213333783"/>
      <w:r w:rsidRPr="00D36452">
        <w:t>Submission and Approval Process</w:t>
      </w:r>
      <w:bookmarkEnd w:id="41"/>
    </w:p>
    <w:p w14:paraId="5426D51D" w14:textId="38BFB289" w:rsidR="00263291" w:rsidRPr="00D36452" w:rsidRDefault="009E5F84" w:rsidP="009E5F84">
      <w:pPr>
        <w:rPr>
          <w:rFonts w:ascii="Arial" w:hAnsi="Arial" w:cs="Arial"/>
          <w:szCs w:val="22"/>
        </w:rPr>
      </w:pPr>
      <w:r w:rsidRPr="00D36452">
        <w:rPr>
          <w:rFonts w:ascii="Arial" w:hAnsi="Arial" w:cs="Arial"/>
          <w:szCs w:val="22"/>
        </w:rPr>
        <w:t xml:space="preserve">After the Self-Study has been approved, the academic unit should submit the completed </w:t>
      </w:r>
      <w:r w:rsidR="00246FD3">
        <w:rPr>
          <w:rFonts w:ascii="Arial" w:hAnsi="Arial" w:cs="Arial"/>
          <w:szCs w:val="22"/>
        </w:rPr>
        <w:t>Consultant Team</w:t>
      </w:r>
      <w:r>
        <w:rPr>
          <w:rFonts w:ascii="Arial" w:hAnsi="Arial" w:cs="Arial"/>
          <w:szCs w:val="22"/>
        </w:rPr>
        <w:t xml:space="preserve"> Nomination</w:t>
      </w:r>
      <w:r w:rsidRPr="00D36452">
        <w:rPr>
          <w:rFonts w:ascii="Arial" w:hAnsi="Arial" w:cs="Arial"/>
          <w:szCs w:val="22"/>
        </w:rPr>
        <w:t xml:space="preserve"> Form, including two proposed JMU </w:t>
      </w:r>
      <w:r w:rsidR="00C10000">
        <w:rPr>
          <w:rFonts w:ascii="Arial" w:hAnsi="Arial" w:cs="Arial"/>
          <w:szCs w:val="22"/>
        </w:rPr>
        <w:t>c</w:t>
      </w:r>
      <w:r w:rsidRPr="00D36452">
        <w:rPr>
          <w:rFonts w:ascii="Arial" w:hAnsi="Arial" w:cs="Arial"/>
          <w:szCs w:val="22"/>
        </w:rPr>
        <w:t xml:space="preserve">hair </w:t>
      </w:r>
      <w:r>
        <w:rPr>
          <w:rFonts w:ascii="Arial" w:hAnsi="Arial" w:cs="Arial"/>
          <w:szCs w:val="22"/>
        </w:rPr>
        <w:t>nominees</w:t>
      </w:r>
      <w:r w:rsidRPr="00D36452">
        <w:rPr>
          <w:rFonts w:ascii="Arial" w:hAnsi="Arial" w:cs="Arial"/>
          <w:szCs w:val="22"/>
        </w:rPr>
        <w:t xml:space="preserve"> and six to ten external consultant nominees, to their college </w:t>
      </w:r>
      <w:r w:rsidR="00BB216E">
        <w:rPr>
          <w:rFonts w:ascii="Arial" w:hAnsi="Arial" w:cs="Arial"/>
          <w:szCs w:val="22"/>
        </w:rPr>
        <w:t>dean</w:t>
      </w:r>
      <w:r w:rsidR="00300D35">
        <w:rPr>
          <w:rFonts w:ascii="Arial" w:hAnsi="Arial" w:cs="Arial"/>
          <w:szCs w:val="22"/>
        </w:rPr>
        <w:t xml:space="preserve"> </w:t>
      </w:r>
      <w:r w:rsidRPr="00D36452">
        <w:rPr>
          <w:rFonts w:ascii="Arial" w:hAnsi="Arial" w:cs="Arial"/>
          <w:szCs w:val="22"/>
        </w:rPr>
        <w:t xml:space="preserve">and the Office of the Provost. Each recommendation must include a rationale and confirmation of eligibility. The Office of the Provost will review the submitted materials and approve the final team. Programs should not contact </w:t>
      </w:r>
      <w:r>
        <w:rPr>
          <w:rFonts w:ascii="Arial" w:hAnsi="Arial" w:cs="Arial"/>
          <w:szCs w:val="22"/>
        </w:rPr>
        <w:t xml:space="preserve">nominees </w:t>
      </w:r>
      <w:r w:rsidRPr="00D36452">
        <w:rPr>
          <w:rFonts w:ascii="Arial" w:hAnsi="Arial" w:cs="Arial"/>
          <w:szCs w:val="22"/>
        </w:rPr>
        <w:t>until formal approval has been granted.</w:t>
      </w:r>
    </w:p>
    <w:p w14:paraId="54840131" w14:textId="716A5EB3" w:rsidR="009E5F84" w:rsidRPr="00A04E4D" w:rsidRDefault="009E5F84" w:rsidP="009E6F61">
      <w:pPr>
        <w:pStyle w:val="Heading2"/>
      </w:pPr>
      <w:bookmarkStart w:id="42" w:name="_Site_Visit_Itinerary"/>
      <w:bookmarkStart w:id="43" w:name="_Toc213333784"/>
      <w:bookmarkEnd w:id="42"/>
      <w:r w:rsidRPr="00A04E4D">
        <w:t>Site Visit Itinerary</w:t>
      </w:r>
      <w:bookmarkEnd w:id="43"/>
    </w:p>
    <w:p w14:paraId="5BC35873" w14:textId="18BFFFAD" w:rsidR="00557989" w:rsidRDefault="1668C18A" w:rsidP="00D35A1A">
      <w:r>
        <w:t>Degree-granting APR site visits take place over 3 days</w:t>
      </w:r>
      <w:r w:rsidR="0823F3E3">
        <w:t xml:space="preserve">, typically Sunday through Tuesday. </w:t>
      </w:r>
      <w:r w:rsidR="60759B5D">
        <w:t xml:space="preserve">The </w:t>
      </w:r>
      <w:r w:rsidR="55FEFF02">
        <w:t>site visit itinerary is</w:t>
      </w:r>
      <w:r w:rsidR="60759B5D">
        <w:t xml:space="preserve"> collaboratively developed by the </w:t>
      </w:r>
      <w:r w:rsidR="55FEFF02">
        <w:t>AUH</w:t>
      </w:r>
      <w:r w:rsidR="60759B5D">
        <w:t xml:space="preserve">, the Self-Study Committee </w:t>
      </w:r>
      <w:r w:rsidR="00C10000">
        <w:t>c</w:t>
      </w:r>
      <w:r w:rsidR="60759B5D">
        <w:t>hair and the APR Coordinator</w:t>
      </w:r>
      <w:r>
        <w:t>.</w:t>
      </w:r>
    </w:p>
    <w:p w14:paraId="12C996DE" w14:textId="4DB1F182" w:rsidR="00C23FB8" w:rsidRDefault="0043358F" w:rsidP="00D35A1A">
      <w:pPr>
        <w:pStyle w:val="Heading3"/>
      </w:pPr>
      <w:bookmarkStart w:id="44" w:name="_Day_1:_Consultant"/>
      <w:bookmarkStart w:id="45" w:name="_Toc213333785"/>
      <w:bookmarkEnd w:id="44"/>
      <w:r>
        <w:t xml:space="preserve">Day 1: </w:t>
      </w:r>
      <w:r w:rsidR="00E36BB0" w:rsidRPr="00E36BB0">
        <w:t>Consultant Orientation and Program Overview</w:t>
      </w:r>
      <w:bookmarkEnd w:id="45"/>
    </w:p>
    <w:p w14:paraId="2357E97D" w14:textId="18C05310" w:rsidR="00975D5E" w:rsidRDefault="00975D5E" w:rsidP="00975D5E">
      <w:r>
        <w:t>The site visit begins with an orientation to APR at JMU and a closed meeting for the consultants to review the self-study materials, discuss initial impressions and plan their approach to interviews.</w:t>
      </w:r>
    </w:p>
    <w:p w14:paraId="7EA537FF" w14:textId="253F3DAB" w:rsidR="00975D5E" w:rsidRDefault="00975D5E" w:rsidP="00975D5E">
      <w:r>
        <w:t xml:space="preserve">In the evening, program leadership, academic affairs administrators and the </w:t>
      </w:r>
      <w:r w:rsidR="009400CD">
        <w:t>C</w:t>
      </w:r>
      <w:r>
        <w:t>onsultant</w:t>
      </w:r>
      <w:r w:rsidR="009400CD">
        <w:t xml:space="preserve"> Team</w:t>
      </w:r>
      <w:r>
        <w:t xml:space="preserve"> have dinner on campus. The program may also invite faculty, staff, students, alumni or other key collaborators.</w:t>
      </w:r>
    </w:p>
    <w:p w14:paraId="23623ECE" w14:textId="7289C238" w:rsidR="00975D5E" w:rsidRDefault="00975D5E" w:rsidP="00975D5E">
      <w:r>
        <w:t>After dinner, the AUH or a designee presents a 15</w:t>
      </w:r>
      <w:r w:rsidR="5875D4AA">
        <w:t xml:space="preserve"> </w:t>
      </w:r>
      <w:r w:rsidR="009400CD">
        <w:t>to</w:t>
      </w:r>
      <w:r w:rsidR="5875D4AA">
        <w:t xml:space="preserve"> </w:t>
      </w:r>
      <w:r>
        <w:t>20</w:t>
      </w:r>
      <w:r w:rsidR="009400CD">
        <w:t>-</w:t>
      </w:r>
      <w:r>
        <w:t>minute overview of the program</w:t>
      </w:r>
      <w:r w:rsidR="547A59CA">
        <w:t xml:space="preserve">. </w:t>
      </w:r>
    </w:p>
    <w:p w14:paraId="0B102068" w14:textId="77777777" w:rsidR="00975D5E" w:rsidRDefault="00975D5E" w:rsidP="00B80F62">
      <w:pPr>
        <w:pStyle w:val="ListParagraph"/>
        <w:numPr>
          <w:ilvl w:val="0"/>
          <w:numId w:val="41"/>
        </w:numPr>
      </w:pPr>
      <w:r>
        <w:t>Summarize the program’s history and current context</w:t>
      </w:r>
    </w:p>
    <w:p w14:paraId="04B7F8C5" w14:textId="77777777" w:rsidR="00975D5E" w:rsidRDefault="00975D5E" w:rsidP="00B80F62">
      <w:pPr>
        <w:pStyle w:val="ListParagraph"/>
        <w:numPr>
          <w:ilvl w:val="0"/>
          <w:numId w:val="41"/>
        </w:numPr>
      </w:pPr>
      <w:r>
        <w:t>Highlight the goals and expectations for the review</w:t>
      </w:r>
    </w:p>
    <w:p w14:paraId="20CF5FE1" w14:textId="619E4E9E" w:rsidR="00975D5E" w:rsidRDefault="00975D5E" w:rsidP="00B80F62">
      <w:pPr>
        <w:pStyle w:val="ListParagraph"/>
        <w:numPr>
          <w:ilvl w:val="0"/>
          <w:numId w:val="41"/>
        </w:numPr>
      </w:pPr>
      <w:r>
        <w:t xml:space="preserve">Explain </w:t>
      </w:r>
      <w:r w:rsidR="00786142">
        <w:t xml:space="preserve">the context behind </w:t>
      </w:r>
      <w:r>
        <w:t>the areas for review and key questions</w:t>
      </w:r>
    </w:p>
    <w:p w14:paraId="4E9E0B10" w14:textId="06ED12DB" w:rsidR="00975D5E" w:rsidRDefault="00975D5E" w:rsidP="00975D5E">
      <w:r>
        <w:t xml:space="preserve">Following the presentation, the consultants will have about 30 minutes </w:t>
      </w:r>
      <w:r w:rsidR="006B46C3">
        <w:t>to ask questions.</w:t>
      </w:r>
    </w:p>
    <w:p w14:paraId="3035800F" w14:textId="506188EE" w:rsidR="009945ED" w:rsidRDefault="00DD3D38" w:rsidP="00DD3D38">
      <w:pPr>
        <w:pStyle w:val="Heading3"/>
      </w:pPr>
      <w:bookmarkStart w:id="46" w:name="_Toc213333786"/>
      <w:r>
        <w:t>Day 2: Interviews</w:t>
      </w:r>
      <w:bookmarkEnd w:id="46"/>
    </w:p>
    <w:p w14:paraId="7A9D5367" w14:textId="773535EE" w:rsidR="00451749" w:rsidRDefault="00DD3D38" w:rsidP="00451749">
      <w:r>
        <w:t xml:space="preserve">The second day of the site visit is </w:t>
      </w:r>
      <w:r w:rsidR="0053368D" w:rsidRPr="0053368D">
        <w:t>dedicated to structured interviews with program constituents.</w:t>
      </w:r>
      <w:r w:rsidR="0053368D">
        <w:t xml:space="preserve"> </w:t>
      </w:r>
      <w:r w:rsidR="003E258C">
        <w:t>The</w:t>
      </w:r>
      <w:r w:rsidR="003E258C" w:rsidRPr="003E258C">
        <w:t xml:space="preserve"> following </w:t>
      </w:r>
      <w:r w:rsidR="00EA198C">
        <w:t xml:space="preserve">timeslots are standard for </w:t>
      </w:r>
      <w:r w:rsidR="003E258C" w:rsidRPr="003E258C">
        <w:t xml:space="preserve">every </w:t>
      </w:r>
      <w:r w:rsidR="003E258C">
        <w:t xml:space="preserve">degree-granting </w:t>
      </w:r>
      <w:r w:rsidR="003E258C" w:rsidRPr="003E258C">
        <w:t>site visit itinerary:</w:t>
      </w:r>
    </w:p>
    <w:p w14:paraId="4F4F3524" w14:textId="49FBE184" w:rsidR="003E258C" w:rsidRDefault="003E258C" w:rsidP="00B80F62">
      <w:pPr>
        <w:pStyle w:val="ListParagraph"/>
        <w:numPr>
          <w:ilvl w:val="0"/>
          <w:numId w:val="40"/>
        </w:numPr>
      </w:pPr>
      <w:r>
        <w:t>T</w:t>
      </w:r>
      <w:r w:rsidRPr="003E258C">
        <w:t>he Provost</w:t>
      </w:r>
      <w:r>
        <w:t xml:space="preserve"> </w:t>
      </w:r>
      <w:r w:rsidR="00ED05F5">
        <w:t xml:space="preserve">(or Designee) </w:t>
      </w:r>
      <w:r>
        <w:t>(45 minutes)</w:t>
      </w:r>
    </w:p>
    <w:p w14:paraId="27DB5E6B" w14:textId="5370C727" w:rsidR="00AA2FD4" w:rsidRPr="003E258C" w:rsidRDefault="00AA2FD4" w:rsidP="00B80F62">
      <w:pPr>
        <w:pStyle w:val="ListParagraph"/>
        <w:numPr>
          <w:ilvl w:val="0"/>
          <w:numId w:val="40"/>
        </w:numPr>
      </w:pPr>
      <w:r>
        <w:t>Academic Unit Head (30-50 minutes)</w:t>
      </w:r>
    </w:p>
    <w:p w14:paraId="2CB680D1" w14:textId="422722D1" w:rsidR="003E258C" w:rsidRPr="003E258C" w:rsidRDefault="003E258C" w:rsidP="00B80F62">
      <w:pPr>
        <w:pStyle w:val="ListParagraph"/>
        <w:numPr>
          <w:ilvl w:val="0"/>
          <w:numId w:val="40"/>
        </w:numPr>
      </w:pPr>
      <w:r>
        <w:t>T</w:t>
      </w:r>
      <w:r w:rsidRPr="003E258C">
        <w:t xml:space="preserve">he College </w:t>
      </w:r>
      <w:r w:rsidR="006E4679">
        <w:t>D</w:t>
      </w:r>
      <w:r w:rsidR="00BB216E">
        <w:t>ean</w:t>
      </w:r>
      <w:r w:rsidRPr="003E258C">
        <w:t xml:space="preserve"> (</w:t>
      </w:r>
      <w:r>
        <w:t>50 minutes</w:t>
      </w:r>
      <w:r w:rsidRPr="003E258C">
        <w:t>)</w:t>
      </w:r>
    </w:p>
    <w:p w14:paraId="7078AA7D" w14:textId="3941655A" w:rsidR="003E258C" w:rsidRPr="003E258C" w:rsidRDefault="003E258C" w:rsidP="00B80F62">
      <w:pPr>
        <w:pStyle w:val="ListParagraph"/>
        <w:numPr>
          <w:ilvl w:val="0"/>
          <w:numId w:val="40"/>
        </w:numPr>
      </w:pPr>
      <w:r w:rsidRPr="003E258C">
        <w:t>The Graduate School</w:t>
      </w:r>
      <w:r>
        <w:t xml:space="preserve"> </w:t>
      </w:r>
      <w:r w:rsidR="006E4679">
        <w:t>D</w:t>
      </w:r>
      <w:r w:rsidR="00BB216E">
        <w:t>ean</w:t>
      </w:r>
      <w:r w:rsidRPr="003E258C">
        <w:t xml:space="preserve"> (for graduate programs only</w:t>
      </w:r>
      <w:r w:rsidR="00144FC3">
        <w:t>) (50 minutes</w:t>
      </w:r>
      <w:r w:rsidRPr="003E258C">
        <w:t>)</w:t>
      </w:r>
    </w:p>
    <w:p w14:paraId="60317212" w14:textId="4E209DE1" w:rsidR="003E258C" w:rsidRPr="003E258C" w:rsidRDefault="00144FC3" w:rsidP="00B80F62">
      <w:pPr>
        <w:pStyle w:val="ListParagraph"/>
        <w:numPr>
          <w:ilvl w:val="0"/>
          <w:numId w:val="40"/>
        </w:numPr>
      </w:pPr>
      <w:r>
        <w:t>The</w:t>
      </w:r>
      <w:r w:rsidR="003E258C" w:rsidRPr="003E258C">
        <w:t xml:space="preserve"> Center for Assessment and Research Studies</w:t>
      </w:r>
      <w:r>
        <w:t xml:space="preserve"> (CARS) (30 minutes)</w:t>
      </w:r>
    </w:p>
    <w:p w14:paraId="69AAD007" w14:textId="77777777" w:rsidR="00F44EB7" w:rsidRDefault="003E258C" w:rsidP="00B80F62">
      <w:pPr>
        <w:pStyle w:val="ListParagraph"/>
        <w:numPr>
          <w:ilvl w:val="0"/>
          <w:numId w:val="40"/>
        </w:numPr>
      </w:pPr>
      <w:r w:rsidRPr="003E258C">
        <w:t>Research, Economic Development, and Innovation (REDI)</w:t>
      </w:r>
      <w:r w:rsidR="00144FC3">
        <w:t xml:space="preserve"> (30 minutes)</w:t>
      </w:r>
    </w:p>
    <w:p w14:paraId="46432F50" w14:textId="062D8D16" w:rsidR="00F44EB7" w:rsidRDefault="155108FC" w:rsidP="00F44EB7">
      <w:r>
        <w:lastRenderedPageBreak/>
        <w:t xml:space="preserve">Programs are encouraged to schedule the remaining timeslots based on their unique structure, priorities and review goals. Faculty and current students should be included in the site visit to ensure their perspectives are represented. Additional </w:t>
      </w:r>
      <w:r w:rsidR="7286502E">
        <w:t>meeting</w:t>
      </w:r>
      <w:r>
        <w:t xml:space="preserve"> opportunities may include:</w:t>
      </w:r>
    </w:p>
    <w:p w14:paraId="4C3634C9" w14:textId="6A3D21B6" w:rsidR="00D04655" w:rsidRDefault="00D04655" w:rsidP="00B80F62">
      <w:pPr>
        <w:pStyle w:val="ListParagraph"/>
        <w:numPr>
          <w:ilvl w:val="0"/>
          <w:numId w:val="42"/>
        </w:numPr>
      </w:pPr>
      <w:r>
        <w:t>Program Director or Coordinator</w:t>
      </w:r>
    </w:p>
    <w:p w14:paraId="388B75AD" w14:textId="70B78A01" w:rsidR="007224D3" w:rsidRDefault="002323C7" w:rsidP="00B80F62">
      <w:pPr>
        <w:pStyle w:val="ListParagraph"/>
        <w:numPr>
          <w:ilvl w:val="0"/>
          <w:numId w:val="42"/>
        </w:numPr>
      </w:pPr>
      <w:r w:rsidRPr="002323C7">
        <w:t>Staff (advising, administrative, technical)</w:t>
      </w:r>
    </w:p>
    <w:p w14:paraId="5EAAFF8F" w14:textId="62CF2344" w:rsidR="002323C7" w:rsidRDefault="002323C7" w:rsidP="00B80F62">
      <w:pPr>
        <w:pStyle w:val="ListParagraph"/>
        <w:numPr>
          <w:ilvl w:val="0"/>
          <w:numId w:val="42"/>
        </w:numPr>
      </w:pPr>
      <w:r>
        <w:t>Alumni</w:t>
      </w:r>
    </w:p>
    <w:p w14:paraId="5732C2D7" w14:textId="149DFB76" w:rsidR="001173E6" w:rsidRDefault="001173E6" w:rsidP="00B80F62">
      <w:pPr>
        <w:pStyle w:val="ListParagraph"/>
        <w:numPr>
          <w:ilvl w:val="0"/>
          <w:numId w:val="42"/>
        </w:numPr>
      </w:pPr>
      <w:r>
        <w:t>Facilities Tour</w:t>
      </w:r>
    </w:p>
    <w:p w14:paraId="7E08310F" w14:textId="1438E6BE" w:rsidR="002323C7" w:rsidRDefault="002323C7" w:rsidP="00B80F62">
      <w:pPr>
        <w:pStyle w:val="ListParagraph"/>
        <w:numPr>
          <w:ilvl w:val="0"/>
          <w:numId w:val="42"/>
        </w:numPr>
      </w:pPr>
      <w:r>
        <w:t>Advisory Board</w:t>
      </w:r>
    </w:p>
    <w:p w14:paraId="68866F66" w14:textId="0816B365" w:rsidR="006C0FF0" w:rsidRDefault="00007BFE" w:rsidP="00B80F62">
      <w:pPr>
        <w:pStyle w:val="ListParagraph"/>
        <w:numPr>
          <w:ilvl w:val="0"/>
          <w:numId w:val="42"/>
        </w:numPr>
      </w:pPr>
      <w:r>
        <w:t xml:space="preserve">Frequent </w:t>
      </w:r>
      <w:r w:rsidR="00D134FE">
        <w:t>Program Collaborators</w:t>
      </w:r>
    </w:p>
    <w:p w14:paraId="0C5070FB" w14:textId="672C8F92" w:rsidR="006C0FF0" w:rsidRDefault="00A91732" w:rsidP="00B80F62">
      <w:pPr>
        <w:pStyle w:val="ListParagraph"/>
        <w:numPr>
          <w:ilvl w:val="0"/>
          <w:numId w:val="42"/>
        </w:numPr>
      </w:pPr>
      <w:r w:rsidRPr="00A91732">
        <w:t>Industry or Community Partners</w:t>
      </w:r>
    </w:p>
    <w:p w14:paraId="2F0C3304" w14:textId="168ADE7F" w:rsidR="001173E6" w:rsidRDefault="001173E6" w:rsidP="00B80F62">
      <w:pPr>
        <w:pStyle w:val="ListParagraph"/>
        <w:numPr>
          <w:ilvl w:val="0"/>
          <w:numId w:val="42"/>
        </w:numPr>
      </w:pPr>
      <w:r>
        <w:t>General Education</w:t>
      </w:r>
    </w:p>
    <w:p w14:paraId="3A62643E" w14:textId="1F592F3A" w:rsidR="006F4184" w:rsidRDefault="005024E4" w:rsidP="00B80F62">
      <w:pPr>
        <w:pStyle w:val="ListParagraph"/>
        <w:numPr>
          <w:ilvl w:val="0"/>
          <w:numId w:val="42"/>
        </w:numPr>
      </w:pPr>
      <w:r>
        <w:t>Admissions</w:t>
      </w:r>
    </w:p>
    <w:p w14:paraId="60A68C47" w14:textId="18F95AED" w:rsidR="005024E4" w:rsidRDefault="005024E4" w:rsidP="00B80F62">
      <w:pPr>
        <w:pStyle w:val="ListParagraph"/>
        <w:numPr>
          <w:ilvl w:val="0"/>
          <w:numId w:val="42"/>
        </w:numPr>
      </w:pPr>
      <w:r>
        <w:t>University Advising</w:t>
      </w:r>
    </w:p>
    <w:p w14:paraId="286EB9E2" w14:textId="319BDF49" w:rsidR="005024E4" w:rsidRDefault="005024E4" w:rsidP="00B80F62">
      <w:pPr>
        <w:pStyle w:val="ListParagraph"/>
        <w:numPr>
          <w:ilvl w:val="0"/>
          <w:numId w:val="42"/>
        </w:numPr>
      </w:pPr>
      <w:r>
        <w:t>The Honors College</w:t>
      </w:r>
    </w:p>
    <w:p w14:paraId="65F0FB5B" w14:textId="469BBF1B" w:rsidR="00994329" w:rsidRDefault="00994329" w:rsidP="00B80F62">
      <w:pPr>
        <w:pStyle w:val="ListParagraph"/>
        <w:numPr>
          <w:ilvl w:val="0"/>
          <w:numId w:val="42"/>
        </w:numPr>
      </w:pPr>
      <w:r>
        <w:t>The Center for Global Engagement</w:t>
      </w:r>
    </w:p>
    <w:p w14:paraId="4ACAAA13" w14:textId="4393A9C7" w:rsidR="007224D3" w:rsidRDefault="00007BFE" w:rsidP="00EA198C">
      <w:r>
        <w:t>The second day concludes with a private dinner for the consultant team off campus.</w:t>
      </w:r>
    </w:p>
    <w:p w14:paraId="30A5E352" w14:textId="49AE46FE" w:rsidR="006C2E9A" w:rsidRDefault="006C2E9A" w:rsidP="006C2E9A">
      <w:pPr>
        <w:pStyle w:val="Heading3"/>
      </w:pPr>
      <w:bookmarkStart w:id="47" w:name="_Toc213333787"/>
      <w:r>
        <w:t xml:space="preserve">Day 3: </w:t>
      </w:r>
      <w:r w:rsidR="00FA4047">
        <w:t xml:space="preserve">Consultant </w:t>
      </w:r>
      <w:r w:rsidR="00501568">
        <w:t>Del</w:t>
      </w:r>
      <w:r w:rsidR="00F423D8">
        <w:t xml:space="preserve">iberation and Preliminary Findings </w:t>
      </w:r>
      <w:r w:rsidR="00141A6B">
        <w:t>P</w:t>
      </w:r>
      <w:r w:rsidR="00F423D8">
        <w:t>resentation</w:t>
      </w:r>
      <w:bookmarkEnd w:id="47"/>
    </w:p>
    <w:p w14:paraId="55D78F7D" w14:textId="1C8A2ECE" w:rsidR="00EA198C" w:rsidRDefault="00844C98" w:rsidP="00EA198C">
      <w:r>
        <w:t xml:space="preserve">Consultants use the final day to synthesize what they’ve learned and present their initial findings. </w:t>
      </w:r>
      <w:r w:rsidR="00C468F5">
        <w:t>This presentation highlights initial observations, including program strengths, challenges and recommendations in response to the key questions.</w:t>
      </w:r>
      <w:r w:rsidR="005D4EA1">
        <w:t xml:space="preserve"> While clarifying questions are welcome, this session is not designed for detailed discussion</w:t>
      </w:r>
      <w:r w:rsidR="00E23801">
        <w:t>s</w:t>
      </w:r>
      <w:r w:rsidR="005D4EA1">
        <w:t xml:space="preserve"> </w:t>
      </w:r>
      <w:r w:rsidR="00E23801">
        <w:t>of</w:t>
      </w:r>
      <w:r w:rsidR="005D4EA1">
        <w:t xml:space="preserve"> the consultants’ recommendations. The forthcoming External Report will offer </w:t>
      </w:r>
      <w:r w:rsidR="008966EC">
        <w:t xml:space="preserve">a </w:t>
      </w:r>
      <w:r w:rsidR="005D4EA1">
        <w:t>more comprehensive analysis and rationale.</w:t>
      </w:r>
    </w:p>
    <w:p w14:paraId="08B68943" w14:textId="1187B17D" w:rsidR="004B3E16" w:rsidRDefault="008966EC" w:rsidP="00564673">
      <w:pPr>
        <w:pStyle w:val="Heading3"/>
      </w:pPr>
      <w:bookmarkStart w:id="48" w:name="_Toc213333788"/>
      <w:r>
        <w:t>Sample Itinerary</w:t>
      </w:r>
      <w:bookmarkEnd w:id="48"/>
    </w:p>
    <w:p w14:paraId="231E82DE" w14:textId="77777777" w:rsidR="00564673" w:rsidRPr="00564673" w:rsidRDefault="00564673" w:rsidP="00564673"/>
    <w:tbl>
      <w:tblPr>
        <w:tblStyle w:val="TableGrid"/>
        <w:tblW w:w="0" w:type="auto"/>
        <w:tblLook w:val="04A0" w:firstRow="1" w:lastRow="0" w:firstColumn="1" w:lastColumn="0" w:noHBand="0" w:noVBand="1"/>
      </w:tblPr>
      <w:tblGrid>
        <w:gridCol w:w="2515"/>
        <w:gridCol w:w="6835"/>
      </w:tblGrid>
      <w:tr w:rsidR="009E5F84" w:rsidRPr="00A04E4D" w14:paraId="37D20D19" w14:textId="77777777" w:rsidTr="00C75C18">
        <w:trPr>
          <w:trHeight w:val="333"/>
        </w:trPr>
        <w:tc>
          <w:tcPr>
            <w:tcW w:w="2515" w:type="dxa"/>
            <w:shd w:val="clear" w:color="auto" w:fill="F4EFE1" w:themeFill="accent3"/>
            <w:vAlign w:val="center"/>
          </w:tcPr>
          <w:p w14:paraId="5C5EF357" w14:textId="77777777" w:rsidR="009E5F84" w:rsidRPr="002824A4" w:rsidRDefault="009E5F84" w:rsidP="00C75C18">
            <w:pPr>
              <w:spacing w:before="40" w:after="40"/>
              <w:jc w:val="center"/>
              <w:rPr>
                <w:rFonts w:asciiTheme="minorHAnsi" w:hAnsiTheme="minorHAnsi" w:cstheme="minorHAnsi"/>
                <w:b/>
                <w:szCs w:val="22"/>
              </w:rPr>
            </w:pPr>
            <w:r w:rsidRPr="002824A4">
              <w:rPr>
                <w:rFonts w:asciiTheme="minorHAnsi" w:hAnsiTheme="minorHAnsi" w:cstheme="minorHAnsi"/>
                <w:b/>
                <w:szCs w:val="22"/>
              </w:rPr>
              <w:t>Day 1</w:t>
            </w:r>
          </w:p>
        </w:tc>
        <w:tc>
          <w:tcPr>
            <w:tcW w:w="6835" w:type="dxa"/>
            <w:shd w:val="clear" w:color="auto" w:fill="F4EFE1" w:themeFill="accent3"/>
            <w:vAlign w:val="center"/>
          </w:tcPr>
          <w:p w14:paraId="41AA281F" w14:textId="77777777" w:rsidR="009E5F84" w:rsidRPr="002824A4" w:rsidRDefault="009E5F84" w:rsidP="00C75C18">
            <w:pPr>
              <w:spacing w:before="40" w:after="40"/>
              <w:jc w:val="center"/>
              <w:rPr>
                <w:rFonts w:asciiTheme="minorHAnsi" w:hAnsiTheme="minorHAnsi" w:cstheme="minorHAnsi"/>
                <w:szCs w:val="22"/>
              </w:rPr>
            </w:pPr>
          </w:p>
        </w:tc>
      </w:tr>
      <w:tr w:rsidR="009E5F84" w:rsidRPr="00A04E4D" w14:paraId="1D1ABF55" w14:textId="77777777" w:rsidTr="00C75C18">
        <w:trPr>
          <w:trHeight w:val="333"/>
        </w:trPr>
        <w:tc>
          <w:tcPr>
            <w:tcW w:w="2515" w:type="dxa"/>
            <w:vAlign w:val="center"/>
          </w:tcPr>
          <w:p w14:paraId="104D37C6" w14:textId="187BBBBC" w:rsidR="009E5F84" w:rsidRPr="002824A4" w:rsidRDefault="0035374D" w:rsidP="00C75C18">
            <w:pPr>
              <w:spacing w:before="40" w:after="40"/>
              <w:jc w:val="center"/>
              <w:rPr>
                <w:rFonts w:asciiTheme="minorHAnsi" w:hAnsiTheme="minorHAnsi" w:cstheme="minorHAnsi"/>
                <w:szCs w:val="22"/>
              </w:rPr>
            </w:pPr>
            <w:r w:rsidRPr="002824A4">
              <w:rPr>
                <w:rFonts w:asciiTheme="minorHAnsi" w:eastAsia="Times New Roman" w:hAnsiTheme="minorHAnsi" w:cstheme="minorHAnsi"/>
                <w:szCs w:val="22"/>
              </w:rPr>
              <w:t>3:00 p.m. - 5:30 p.m.</w:t>
            </w:r>
          </w:p>
        </w:tc>
        <w:tc>
          <w:tcPr>
            <w:tcW w:w="6835" w:type="dxa"/>
            <w:vAlign w:val="center"/>
          </w:tcPr>
          <w:p w14:paraId="7D61698A" w14:textId="3D2C3E35" w:rsidR="009E5F84" w:rsidRPr="002824A4" w:rsidRDefault="00DD1AB2" w:rsidP="00C75C18">
            <w:pPr>
              <w:spacing w:before="40" w:after="40"/>
              <w:rPr>
                <w:rFonts w:asciiTheme="minorHAnsi" w:hAnsiTheme="minorHAnsi" w:cstheme="minorHAnsi"/>
                <w:b/>
                <w:szCs w:val="22"/>
                <w:u w:val="single"/>
              </w:rPr>
            </w:pPr>
            <w:r w:rsidRPr="002824A4">
              <w:rPr>
                <w:rFonts w:asciiTheme="minorHAnsi" w:hAnsiTheme="minorHAnsi" w:cstheme="minorHAnsi"/>
                <w:szCs w:val="22"/>
              </w:rPr>
              <w:t>Orientation and Review of Program Documents</w:t>
            </w:r>
          </w:p>
        </w:tc>
      </w:tr>
      <w:tr w:rsidR="009E5F84" w:rsidRPr="00A04E4D" w14:paraId="2418E625" w14:textId="77777777" w:rsidTr="00C75C18">
        <w:trPr>
          <w:trHeight w:val="333"/>
        </w:trPr>
        <w:tc>
          <w:tcPr>
            <w:tcW w:w="2515" w:type="dxa"/>
            <w:vAlign w:val="center"/>
          </w:tcPr>
          <w:p w14:paraId="262ADE72" w14:textId="78FBD5BB" w:rsidR="009E5F84" w:rsidRPr="002824A4" w:rsidRDefault="003B1E0E" w:rsidP="00C75C18">
            <w:pPr>
              <w:spacing w:before="40" w:after="40"/>
              <w:jc w:val="center"/>
              <w:rPr>
                <w:rFonts w:asciiTheme="minorHAnsi" w:hAnsiTheme="minorHAnsi" w:cstheme="minorHAnsi"/>
                <w:szCs w:val="22"/>
              </w:rPr>
            </w:pPr>
            <w:r w:rsidRPr="002824A4">
              <w:rPr>
                <w:rFonts w:asciiTheme="minorHAnsi" w:eastAsia="Times New Roman" w:hAnsiTheme="minorHAnsi" w:cstheme="minorHAnsi"/>
                <w:szCs w:val="22"/>
              </w:rPr>
              <w:t>5:30 p.m. - 6:00 p.m.</w:t>
            </w:r>
          </w:p>
        </w:tc>
        <w:tc>
          <w:tcPr>
            <w:tcW w:w="6835" w:type="dxa"/>
            <w:vAlign w:val="center"/>
          </w:tcPr>
          <w:p w14:paraId="55A48897" w14:textId="7DDF5E0D" w:rsidR="009E5F84" w:rsidRPr="002824A4" w:rsidRDefault="0012544B" w:rsidP="00C75C18">
            <w:pPr>
              <w:spacing w:before="40" w:after="40"/>
              <w:rPr>
                <w:rFonts w:asciiTheme="minorHAnsi" w:hAnsiTheme="minorHAnsi" w:cstheme="minorHAnsi"/>
                <w:szCs w:val="22"/>
              </w:rPr>
            </w:pPr>
            <w:r w:rsidRPr="002824A4">
              <w:rPr>
                <w:rFonts w:asciiTheme="minorHAnsi" w:hAnsiTheme="minorHAnsi" w:cstheme="minorHAnsi"/>
                <w:szCs w:val="22"/>
              </w:rPr>
              <w:t>Break, Travel to Dinner Location</w:t>
            </w:r>
          </w:p>
        </w:tc>
      </w:tr>
      <w:tr w:rsidR="009E5F84" w:rsidRPr="00A04E4D" w14:paraId="44312267" w14:textId="77777777" w:rsidTr="00C75C18">
        <w:trPr>
          <w:trHeight w:val="333"/>
        </w:trPr>
        <w:tc>
          <w:tcPr>
            <w:tcW w:w="2515" w:type="dxa"/>
            <w:tcBorders>
              <w:bottom w:val="single" w:sz="4" w:space="0" w:color="auto"/>
            </w:tcBorders>
            <w:vAlign w:val="center"/>
          </w:tcPr>
          <w:p w14:paraId="6A41D262" w14:textId="67439D69" w:rsidR="009E5F84" w:rsidRPr="002824A4" w:rsidRDefault="00B274A5" w:rsidP="00C75C18">
            <w:pPr>
              <w:spacing w:before="40" w:after="40"/>
              <w:jc w:val="center"/>
              <w:rPr>
                <w:rFonts w:asciiTheme="minorHAnsi" w:hAnsiTheme="minorHAnsi" w:cstheme="minorHAnsi"/>
                <w:szCs w:val="22"/>
              </w:rPr>
            </w:pPr>
            <w:r w:rsidRPr="002824A4">
              <w:rPr>
                <w:rFonts w:asciiTheme="minorHAnsi" w:eastAsia="Times New Roman" w:hAnsiTheme="minorHAnsi" w:cstheme="minorHAnsi"/>
                <w:szCs w:val="22"/>
              </w:rPr>
              <w:t>6:00 p.m. - 8:00 p.m.</w:t>
            </w:r>
          </w:p>
        </w:tc>
        <w:tc>
          <w:tcPr>
            <w:tcW w:w="6835" w:type="dxa"/>
            <w:tcBorders>
              <w:bottom w:val="single" w:sz="4" w:space="0" w:color="auto"/>
            </w:tcBorders>
            <w:vAlign w:val="center"/>
          </w:tcPr>
          <w:p w14:paraId="7A30FB99" w14:textId="5BCCB369" w:rsidR="009E5F84" w:rsidRPr="002824A4" w:rsidRDefault="00C50110" w:rsidP="00C75C18">
            <w:pPr>
              <w:spacing w:before="40" w:after="40"/>
              <w:rPr>
                <w:rFonts w:asciiTheme="minorHAnsi" w:hAnsiTheme="minorHAnsi" w:cstheme="minorHAnsi"/>
                <w:i/>
                <w:szCs w:val="22"/>
              </w:rPr>
            </w:pPr>
            <w:r w:rsidRPr="002824A4">
              <w:rPr>
                <w:rFonts w:asciiTheme="minorHAnsi" w:hAnsiTheme="minorHAnsi" w:cstheme="minorHAnsi"/>
                <w:bCs/>
                <w:szCs w:val="22"/>
              </w:rPr>
              <w:t>Dinner and Program Overview</w:t>
            </w:r>
          </w:p>
        </w:tc>
      </w:tr>
      <w:tr w:rsidR="009E5F84" w:rsidRPr="00A04E4D" w14:paraId="03332685" w14:textId="77777777" w:rsidTr="00C75C18">
        <w:trPr>
          <w:trHeight w:val="333"/>
        </w:trPr>
        <w:tc>
          <w:tcPr>
            <w:tcW w:w="2515" w:type="dxa"/>
            <w:shd w:val="clear" w:color="auto" w:fill="F4EFE1" w:themeFill="accent3"/>
            <w:vAlign w:val="center"/>
          </w:tcPr>
          <w:p w14:paraId="2C01B325" w14:textId="77777777" w:rsidR="009E5F84" w:rsidRPr="002824A4" w:rsidRDefault="009E5F84" w:rsidP="00C75C18">
            <w:pPr>
              <w:spacing w:before="40" w:after="40"/>
              <w:jc w:val="center"/>
              <w:rPr>
                <w:rFonts w:asciiTheme="minorHAnsi" w:hAnsiTheme="minorHAnsi" w:cstheme="minorHAnsi"/>
                <w:b/>
                <w:szCs w:val="22"/>
              </w:rPr>
            </w:pPr>
            <w:r w:rsidRPr="002824A4">
              <w:rPr>
                <w:rFonts w:asciiTheme="minorHAnsi" w:hAnsiTheme="minorHAnsi" w:cstheme="minorHAnsi"/>
                <w:b/>
                <w:szCs w:val="22"/>
              </w:rPr>
              <w:t>Day 2</w:t>
            </w:r>
          </w:p>
        </w:tc>
        <w:tc>
          <w:tcPr>
            <w:tcW w:w="6835" w:type="dxa"/>
            <w:shd w:val="clear" w:color="auto" w:fill="F4EFE1" w:themeFill="accent3"/>
            <w:vAlign w:val="center"/>
          </w:tcPr>
          <w:p w14:paraId="5842513B" w14:textId="77777777" w:rsidR="009E5F84" w:rsidRPr="002824A4" w:rsidRDefault="009E5F84" w:rsidP="00C75C18">
            <w:pPr>
              <w:spacing w:before="40" w:after="40"/>
              <w:rPr>
                <w:rFonts w:asciiTheme="minorHAnsi" w:hAnsiTheme="minorHAnsi" w:cstheme="minorHAnsi"/>
                <w:b/>
                <w:szCs w:val="22"/>
              </w:rPr>
            </w:pPr>
          </w:p>
        </w:tc>
      </w:tr>
      <w:tr w:rsidR="009E5F84" w:rsidRPr="00A04E4D" w14:paraId="7C501045" w14:textId="77777777" w:rsidTr="00C75C18">
        <w:trPr>
          <w:trHeight w:val="333"/>
        </w:trPr>
        <w:tc>
          <w:tcPr>
            <w:tcW w:w="2515" w:type="dxa"/>
            <w:vAlign w:val="center"/>
          </w:tcPr>
          <w:p w14:paraId="5C5966E0" w14:textId="3A5E16F3" w:rsidR="009E5F84" w:rsidRPr="002824A4" w:rsidRDefault="007D77D2" w:rsidP="00C75C18">
            <w:pPr>
              <w:jc w:val="center"/>
              <w:rPr>
                <w:rFonts w:asciiTheme="minorHAnsi" w:hAnsiTheme="minorHAnsi" w:cstheme="minorHAnsi"/>
                <w:szCs w:val="22"/>
                <w:u w:val="single"/>
              </w:rPr>
            </w:pPr>
            <w:r w:rsidRPr="002824A4">
              <w:rPr>
                <w:rFonts w:asciiTheme="minorHAnsi" w:hAnsiTheme="minorHAnsi" w:cstheme="minorHAnsi"/>
                <w:szCs w:val="22"/>
              </w:rPr>
              <w:t>8:00 a.m. - 8:50 a.m.</w:t>
            </w:r>
          </w:p>
        </w:tc>
        <w:tc>
          <w:tcPr>
            <w:tcW w:w="6835" w:type="dxa"/>
            <w:vAlign w:val="center"/>
          </w:tcPr>
          <w:p w14:paraId="6CCC7FCF" w14:textId="77777777" w:rsidR="009E5F84" w:rsidRPr="002824A4" w:rsidRDefault="009E5F84" w:rsidP="00C75C18">
            <w:pPr>
              <w:rPr>
                <w:rFonts w:asciiTheme="minorHAnsi" w:hAnsiTheme="minorHAnsi" w:cstheme="minorHAnsi"/>
                <w:szCs w:val="22"/>
              </w:rPr>
            </w:pPr>
            <w:r w:rsidRPr="002824A4">
              <w:rPr>
                <w:rFonts w:asciiTheme="minorHAnsi" w:hAnsiTheme="minorHAnsi" w:cstheme="minorHAnsi"/>
                <w:szCs w:val="22"/>
              </w:rPr>
              <w:t>Consultant Meeting</w:t>
            </w:r>
          </w:p>
        </w:tc>
      </w:tr>
      <w:tr w:rsidR="009E5F84" w:rsidRPr="00A04E4D" w14:paraId="4C7FE615" w14:textId="77777777" w:rsidTr="00C75C18">
        <w:trPr>
          <w:trHeight w:val="333"/>
        </w:trPr>
        <w:tc>
          <w:tcPr>
            <w:tcW w:w="2515" w:type="dxa"/>
            <w:vAlign w:val="center"/>
          </w:tcPr>
          <w:p w14:paraId="268D32CF" w14:textId="743C8450" w:rsidR="009E5F84" w:rsidRPr="002824A4" w:rsidRDefault="007043D0" w:rsidP="00C75C18">
            <w:pPr>
              <w:jc w:val="center"/>
              <w:rPr>
                <w:rFonts w:asciiTheme="minorHAnsi" w:hAnsiTheme="minorHAnsi" w:cstheme="minorHAnsi"/>
                <w:szCs w:val="22"/>
              </w:rPr>
            </w:pPr>
            <w:r w:rsidRPr="002824A4">
              <w:rPr>
                <w:rFonts w:asciiTheme="minorHAnsi" w:hAnsiTheme="minorHAnsi" w:cstheme="minorHAnsi"/>
                <w:szCs w:val="22"/>
              </w:rPr>
              <w:t>9:00 a.m. - 9:50 a.m.</w:t>
            </w:r>
          </w:p>
        </w:tc>
        <w:tc>
          <w:tcPr>
            <w:tcW w:w="6835" w:type="dxa"/>
            <w:vAlign w:val="center"/>
          </w:tcPr>
          <w:p w14:paraId="11E2FFE6" w14:textId="22954FD1" w:rsidR="009E5F84" w:rsidRPr="002824A4" w:rsidRDefault="00C55824" w:rsidP="00C75C18">
            <w:pPr>
              <w:rPr>
                <w:rFonts w:asciiTheme="minorHAnsi" w:hAnsiTheme="minorHAnsi" w:cstheme="minorHAnsi"/>
                <w:szCs w:val="22"/>
              </w:rPr>
            </w:pPr>
            <w:r w:rsidRPr="002824A4">
              <w:rPr>
                <w:rFonts w:asciiTheme="minorHAnsi" w:hAnsiTheme="minorHAnsi" w:cstheme="minorHAnsi"/>
                <w:szCs w:val="22"/>
              </w:rPr>
              <w:t>Academic Unit Head &amp; Consultants Meet</w:t>
            </w:r>
          </w:p>
        </w:tc>
      </w:tr>
      <w:tr w:rsidR="009E5F84" w:rsidRPr="00A04E4D" w14:paraId="00EB12D9" w14:textId="77777777" w:rsidTr="00C75C18">
        <w:trPr>
          <w:trHeight w:val="333"/>
        </w:trPr>
        <w:tc>
          <w:tcPr>
            <w:tcW w:w="2515" w:type="dxa"/>
            <w:vAlign w:val="center"/>
          </w:tcPr>
          <w:p w14:paraId="61AA9110" w14:textId="21335A84" w:rsidR="009E5F84" w:rsidRPr="002824A4" w:rsidRDefault="00EE2846" w:rsidP="00C75C18">
            <w:pPr>
              <w:jc w:val="center"/>
              <w:rPr>
                <w:rFonts w:asciiTheme="minorHAnsi" w:hAnsiTheme="minorHAnsi" w:cstheme="minorHAnsi"/>
                <w:szCs w:val="22"/>
              </w:rPr>
            </w:pPr>
            <w:r w:rsidRPr="002824A4">
              <w:rPr>
                <w:rFonts w:asciiTheme="minorHAnsi" w:hAnsiTheme="minorHAnsi" w:cstheme="minorHAnsi"/>
                <w:szCs w:val="22"/>
              </w:rPr>
              <w:t>10:00 a.m. - 10:50 a.m.</w:t>
            </w:r>
          </w:p>
        </w:tc>
        <w:tc>
          <w:tcPr>
            <w:tcW w:w="6835" w:type="dxa"/>
            <w:vAlign w:val="center"/>
          </w:tcPr>
          <w:p w14:paraId="678C000E" w14:textId="20120147" w:rsidR="009E5F84" w:rsidRPr="002824A4" w:rsidRDefault="005F70C5" w:rsidP="00C75C18">
            <w:pPr>
              <w:rPr>
                <w:rFonts w:asciiTheme="minorHAnsi" w:hAnsiTheme="minorHAnsi" w:cstheme="minorHAnsi"/>
                <w:szCs w:val="22"/>
              </w:rPr>
            </w:pPr>
            <w:r w:rsidRPr="002824A4">
              <w:rPr>
                <w:rFonts w:asciiTheme="minorHAnsi" w:hAnsiTheme="minorHAnsi" w:cstheme="minorHAnsi"/>
                <w:szCs w:val="22"/>
              </w:rPr>
              <w:t xml:space="preserve">College </w:t>
            </w:r>
            <w:r w:rsidR="006E4679">
              <w:rPr>
                <w:rFonts w:asciiTheme="minorHAnsi" w:hAnsiTheme="minorHAnsi" w:cstheme="minorHAnsi"/>
                <w:szCs w:val="22"/>
              </w:rPr>
              <w:t>D</w:t>
            </w:r>
            <w:r w:rsidR="00BB216E">
              <w:rPr>
                <w:rFonts w:asciiTheme="minorHAnsi" w:hAnsiTheme="minorHAnsi" w:cstheme="minorHAnsi"/>
                <w:szCs w:val="22"/>
              </w:rPr>
              <w:t>ean</w:t>
            </w:r>
            <w:r w:rsidRPr="002824A4">
              <w:rPr>
                <w:rFonts w:asciiTheme="minorHAnsi" w:hAnsiTheme="minorHAnsi" w:cstheme="minorHAnsi"/>
                <w:szCs w:val="22"/>
              </w:rPr>
              <w:t xml:space="preserve"> &amp; Consultants Meet</w:t>
            </w:r>
          </w:p>
        </w:tc>
      </w:tr>
      <w:tr w:rsidR="009E5F84" w:rsidRPr="00A04E4D" w14:paraId="3AE1A412" w14:textId="77777777" w:rsidTr="00C75C18">
        <w:trPr>
          <w:trHeight w:val="548"/>
        </w:trPr>
        <w:tc>
          <w:tcPr>
            <w:tcW w:w="2515" w:type="dxa"/>
            <w:vAlign w:val="center"/>
          </w:tcPr>
          <w:p w14:paraId="553EC8AD" w14:textId="123D64F0" w:rsidR="009E5F84" w:rsidRPr="002824A4" w:rsidRDefault="00AB392A" w:rsidP="00C75C18">
            <w:pPr>
              <w:jc w:val="center"/>
              <w:rPr>
                <w:rFonts w:asciiTheme="minorHAnsi" w:hAnsiTheme="minorHAnsi" w:cstheme="minorHAnsi"/>
                <w:szCs w:val="22"/>
              </w:rPr>
            </w:pPr>
            <w:r w:rsidRPr="002824A4">
              <w:rPr>
                <w:rFonts w:asciiTheme="minorHAnsi" w:hAnsiTheme="minorHAnsi" w:cstheme="minorHAnsi"/>
                <w:szCs w:val="22"/>
              </w:rPr>
              <w:t>11:00 a.m. - 11:50 a.m.</w:t>
            </w:r>
          </w:p>
        </w:tc>
        <w:tc>
          <w:tcPr>
            <w:tcW w:w="6835" w:type="dxa"/>
            <w:vAlign w:val="center"/>
          </w:tcPr>
          <w:p w14:paraId="582D84AE" w14:textId="524F7489" w:rsidR="009E5F84" w:rsidRPr="002824A4" w:rsidRDefault="00247415" w:rsidP="00C75C18">
            <w:pPr>
              <w:rPr>
                <w:rFonts w:asciiTheme="minorHAnsi" w:hAnsiTheme="minorHAnsi" w:cstheme="minorHAnsi"/>
                <w:szCs w:val="22"/>
              </w:rPr>
            </w:pPr>
            <w:r w:rsidRPr="002824A4">
              <w:rPr>
                <w:rFonts w:asciiTheme="minorHAnsi" w:hAnsiTheme="minorHAnsi" w:cstheme="minorHAnsi"/>
                <w:szCs w:val="22"/>
              </w:rPr>
              <w:t xml:space="preserve">Graduate Program: The Graduate School </w:t>
            </w:r>
            <w:r w:rsidR="006E4679">
              <w:rPr>
                <w:rFonts w:asciiTheme="minorHAnsi" w:hAnsiTheme="minorHAnsi" w:cstheme="minorHAnsi"/>
                <w:szCs w:val="22"/>
              </w:rPr>
              <w:t>D</w:t>
            </w:r>
            <w:r w:rsidR="00BB216E">
              <w:rPr>
                <w:rFonts w:asciiTheme="minorHAnsi" w:hAnsiTheme="minorHAnsi" w:cstheme="minorHAnsi"/>
                <w:szCs w:val="22"/>
              </w:rPr>
              <w:t>ean</w:t>
            </w:r>
            <w:r w:rsidRPr="002824A4">
              <w:rPr>
                <w:rFonts w:asciiTheme="minorHAnsi" w:hAnsiTheme="minorHAnsi" w:cstheme="minorHAnsi"/>
                <w:szCs w:val="22"/>
              </w:rPr>
              <w:t xml:space="preserve"> &amp; Consultants Meet</w:t>
            </w:r>
          </w:p>
          <w:p w14:paraId="64A57761" w14:textId="77800379" w:rsidR="00247415" w:rsidRPr="002824A4" w:rsidRDefault="00247415" w:rsidP="00C75C18">
            <w:pPr>
              <w:rPr>
                <w:rFonts w:asciiTheme="minorHAnsi" w:hAnsiTheme="minorHAnsi" w:cstheme="minorHAnsi"/>
                <w:szCs w:val="22"/>
              </w:rPr>
            </w:pPr>
            <w:r w:rsidRPr="002824A4">
              <w:rPr>
                <w:rFonts w:asciiTheme="minorHAnsi" w:hAnsiTheme="minorHAnsi" w:cstheme="minorHAnsi"/>
                <w:szCs w:val="22"/>
              </w:rPr>
              <w:t xml:space="preserve">Undergraduate Program: </w:t>
            </w:r>
            <w:r w:rsidR="00FB5159" w:rsidRPr="002824A4">
              <w:rPr>
                <w:rFonts w:asciiTheme="minorHAnsi" w:hAnsiTheme="minorHAnsi" w:cstheme="minorHAnsi"/>
                <w:szCs w:val="22"/>
              </w:rPr>
              <w:t>Constituent Invited by Program</w:t>
            </w:r>
          </w:p>
        </w:tc>
      </w:tr>
      <w:tr w:rsidR="009E5F84" w:rsidRPr="00A04E4D" w14:paraId="026A024B" w14:textId="77777777" w:rsidTr="00C75C18">
        <w:trPr>
          <w:trHeight w:val="333"/>
        </w:trPr>
        <w:tc>
          <w:tcPr>
            <w:tcW w:w="2515" w:type="dxa"/>
            <w:vAlign w:val="center"/>
          </w:tcPr>
          <w:p w14:paraId="7D602C97" w14:textId="5DB3B42C" w:rsidR="009E5F84" w:rsidRPr="00C75C18" w:rsidRDefault="000D066C" w:rsidP="00C75C18">
            <w:pPr>
              <w:spacing w:before="40" w:after="40"/>
              <w:jc w:val="center"/>
              <w:rPr>
                <w:rFonts w:asciiTheme="minorHAnsi" w:eastAsia="Times New Roman" w:hAnsiTheme="minorHAnsi" w:cstheme="minorHAnsi"/>
                <w:szCs w:val="22"/>
              </w:rPr>
            </w:pPr>
            <w:r w:rsidRPr="00C75C18">
              <w:rPr>
                <w:rFonts w:asciiTheme="minorHAnsi" w:eastAsia="Times New Roman" w:hAnsiTheme="minorHAnsi" w:cstheme="minorHAnsi"/>
                <w:szCs w:val="22"/>
              </w:rPr>
              <w:lastRenderedPageBreak/>
              <w:t>12:00 p.m. - 12:50 p.m.</w:t>
            </w:r>
          </w:p>
        </w:tc>
        <w:tc>
          <w:tcPr>
            <w:tcW w:w="6835" w:type="dxa"/>
            <w:vAlign w:val="center"/>
          </w:tcPr>
          <w:p w14:paraId="6D9B85D4" w14:textId="17E1970F" w:rsidR="009E5F84" w:rsidRPr="00C75C18" w:rsidRDefault="00FB5159" w:rsidP="00C75C18">
            <w:pPr>
              <w:spacing w:before="40" w:after="40"/>
              <w:rPr>
                <w:rFonts w:asciiTheme="minorHAnsi" w:eastAsia="Times New Roman" w:hAnsiTheme="minorHAnsi" w:cstheme="minorHAnsi"/>
                <w:szCs w:val="22"/>
              </w:rPr>
            </w:pPr>
            <w:r w:rsidRPr="00C75C18">
              <w:rPr>
                <w:rFonts w:asciiTheme="minorHAnsi" w:eastAsia="Times New Roman" w:hAnsiTheme="minorHAnsi" w:cstheme="minorHAnsi"/>
                <w:szCs w:val="22"/>
              </w:rPr>
              <w:t>Constituent Invited by Program</w:t>
            </w:r>
          </w:p>
        </w:tc>
      </w:tr>
      <w:tr w:rsidR="009E5F84" w:rsidRPr="00A04E4D" w14:paraId="34BE95A7" w14:textId="77777777" w:rsidTr="00C75C18">
        <w:trPr>
          <w:trHeight w:val="333"/>
        </w:trPr>
        <w:tc>
          <w:tcPr>
            <w:tcW w:w="2515" w:type="dxa"/>
            <w:vAlign w:val="center"/>
          </w:tcPr>
          <w:p w14:paraId="37E6967E" w14:textId="67B2E0E8" w:rsidR="009E5F84" w:rsidRPr="00C75C18" w:rsidRDefault="000506B9" w:rsidP="00C75C18">
            <w:pPr>
              <w:spacing w:before="40" w:after="40"/>
              <w:jc w:val="center"/>
              <w:rPr>
                <w:rFonts w:asciiTheme="minorHAnsi" w:eastAsia="Times New Roman" w:hAnsiTheme="minorHAnsi" w:cstheme="minorHAnsi"/>
                <w:szCs w:val="22"/>
              </w:rPr>
            </w:pPr>
            <w:r w:rsidRPr="00C75C18">
              <w:rPr>
                <w:rFonts w:asciiTheme="minorHAnsi" w:eastAsia="Times New Roman" w:hAnsiTheme="minorHAnsi" w:cstheme="minorHAnsi"/>
                <w:szCs w:val="22"/>
              </w:rPr>
              <w:t>1:00 p.m. - 1:50 p.m.</w:t>
            </w:r>
          </w:p>
        </w:tc>
        <w:tc>
          <w:tcPr>
            <w:tcW w:w="6835" w:type="dxa"/>
            <w:vAlign w:val="center"/>
          </w:tcPr>
          <w:p w14:paraId="24282FCD" w14:textId="20811C1B" w:rsidR="009E5F84" w:rsidRPr="00C75C18" w:rsidRDefault="00DD4803" w:rsidP="00C75C18">
            <w:pPr>
              <w:spacing w:before="40" w:after="40"/>
              <w:rPr>
                <w:rFonts w:asciiTheme="minorHAnsi" w:eastAsia="Times New Roman" w:hAnsiTheme="minorHAnsi" w:cstheme="minorHAnsi"/>
                <w:szCs w:val="22"/>
              </w:rPr>
            </w:pPr>
            <w:r w:rsidRPr="00C75C18">
              <w:rPr>
                <w:rFonts w:asciiTheme="minorHAnsi" w:eastAsia="Times New Roman" w:hAnsiTheme="minorHAnsi" w:cstheme="minorHAnsi"/>
                <w:szCs w:val="22"/>
              </w:rPr>
              <w:t>Consultant Lunch</w:t>
            </w:r>
          </w:p>
        </w:tc>
      </w:tr>
      <w:tr w:rsidR="0027094E" w:rsidRPr="00A04E4D" w14:paraId="1EAF7BC9" w14:textId="77777777" w:rsidTr="00C75C18">
        <w:trPr>
          <w:trHeight w:val="333"/>
        </w:trPr>
        <w:tc>
          <w:tcPr>
            <w:tcW w:w="2515" w:type="dxa"/>
            <w:vAlign w:val="center"/>
          </w:tcPr>
          <w:p w14:paraId="0E7FFAC4" w14:textId="076C92AA" w:rsidR="0027094E" w:rsidRPr="002824A4" w:rsidRDefault="0027094E" w:rsidP="00C75C18">
            <w:pPr>
              <w:jc w:val="center"/>
              <w:rPr>
                <w:rFonts w:asciiTheme="minorHAnsi" w:hAnsiTheme="minorHAnsi" w:cstheme="minorHAnsi"/>
                <w:szCs w:val="22"/>
              </w:rPr>
            </w:pPr>
            <w:r w:rsidRPr="002824A4">
              <w:rPr>
                <w:rFonts w:asciiTheme="minorHAnsi" w:hAnsiTheme="minorHAnsi" w:cstheme="minorHAnsi"/>
                <w:szCs w:val="22"/>
              </w:rPr>
              <w:t>2:00 p.m. - 2:30 p.m.</w:t>
            </w:r>
          </w:p>
        </w:tc>
        <w:tc>
          <w:tcPr>
            <w:tcW w:w="6835" w:type="dxa"/>
            <w:vAlign w:val="center"/>
          </w:tcPr>
          <w:p w14:paraId="5EC3F589" w14:textId="0E515776" w:rsidR="0027094E" w:rsidRPr="002824A4" w:rsidRDefault="0027094E" w:rsidP="00C75C18">
            <w:pPr>
              <w:rPr>
                <w:rFonts w:asciiTheme="minorHAnsi" w:hAnsiTheme="minorHAnsi" w:cstheme="minorHAnsi"/>
                <w:szCs w:val="22"/>
              </w:rPr>
            </w:pPr>
            <w:r w:rsidRPr="002824A4">
              <w:rPr>
                <w:rFonts w:asciiTheme="minorHAnsi" w:hAnsiTheme="minorHAnsi" w:cstheme="minorHAnsi"/>
                <w:szCs w:val="22"/>
              </w:rPr>
              <w:t>Center for Assessment &amp; Research Studies (CARS) &amp; Consultants Meet</w:t>
            </w:r>
          </w:p>
        </w:tc>
      </w:tr>
      <w:tr w:rsidR="004F1B97" w:rsidRPr="00A04E4D" w14:paraId="5F614CC6" w14:textId="77777777" w:rsidTr="00C75C18">
        <w:trPr>
          <w:trHeight w:val="333"/>
        </w:trPr>
        <w:tc>
          <w:tcPr>
            <w:tcW w:w="2515" w:type="dxa"/>
            <w:vAlign w:val="center"/>
          </w:tcPr>
          <w:p w14:paraId="4D2CA0E4" w14:textId="27146765" w:rsidR="004F1B97" w:rsidRPr="002824A4" w:rsidRDefault="004F1B97" w:rsidP="00C75C18">
            <w:pPr>
              <w:jc w:val="center"/>
              <w:rPr>
                <w:rFonts w:asciiTheme="minorHAnsi" w:hAnsiTheme="minorHAnsi" w:cstheme="minorHAnsi"/>
                <w:szCs w:val="22"/>
              </w:rPr>
            </w:pPr>
            <w:r w:rsidRPr="002824A4">
              <w:rPr>
                <w:rFonts w:asciiTheme="minorHAnsi" w:hAnsiTheme="minorHAnsi" w:cstheme="minorHAnsi"/>
                <w:szCs w:val="22"/>
              </w:rPr>
              <w:t>2:30 p.m. - 3:00 p.m.</w:t>
            </w:r>
          </w:p>
        </w:tc>
        <w:tc>
          <w:tcPr>
            <w:tcW w:w="6835" w:type="dxa"/>
            <w:vAlign w:val="center"/>
          </w:tcPr>
          <w:p w14:paraId="4425209F" w14:textId="316AD91C" w:rsidR="004F1B97" w:rsidRPr="002824A4" w:rsidRDefault="004F1B97" w:rsidP="00C75C18">
            <w:pPr>
              <w:rPr>
                <w:rFonts w:asciiTheme="minorHAnsi" w:hAnsiTheme="minorHAnsi" w:cstheme="minorHAnsi"/>
                <w:szCs w:val="22"/>
              </w:rPr>
            </w:pPr>
            <w:r w:rsidRPr="002824A4">
              <w:rPr>
                <w:rFonts w:asciiTheme="minorHAnsi" w:hAnsiTheme="minorHAnsi" w:cstheme="minorHAnsi"/>
                <w:szCs w:val="22"/>
              </w:rPr>
              <w:t>Research, Economic Development and Innovation &amp; Consultants Meet</w:t>
            </w:r>
          </w:p>
        </w:tc>
      </w:tr>
      <w:tr w:rsidR="009E5F84" w:rsidRPr="00A04E4D" w14:paraId="415A9D61" w14:textId="77777777" w:rsidTr="00C75C18">
        <w:trPr>
          <w:trHeight w:val="368"/>
        </w:trPr>
        <w:tc>
          <w:tcPr>
            <w:tcW w:w="2515" w:type="dxa"/>
            <w:vAlign w:val="center"/>
          </w:tcPr>
          <w:p w14:paraId="32CB400A" w14:textId="6A9A1715" w:rsidR="009E5F84" w:rsidRPr="00C75C18" w:rsidRDefault="00CD40D1" w:rsidP="00C75C18">
            <w:pPr>
              <w:spacing w:before="40" w:after="40"/>
              <w:jc w:val="center"/>
              <w:rPr>
                <w:rFonts w:asciiTheme="minorHAnsi" w:eastAsia="Times New Roman" w:hAnsiTheme="minorHAnsi" w:cstheme="minorHAnsi"/>
                <w:szCs w:val="22"/>
              </w:rPr>
            </w:pPr>
            <w:r w:rsidRPr="00C75C18">
              <w:rPr>
                <w:rFonts w:asciiTheme="minorHAnsi" w:eastAsia="Times New Roman" w:hAnsiTheme="minorHAnsi" w:cstheme="minorHAnsi"/>
                <w:szCs w:val="22"/>
              </w:rPr>
              <w:t>3:00 p.m. - 3:50 p.m.</w:t>
            </w:r>
          </w:p>
        </w:tc>
        <w:tc>
          <w:tcPr>
            <w:tcW w:w="6835" w:type="dxa"/>
            <w:vAlign w:val="center"/>
          </w:tcPr>
          <w:p w14:paraId="3A649FFE" w14:textId="625B1097" w:rsidR="009E5F84" w:rsidRPr="00C75C18" w:rsidRDefault="00485BD8" w:rsidP="00C75C18">
            <w:pPr>
              <w:spacing w:before="40" w:after="40"/>
              <w:rPr>
                <w:rFonts w:asciiTheme="minorHAnsi" w:eastAsia="Times New Roman" w:hAnsiTheme="minorHAnsi" w:cstheme="minorHAnsi"/>
                <w:szCs w:val="22"/>
              </w:rPr>
            </w:pPr>
            <w:r w:rsidRPr="00C75C18">
              <w:rPr>
                <w:rFonts w:asciiTheme="minorHAnsi" w:eastAsia="Times New Roman" w:hAnsiTheme="minorHAnsi" w:cstheme="minorHAnsi"/>
                <w:szCs w:val="22"/>
              </w:rPr>
              <w:t>Constituent Invited by Program</w:t>
            </w:r>
          </w:p>
        </w:tc>
      </w:tr>
      <w:tr w:rsidR="009E5F84" w:rsidRPr="00A04E4D" w14:paraId="4A7E7A96" w14:textId="77777777" w:rsidTr="00C75C18">
        <w:trPr>
          <w:trHeight w:val="333"/>
        </w:trPr>
        <w:tc>
          <w:tcPr>
            <w:tcW w:w="2515" w:type="dxa"/>
            <w:vAlign w:val="center"/>
          </w:tcPr>
          <w:p w14:paraId="4C545E5D" w14:textId="3CF8B172" w:rsidR="009E5F84" w:rsidRPr="00C75C18" w:rsidRDefault="00DA3852" w:rsidP="00C75C18">
            <w:pPr>
              <w:spacing w:before="40" w:after="40"/>
              <w:jc w:val="center"/>
              <w:rPr>
                <w:rFonts w:asciiTheme="minorHAnsi" w:eastAsia="Times New Roman" w:hAnsiTheme="minorHAnsi" w:cstheme="minorHAnsi"/>
                <w:szCs w:val="22"/>
              </w:rPr>
            </w:pPr>
            <w:r w:rsidRPr="00C75C18">
              <w:rPr>
                <w:rFonts w:asciiTheme="minorHAnsi" w:eastAsia="Times New Roman" w:hAnsiTheme="minorHAnsi" w:cstheme="minorHAnsi"/>
                <w:szCs w:val="22"/>
              </w:rPr>
              <w:t>3:50 p.m. - 4:15 p.m.</w:t>
            </w:r>
          </w:p>
        </w:tc>
        <w:tc>
          <w:tcPr>
            <w:tcW w:w="6835" w:type="dxa"/>
            <w:vAlign w:val="center"/>
          </w:tcPr>
          <w:p w14:paraId="5BB5049A" w14:textId="77777777" w:rsidR="009E5F84" w:rsidRPr="00C75C18" w:rsidRDefault="009E5F84" w:rsidP="00C75C18">
            <w:pPr>
              <w:spacing w:before="40" w:after="40"/>
              <w:rPr>
                <w:rFonts w:asciiTheme="minorHAnsi" w:eastAsia="Times New Roman" w:hAnsiTheme="minorHAnsi" w:cstheme="minorHAnsi"/>
                <w:szCs w:val="22"/>
              </w:rPr>
            </w:pPr>
            <w:r w:rsidRPr="00C75C18">
              <w:rPr>
                <w:rFonts w:asciiTheme="minorHAnsi" w:eastAsia="Times New Roman" w:hAnsiTheme="minorHAnsi" w:cstheme="minorHAnsi"/>
                <w:szCs w:val="22"/>
              </w:rPr>
              <w:t>Break</w:t>
            </w:r>
          </w:p>
        </w:tc>
      </w:tr>
      <w:tr w:rsidR="00D549AA" w:rsidRPr="00A04E4D" w14:paraId="4F60DFA4" w14:textId="77777777" w:rsidTr="00C75C18">
        <w:trPr>
          <w:trHeight w:val="333"/>
        </w:trPr>
        <w:tc>
          <w:tcPr>
            <w:tcW w:w="2515" w:type="dxa"/>
            <w:vAlign w:val="center"/>
          </w:tcPr>
          <w:p w14:paraId="7131A2E2" w14:textId="4E3BEE29" w:rsidR="00D549AA" w:rsidRPr="00C75C18" w:rsidRDefault="00D549AA" w:rsidP="00C75C18">
            <w:pPr>
              <w:spacing w:before="40" w:after="40"/>
              <w:jc w:val="center"/>
              <w:rPr>
                <w:rFonts w:asciiTheme="minorHAnsi" w:eastAsia="Times New Roman" w:hAnsiTheme="minorHAnsi" w:cstheme="minorHAnsi"/>
                <w:szCs w:val="22"/>
              </w:rPr>
            </w:pPr>
            <w:r w:rsidRPr="00C75C18">
              <w:rPr>
                <w:rFonts w:asciiTheme="minorHAnsi" w:eastAsia="Times New Roman" w:hAnsiTheme="minorHAnsi" w:cstheme="minorHAnsi"/>
                <w:szCs w:val="22"/>
              </w:rPr>
              <w:t>4:15 p.m. - 5:00 p.m.</w:t>
            </w:r>
          </w:p>
        </w:tc>
        <w:tc>
          <w:tcPr>
            <w:tcW w:w="6835" w:type="dxa"/>
            <w:vAlign w:val="center"/>
          </w:tcPr>
          <w:p w14:paraId="1842A281" w14:textId="6D8BF0D9" w:rsidR="00D549AA" w:rsidRPr="00C75C18" w:rsidRDefault="00ED05F5" w:rsidP="00C75C18">
            <w:pPr>
              <w:spacing w:before="40" w:after="40"/>
              <w:rPr>
                <w:rFonts w:asciiTheme="minorHAnsi" w:eastAsia="Times New Roman" w:hAnsiTheme="minorHAnsi" w:cstheme="minorHAnsi"/>
                <w:szCs w:val="22"/>
              </w:rPr>
            </w:pPr>
            <w:r w:rsidRPr="00C75C18">
              <w:rPr>
                <w:rFonts w:asciiTheme="minorHAnsi" w:eastAsia="Times New Roman" w:hAnsiTheme="minorHAnsi" w:cstheme="minorHAnsi"/>
                <w:szCs w:val="22"/>
              </w:rPr>
              <w:t>Provost &amp; Consultants Meet</w:t>
            </w:r>
          </w:p>
        </w:tc>
      </w:tr>
      <w:tr w:rsidR="00D549AA" w:rsidRPr="00A04E4D" w14:paraId="3EDF5800" w14:textId="77777777" w:rsidTr="00C75C18">
        <w:trPr>
          <w:trHeight w:val="332"/>
        </w:trPr>
        <w:tc>
          <w:tcPr>
            <w:tcW w:w="2515" w:type="dxa"/>
            <w:vAlign w:val="center"/>
          </w:tcPr>
          <w:p w14:paraId="527079EF" w14:textId="1CB689F3" w:rsidR="00D549AA" w:rsidRPr="00C75C18" w:rsidRDefault="00672DF0" w:rsidP="00C75C18">
            <w:pPr>
              <w:spacing w:before="40" w:after="40"/>
              <w:jc w:val="center"/>
              <w:rPr>
                <w:rFonts w:asciiTheme="minorHAnsi" w:eastAsia="Times New Roman" w:hAnsiTheme="minorHAnsi" w:cstheme="minorHAnsi"/>
                <w:szCs w:val="22"/>
              </w:rPr>
            </w:pPr>
            <w:r w:rsidRPr="00C75C18">
              <w:rPr>
                <w:rFonts w:asciiTheme="minorHAnsi" w:eastAsia="Times New Roman" w:hAnsiTheme="minorHAnsi" w:cstheme="minorHAnsi"/>
                <w:szCs w:val="22"/>
              </w:rPr>
              <w:t>5:00 p.m. - 5:50 p.m.</w:t>
            </w:r>
          </w:p>
        </w:tc>
        <w:tc>
          <w:tcPr>
            <w:tcW w:w="6835" w:type="dxa"/>
            <w:vAlign w:val="center"/>
          </w:tcPr>
          <w:p w14:paraId="40029A1E" w14:textId="1570C15F" w:rsidR="00D549AA" w:rsidRPr="00C75C18" w:rsidRDefault="00485BD8" w:rsidP="00C75C18">
            <w:pPr>
              <w:spacing w:before="40" w:after="40"/>
              <w:rPr>
                <w:rFonts w:asciiTheme="minorHAnsi" w:eastAsia="Times New Roman" w:hAnsiTheme="minorHAnsi" w:cstheme="minorHAnsi"/>
                <w:szCs w:val="22"/>
              </w:rPr>
            </w:pPr>
            <w:r w:rsidRPr="00C75C18">
              <w:rPr>
                <w:rFonts w:asciiTheme="minorHAnsi" w:eastAsia="Times New Roman" w:hAnsiTheme="minorHAnsi" w:cstheme="minorHAnsi"/>
                <w:szCs w:val="22"/>
              </w:rPr>
              <w:t>Constituent Invited by Program</w:t>
            </w:r>
          </w:p>
        </w:tc>
      </w:tr>
      <w:tr w:rsidR="0022685B" w:rsidRPr="00A04E4D" w14:paraId="4077CD2E" w14:textId="77777777" w:rsidTr="00C75C18">
        <w:trPr>
          <w:trHeight w:val="333"/>
        </w:trPr>
        <w:tc>
          <w:tcPr>
            <w:tcW w:w="2515" w:type="dxa"/>
            <w:tcBorders>
              <w:bottom w:val="single" w:sz="4" w:space="0" w:color="auto"/>
            </w:tcBorders>
            <w:vAlign w:val="center"/>
          </w:tcPr>
          <w:p w14:paraId="193FCF72" w14:textId="7A4C0EF0" w:rsidR="0022685B" w:rsidRPr="00C75C18" w:rsidRDefault="0022685B" w:rsidP="00C75C18">
            <w:pPr>
              <w:spacing w:before="40" w:after="40"/>
              <w:jc w:val="center"/>
              <w:rPr>
                <w:rFonts w:asciiTheme="minorHAnsi" w:eastAsia="Times New Roman" w:hAnsiTheme="minorHAnsi" w:cstheme="minorHAnsi"/>
                <w:szCs w:val="22"/>
              </w:rPr>
            </w:pPr>
            <w:r w:rsidRPr="00C75C18">
              <w:rPr>
                <w:rFonts w:asciiTheme="minorHAnsi" w:eastAsia="Times New Roman" w:hAnsiTheme="minorHAnsi" w:cstheme="minorHAnsi"/>
                <w:szCs w:val="22"/>
              </w:rPr>
              <w:t>6:00 p.m. - 6:30 p.m.</w:t>
            </w:r>
          </w:p>
        </w:tc>
        <w:tc>
          <w:tcPr>
            <w:tcW w:w="6835" w:type="dxa"/>
            <w:tcBorders>
              <w:bottom w:val="single" w:sz="4" w:space="0" w:color="auto"/>
            </w:tcBorders>
            <w:vAlign w:val="center"/>
          </w:tcPr>
          <w:p w14:paraId="4005FAEB" w14:textId="77777777" w:rsidR="0022685B" w:rsidRPr="00C75C18" w:rsidRDefault="0022685B" w:rsidP="00C75C18">
            <w:pPr>
              <w:spacing w:before="40" w:after="40"/>
              <w:rPr>
                <w:rFonts w:asciiTheme="minorHAnsi" w:eastAsia="Times New Roman" w:hAnsiTheme="minorHAnsi" w:cstheme="minorHAnsi"/>
                <w:szCs w:val="22"/>
              </w:rPr>
            </w:pPr>
            <w:r w:rsidRPr="00C75C18">
              <w:rPr>
                <w:rFonts w:asciiTheme="minorHAnsi" w:eastAsia="Times New Roman" w:hAnsiTheme="minorHAnsi" w:cstheme="minorHAnsi"/>
                <w:szCs w:val="22"/>
              </w:rPr>
              <w:t>Consultant Meeting</w:t>
            </w:r>
          </w:p>
        </w:tc>
      </w:tr>
      <w:tr w:rsidR="00F1383A" w:rsidRPr="00A04E4D" w14:paraId="49726978" w14:textId="77777777" w:rsidTr="00C75C18">
        <w:trPr>
          <w:trHeight w:val="333"/>
        </w:trPr>
        <w:tc>
          <w:tcPr>
            <w:tcW w:w="2515" w:type="dxa"/>
            <w:tcBorders>
              <w:bottom w:val="single" w:sz="4" w:space="0" w:color="auto"/>
            </w:tcBorders>
            <w:vAlign w:val="center"/>
          </w:tcPr>
          <w:p w14:paraId="3C3EC925" w14:textId="75FC2FA6" w:rsidR="00F1383A" w:rsidRPr="00C75C18" w:rsidRDefault="00F1383A" w:rsidP="00C75C18">
            <w:pPr>
              <w:spacing w:before="40" w:after="40"/>
              <w:jc w:val="center"/>
              <w:rPr>
                <w:rFonts w:asciiTheme="minorHAnsi" w:eastAsia="Times New Roman" w:hAnsiTheme="minorHAnsi" w:cstheme="minorHAnsi"/>
                <w:szCs w:val="22"/>
              </w:rPr>
            </w:pPr>
            <w:r w:rsidRPr="00C75C18">
              <w:rPr>
                <w:rFonts w:asciiTheme="minorHAnsi" w:eastAsia="Times New Roman" w:hAnsiTheme="minorHAnsi" w:cstheme="minorHAnsi"/>
                <w:szCs w:val="22"/>
              </w:rPr>
              <w:t>6:30 p.m. - 8:00 p.m.</w:t>
            </w:r>
          </w:p>
        </w:tc>
        <w:tc>
          <w:tcPr>
            <w:tcW w:w="6835" w:type="dxa"/>
            <w:tcBorders>
              <w:bottom w:val="single" w:sz="4" w:space="0" w:color="auto"/>
            </w:tcBorders>
            <w:vAlign w:val="center"/>
          </w:tcPr>
          <w:p w14:paraId="4FB76389" w14:textId="66BCDA2E" w:rsidR="00F1383A" w:rsidRPr="00C75C18" w:rsidRDefault="00F1383A" w:rsidP="00C75C18">
            <w:pPr>
              <w:spacing w:before="40" w:after="40"/>
              <w:rPr>
                <w:rFonts w:asciiTheme="minorHAnsi" w:eastAsia="Times New Roman" w:hAnsiTheme="minorHAnsi" w:cstheme="minorHAnsi"/>
                <w:szCs w:val="22"/>
              </w:rPr>
            </w:pPr>
            <w:r w:rsidRPr="00C75C18">
              <w:rPr>
                <w:rFonts w:asciiTheme="minorHAnsi" w:eastAsia="Times New Roman" w:hAnsiTheme="minorHAnsi" w:cstheme="minorHAnsi"/>
                <w:szCs w:val="22"/>
              </w:rPr>
              <w:t>Consultant Dinner</w:t>
            </w:r>
          </w:p>
        </w:tc>
      </w:tr>
      <w:tr w:rsidR="00F1383A" w:rsidRPr="00A04E4D" w14:paraId="45E4C00B" w14:textId="77777777" w:rsidTr="00C75C18">
        <w:trPr>
          <w:trHeight w:val="333"/>
        </w:trPr>
        <w:tc>
          <w:tcPr>
            <w:tcW w:w="2515" w:type="dxa"/>
            <w:shd w:val="clear" w:color="auto" w:fill="F4EFE1" w:themeFill="accent3"/>
            <w:vAlign w:val="center"/>
          </w:tcPr>
          <w:p w14:paraId="4F07464F" w14:textId="77777777" w:rsidR="00F1383A" w:rsidRPr="002824A4" w:rsidRDefault="00F1383A" w:rsidP="00C75C18">
            <w:pPr>
              <w:spacing w:before="40" w:after="40"/>
              <w:jc w:val="center"/>
              <w:rPr>
                <w:rFonts w:asciiTheme="minorHAnsi" w:hAnsiTheme="minorHAnsi" w:cstheme="minorHAnsi"/>
                <w:b/>
                <w:szCs w:val="22"/>
              </w:rPr>
            </w:pPr>
            <w:r w:rsidRPr="002824A4">
              <w:rPr>
                <w:rFonts w:asciiTheme="minorHAnsi" w:hAnsiTheme="minorHAnsi" w:cstheme="minorHAnsi"/>
                <w:b/>
                <w:szCs w:val="22"/>
              </w:rPr>
              <w:t>Day 3</w:t>
            </w:r>
          </w:p>
        </w:tc>
        <w:tc>
          <w:tcPr>
            <w:tcW w:w="6835" w:type="dxa"/>
            <w:shd w:val="clear" w:color="auto" w:fill="F4EFE1" w:themeFill="accent3"/>
            <w:vAlign w:val="center"/>
          </w:tcPr>
          <w:p w14:paraId="6521346A" w14:textId="77777777" w:rsidR="00F1383A" w:rsidRPr="002824A4" w:rsidRDefault="00F1383A" w:rsidP="00C75C18">
            <w:pPr>
              <w:spacing w:before="40" w:after="40"/>
              <w:rPr>
                <w:rFonts w:asciiTheme="minorHAnsi" w:hAnsiTheme="minorHAnsi" w:cstheme="minorHAnsi"/>
                <w:b/>
                <w:szCs w:val="22"/>
                <w:u w:val="single"/>
              </w:rPr>
            </w:pPr>
          </w:p>
        </w:tc>
      </w:tr>
      <w:tr w:rsidR="00F1383A" w:rsidRPr="00A04E4D" w14:paraId="195D6B1C" w14:textId="77777777" w:rsidTr="00C75C18">
        <w:trPr>
          <w:trHeight w:val="333"/>
        </w:trPr>
        <w:tc>
          <w:tcPr>
            <w:tcW w:w="2515" w:type="dxa"/>
            <w:vAlign w:val="center"/>
          </w:tcPr>
          <w:p w14:paraId="73A8314C" w14:textId="55428766" w:rsidR="00F1383A" w:rsidRPr="002824A4" w:rsidRDefault="00080953" w:rsidP="00C75C18">
            <w:pPr>
              <w:spacing w:before="40" w:after="40"/>
              <w:jc w:val="center"/>
              <w:rPr>
                <w:rFonts w:asciiTheme="minorHAnsi" w:hAnsiTheme="minorHAnsi" w:cstheme="minorHAnsi"/>
                <w:bCs/>
                <w:szCs w:val="22"/>
              </w:rPr>
            </w:pPr>
            <w:r w:rsidRPr="002824A4">
              <w:rPr>
                <w:rFonts w:asciiTheme="minorHAnsi" w:hAnsiTheme="minorHAnsi" w:cstheme="minorHAnsi"/>
                <w:bCs/>
                <w:szCs w:val="22"/>
              </w:rPr>
              <w:t>8:00 a.m. - 10:50 a.m.</w:t>
            </w:r>
          </w:p>
        </w:tc>
        <w:tc>
          <w:tcPr>
            <w:tcW w:w="6835" w:type="dxa"/>
            <w:vAlign w:val="center"/>
          </w:tcPr>
          <w:p w14:paraId="16781F82" w14:textId="77777777" w:rsidR="00F1383A" w:rsidRPr="002824A4" w:rsidRDefault="00F1383A" w:rsidP="00C75C18">
            <w:pPr>
              <w:spacing w:before="40" w:after="40"/>
              <w:rPr>
                <w:rFonts w:asciiTheme="minorHAnsi" w:hAnsiTheme="minorHAnsi" w:cstheme="minorHAnsi"/>
                <w:bCs/>
                <w:szCs w:val="22"/>
              </w:rPr>
            </w:pPr>
            <w:r w:rsidRPr="002824A4">
              <w:rPr>
                <w:rFonts w:asciiTheme="minorHAnsi" w:hAnsiTheme="minorHAnsi" w:cstheme="minorHAnsi"/>
                <w:bCs/>
                <w:szCs w:val="22"/>
              </w:rPr>
              <w:t>Consultants compile Preliminary Findings</w:t>
            </w:r>
          </w:p>
        </w:tc>
      </w:tr>
      <w:tr w:rsidR="00F1383A" w:rsidRPr="00A04E4D" w14:paraId="5AF58245" w14:textId="77777777" w:rsidTr="00C75C18">
        <w:trPr>
          <w:trHeight w:val="163"/>
        </w:trPr>
        <w:tc>
          <w:tcPr>
            <w:tcW w:w="2515" w:type="dxa"/>
            <w:vAlign w:val="center"/>
          </w:tcPr>
          <w:p w14:paraId="2FE2E372" w14:textId="41D87927" w:rsidR="00F1383A" w:rsidRPr="002824A4" w:rsidRDefault="002824A4" w:rsidP="00C75C18">
            <w:pPr>
              <w:spacing w:before="40" w:after="40"/>
              <w:jc w:val="center"/>
              <w:rPr>
                <w:rFonts w:asciiTheme="minorHAnsi" w:hAnsiTheme="minorHAnsi" w:cstheme="minorHAnsi"/>
                <w:bCs/>
                <w:szCs w:val="22"/>
              </w:rPr>
            </w:pPr>
            <w:r w:rsidRPr="002824A4">
              <w:rPr>
                <w:rFonts w:asciiTheme="minorHAnsi" w:hAnsiTheme="minorHAnsi" w:cstheme="minorHAnsi"/>
                <w:bCs/>
                <w:szCs w:val="22"/>
              </w:rPr>
              <w:t>11:00 a.m. - 11:45 a.m.</w:t>
            </w:r>
          </w:p>
        </w:tc>
        <w:tc>
          <w:tcPr>
            <w:tcW w:w="6835" w:type="dxa"/>
            <w:vAlign w:val="center"/>
          </w:tcPr>
          <w:p w14:paraId="2E3C50D3" w14:textId="6E3B4F48" w:rsidR="00F1383A" w:rsidRPr="002824A4" w:rsidRDefault="00F1383A" w:rsidP="00C75C18">
            <w:pPr>
              <w:spacing w:before="40" w:after="40"/>
              <w:rPr>
                <w:rFonts w:asciiTheme="minorHAnsi" w:hAnsiTheme="minorHAnsi" w:cstheme="minorHAnsi"/>
                <w:bCs/>
                <w:szCs w:val="22"/>
              </w:rPr>
            </w:pPr>
            <w:r w:rsidRPr="002824A4">
              <w:rPr>
                <w:rFonts w:asciiTheme="minorHAnsi" w:hAnsiTheme="minorHAnsi" w:cstheme="minorHAnsi"/>
                <w:bCs/>
                <w:szCs w:val="22"/>
              </w:rPr>
              <w:t>Consultants present Preliminary Findings</w:t>
            </w:r>
          </w:p>
        </w:tc>
      </w:tr>
    </w:tbl>
    <w:p w14:paraId="1793862F" w14:textId="77777777" w:rsidR="009E5F84" w:rsidRDefault="009E5F84" w:rsidP="009E5F84"/>
    <w:p w14:paraId="118F68E2" w14:textId="77777777" w:rsidR="009E5F84" w:rsidRPr="00C65FBB" w:rsidRDefault="009E5F84" w:rsidP="005E34BD">
      <w:pPr>
        <w:pStyle w:val="Heading2"/>
      </w:pPr>
      <w:bookmarkStart w:id="49" w:name="_External_Report_Guidance"/>
      <w:bookmarkStart w:id="50" w:name="_Toc213333789"/>
      <w:bookmarkEnd w:id="49"/>
      <w:r w:rsidRPr="00C65FBB">
        <w:t>External Report Guidance</w:t>
      </w:r>
      <w:bookmarkEnd w:id="50"/>
    </w:p>
    <w:p w14:paraId="45B7553B" w14:textId="4166B42E" w:rsidR="009E5F84" w:rsidRPr="00C65FBB" w:rsidRDefault="009E5F84" w:rsidP="00263292">
      <w:r w:rsidRPr="00C65FBB">
        <w:t>The</w:t>
      </w:r>
      <w:r>
        <w:t xml:space="preserve"> </w:t>
      </w:r>
      <w:r w:rsidR="00246FD3">
        <w:t>Consultant Team</w:t>
      </w:r>
      <w:r>
        <w:t xml:space="preserve"> submits the External Report </w:t>
      </w:r>
      <w:r w:rsidRPr="00C65FBB">
        <w:t>two weeks after the conclusion of the site visit. Content includes the program</w:t>
      </w:r>
      <w:r w:rsidR="005E34BD">
        <w:t xml:space="preserve"> </w:t>
      </w:r>
      <w:r w:rsidRPr="00C65FBB">
        <w:t>strengths, challenges and</w:t>
      </w:r>
      <w:r>
        <w:t xml:space="preserve"> </w:t>
      </w:r>
      <w:r w:rsidRPr="00C65FBB">
        <w:t>recommendations</w:t>
      </w:r>
      <w:r>
        <w:t xml:space="preserve"> in response to areas for review and key questions</w:t>
      </w:r>
      <w:r w:rsidRPr="00C65FBB">
        <w:t xml:space="preserve">. </w:t>
      </w:r>
      <w:r>
        <w:t xml:space="preserve">At the beginning of the </w:t>
      </w:r>
      <w:r w:rsidRPr="00C65FBB">
        <w:t xml:space="preserve">site visit, the </w:t>
      </w:r>
      <w:r w:rsidR="00246FD3">
        <w:t>Consultant Team</w:t>
      </w:r>
      <w:r w:rsidRPr="00C65FBB">
        <w:t xml:space="preserve"> </w:t>
      </w:r>
      <w:r>
        <w:t>is</w:t>
      </w:r>
      <w:r w:rsidRPr="00C65FBB">
        <w:t xml:space="preserve"> given this guidance:</w:t>
      </w:r>
    </w:p>
    <w:p w14:paraId="254D9BF1" w14:textId="2D06B039" w:rsidR="009E5F84" w:rsidRPr="00C65FBB" w:rsidRDefault="005E34BD" w:rsidP="00B80F62">
      <w:pPr>
        <w:pStyle w:val="ListParagraph"/>
        <w:numPr>
          <w:ilvl w:val="0"/>
          <w:numId w:val="43"/>
        </w:numPr>
      </w:pPr>
      <w:r>
        <w:t xml:space="preserve">The </w:t>
      </w:r>
      <w:r w:rsidR="00F25903">
        <w:t>Consultant Team is not expected to respond to all</w:t>
      </w:r>
      <w:r w:rsidR="009E5F84" w:rsidRPr="00C65FBB">
        <w:t xml:space="preserve"> sections/subsections of the </w:t>
      </w:r>
      <w:r w:rsidR="009E5F84">
        <w:t>Self-Study</w:t>
      </w:r>
      <w:r>
        <w:t>.</w:t>
      </w:r>
    </w:p>
    <w:p w14:paraId="2D64286C" w14:textId="56E9FEBB" w:rsidR="009E5F84" w:rsidRPr="00C65FBB" w:rsidRDefault="009E5F84" w:rsidP="00B80F62">
      <w:pPr>
        <w:pStyle w:val="ListParagraph"/>
        <w:numPr>
          <w:ilvl w:val="0"/>
          <w:numId w:val="43"/>
        </w:numPr>
      </w:pPr>
      <w:r w:rsidRPr="00C65FBB">
        <w:t xml:space="preserve">The focus of the report should be on the </w:t>
      </w:r>
      <w:r>
        <w:t>areas for review and key</w:t>
      </w:r>
      <w:r w:rsidRPr="00C65FBB">
        <w:t xml:space="preserve"> questions</w:t>
      </w:r>
      <w:r w:rsidR="005E34BD">
        <w:t>.</w:t>
      </w:r>
    </w:p>
    <w:p w14:paraId="2C1E3120" w14:textId="73E1E59B" w:rsidR="009E5F84" w:rsidRPr="00C65FBB" w:rsidRDefault="00F25903" w:rsidP="00B80F62">
      <w:pPr>
        <w:pStyle w:val="ListParagraph"/>
        <w:numPr>
          <w:ilvl w:val="0"/>
          <w:numId w:val="43"/>
        </w:numPr>
      </w:pPr>
      <w:r>
        <w:t xml:space="preserve">The </w:t>
      </w:r>
      <w:r w:rsidR="00246FD3">
        <w:t>Consultant Team</w:t>
      </w:r>
      <w:r w:rsidR="009E5F84" w:rsidRPr="00C65FBB">
        <w:t xml:space="preserve"> </w:t>
      </w:r>
      <w:r w:rsidR="009E5F84">
        <w:t xml:space="preserve">may bring up concerns they identify that are not addressed in the </w:t>
      </w:r>
      <w:r>
        <w:t>S</w:t>
      </w:r>
      <w:r w:rsidR="009E5F84">
        <w:t>elf-</w:t>
      </w:r>
      <w:r>
        <w:t>S</w:t>
      </w:r>
      <w:r w:rsidR="009E5F84">
        <w:t>tudy</w:t>
      </w:r>
      <w:r>
        <w:t xml:space="preserve"> at their discretion</w:t>
      </w:r>
      <w:r w:rsidR="009E5F84">
        <w:t>, but</w:t>
      </w:r>
      <w:r>
        <w:t xml:space="preserve"> </w:t>
      </w:r>
      <w:r w:rsidR="00F552AF">
        <w:t>these</w:t>
      </w:r>
      <w:r w:rsidR="009E5F84">
        <w:t xml:space="preserve"> should not take precedence over the areas for review and key questions.</w:t>
      </w:r>
    </w:p>
    <w:p w14:paraId="1D4F6A86" w14:textId="77777777" w:rsidR="009E5F84" w:rsidRPr="00C65FBB" w:rsidRDefault="009E5F84" w:rsidP="00263292">
      <w:r w:rsidRPr="00C65FBB">
        <w:t>The suggested format of the report is as follows:</w:t>
      </w:r>
    </w:p>
    <w:p w14:paraId="0AB65E9D" w14:textId="0820D750" w:rsidR="009E5F84" w:rsidRPr="00C65FBB" w:rsidRDefault="009E5F84" w:rsidP="00B80F62">
      <w:pPr>
        <w:pStyle w:val="ListParagraph"/>
        <w:numPr>
          <w:ilvl w:val="0"/>
          <w:numId w:val="44"/>
        </w:numPr>
      </w:pPr>
      <w:r w:rsidRPr="00C65FBB">
        <w:t>Introduction</w:t>
      </w:r>
      <w:r w:rsidR="00F552AF">
        <w:t xml:space="preserve">, </w:t>
      </w:r>
      <w:r w:rsidRPr="00C65FBB">
        <w:t xml:space="preserve">Dates of </w:t>
      </w:r>
      <w:r w:rsidR="00F552AF">
        <w:t xml:space="preserve">Site </w:t>
      </w:r>
      <w:r w:rsidRPr="00C65FBB">
        <w:t>Visit</w:t>
      </w:r>
      <w:r w:rsidR="00F552AF">
        <w:t xml:space="preserve">, </w:t>
      </w:r>
      <w:r w:rsidR="00246FD3">
        <w:t>Consultant Team</w:t>
      </w:r>
      <w:r>
        <w:t xml:space="preserve"> Members</w:t>
      </w:r>
    </w:p>
    <w:p w14:paraId="11586EE6" w14:textId="77777777" w:rsidR="009E5F84" w:rsidRPr="00C65FBB" w:rsidRDefault="009E5F84" w:rsidP="00B80F62">
      <w:pPr>
        <w:pStyle w:val="ListParagraph"/>
        <w:numPr>
          <w:ilvl w:val="0"/>
          <w:numId w:val="44"/>
        </w:numPr>
      </w:pPr>
      <w:r w:rsidRPr="00C65FBB">
        <w:t xml:space="preserve">Summary of </w:t>
      </w:r>
      <w:r>
        <w:t xml:space="preserve">Program </w:t>
      </w:r>
      <w:r w:rsidRPr="00C65FBB">
        <w:t>Strengths and Challenges</w:t>
      </w:r>
    </w:p>
    <w:p w14:paraId="61829D17" w14:textId="6F762526" w:rsidR="009E5F84" w:rsidRPr="00C65FBB" w:rsidRDefault="009E5F84" w:rsidP="00B80F62">
      <w:pPr>
        <w:pStyle w:val="ListParagraph"/>
        <w:numPr>
          <w:ilvl w:val="0"/>
          <w:numId w:val="44"/>
        </w:numPr>
      </w:pPr>
      <w:r w:rsidRPr="00C65FBB">
        <w:t xml:space="preserve">Recommendations </w:t>
      </w:r>
      <w:r>
        <w:t>in Response to Areas of Review and Key Questions</w:t>
      </w:r>
    </w:p>
    <w:p w14:paraId="254B49A5" w14:textId="5BEC6B5C" w:rsidR="00263291" w:rsidRPr="00C65FBB" w:rsidRDefault="009E5F84" w:rsidP="00263292">
      <w:r w:rsidRPr="00C65FBB">
        <w:t>The length should be no more than 10 pages; double-spaced, 12-point font. The consultants should share in the responsibility of writing sections of the report. The chair should coalesce the sections into one coherent document and submit the</w:t>
      </w:r>
      <w:r>
        <w:t xml:space="preserve"> External Report</w:t>
      </w:r>
      <w:r w:rsidRPr="00C65FBB">
        <w:t xml:space="preserve"> to the APR Coordinator </w:t>
      </w:r>
      <w:r w:rsidR="00BA3308">
        <w:t>according to</w:t>
      </w:r>
      <w:r w:rsidRPr="00C65FBB">
        <w:t xml:space="preserve"> the instructions and timeline.</w:t>
      </w:r>
    </w:p>
    <w:p w14:paraId="7BC9B051" w14:textId="77777777" w:rsidR="009E5F84" w:rsidRPr="0078793D" w:rsidRDefault="009E5F84" w:rsidP="00263292">
      <w:pPr>
        <w:pStyle w:val="Heading2"/>
      </w:pPr>
      <w:bookmarkStart w:id="51" w:name="_External_Report_Response"/>
      <w:bookmarkStart w:id="52" w:name="_Toc213333790"/>
      <w:bookmarkEnd w:id="51"/>
      <w:r w:rsidRPr="0078793D">
        <w:t>External Report Response Guidance</w:t>
      </w:r>
      <w:bookmarkEnd w:id="52"/>
    </w:p>
    <w:p w14:paraId="037E02D9" w14:textId="427EB8C5" w:rsidR="009E5F84" w:rsidRPr="0078793D" w:rsidRDefault="009E5F84" w:rsidP="00263292">
      <w:r w:rsidRPr="0078793D">
        <w:lastRenderedPageBreak/>
        <w:t xml:space="preserve">Following receipt of the External Report, the academic unit must prepare and submit a formal response within </w:t>
      </w:r>
      <w:r w:rsidRPr="0078793D">
        <w:rPr>
          <w:b/>
          <w:bCs/>
        </w:rPr>
        <w:t>four weeks</w:t>
      </w:r>
      <w:r w:rsidRPr="0078793D">
        <w:t xml:space="preserve">. This response explains how the unit will engage with the </w:t>
      </w:r>
      <w:r w:rsidR="00246FD3">
        <w:t>Consultant Team</w:t>
      </w:r>
      <w:r w:rsidRPr="0078793D">
        <w:t xml:space="preserve">’s </w:t>
      </w:r>
      <w:r w:rsidR="00BA3308">
        <w:t>r</w:t>
      </w:r>
      <w:r w:rsidRPr="0078793D">
        <w:t>ecommendations to support program improvement.</w:t>
      </w:r>
    </w:p>
    <w:p w14:paraId="143FF635" w14:textId="7C3255F2" w:rsidR="009E5F84" w:rsidRDefault="009E5F84" w:rsidP="00263292">
      <w:r>
        <w:t xml:space="preserve">The plan should include specific objectives, a timeline for implementation and the individual(s) or group(s) responsible for each action item. Address each recommendation from the </w:t>
      </w:r>
      <w:r w:rsidR="00246FD3">
        <w:t>Consultant Team</w:t>
      </w:r>
      <w:r>
        <w:t>. Provide a brief rationale for any recommendation that will not be pursued.</w:t>
      </w:r>
    </w:p>
    <w:p w14:paraId="74D50BA5" w14:textId="0E6E2E4E" w:rsidR="009E5F84" w:rsidRPr="0078793D" w:rsidRDefault="009E5F84" w:rsidP="00263292">
      <w:r w:rsidRPr="46D7B560">
        <w:t>To ensure consistency and facilitate future planning, units should use the provided response template, which is designed to align with the JMU STAR Tool for strategic tracking and reporting.</w:t>
      </w:r>
    </w:p>
    <w:p w14:paraId="2C2CA238" w14:textId="1657CF99" w:rsidR="009E5F84" w:rsidRPr="0078793D" w:rsidRDefault="009E5F84" w:rsidP="00263292">
      <w:r w:rsidRPr="0078793D">
        <w:t xml:space="preserve">Units are encouraged to approach this task collaboratively, engaging relevant </w:t>
      </w:r>
      <w:r w:rsidR="00F53049">
        <w:t>constituents</w:t>
      </w:r>
      <w:r w:rsidRPr="0078793D">
        <w:t xml:space="preserve"> to ensure the response is well-informed and broadly supported.</w:t>
      </w:r>
    </w:p>
    <w:tbl>
      <w:tblPr>
        <w:tblW w:w="5192"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9"/>
        <w:gridCol w:w="6820"/>
      </w:tblGrid>
      <w:tr w:rsidR="0026538F" w:rsidRPr="0078793D" w14:paraId="28768052" w14:textId="77777777" w:rsidTr="0032686A">
        <w:trPr>
          <w:trHeight w:val="701"/>
          <w:tblHeader/>
        </w:trPr>
        <w:tc>
          <w:tcPr>
            <w:tcW w:w="1488" w:type="pct"/>
            <w:tcBorders>
              <w:top w:val="single" w:sz="4" w:space="0" w:color="auto"/>
              <w:left w:val="single" w:sz="4" w:space="0" w:color="auto"/>
              <w:bottom w:val="single" w:sz="4" w:space="0" w:color="auto"/>
              <w:right w:val="single" w:sz="4" w:space="0" w:color="auto"/>
            </w:tcBorders>
            <w:shd w:val="clear" w:color="auto" w:fill="F4EFE1" w:themeFill="accent3"/>
            <w:vAlign w:val="center"/>
            <w:hideMark/>
          </w:tcPr>
          <w:p w14:paraId="763F4D2A" w14:textId="68FDA9BD" w:rsidR="009E5F84" w:rsidRPr="0032686A" w:rsidRDefault="00D74DC3" w:rsidP="00D74DC3">
            <w:pPr>
              <w:jc w:val="center"/>
              <w:rPr>
                <w:b/>
                <w:bCs/>
                <w:lang w:bidi="en-US"/>
              </w:rPr>
            </w:pPr>
            <w:r w:rsidRPr="0032686A">
              <w:rPr>
                <w:b/>
                <w:bCs/>
                <w:lang w:bidi="en-US"/>
              </w:rPr>
              <w:t>External Report Recommendation</w:t>
            </w:r>
          </w:p>
          <w:p w14:paraId="75803A31" w14:textId="77777777" w:rsidR="009E5F84" w:rsidRPr="0032686A" w:rsidRDefault="009E5F84" w:rsidP="00D74DC3">
            <w:pPr>
              <w:jc w:val="center"/>
              <w:rPr>
                <w:b/>
                <w:bCs/>
                <w:i/>
                <w:lang w:bidi="en-US"/>
              </w:rPr>
            </w:pPr>
          </w:p>
        </w:tc>
        <w:tc>
          <w:tcPr>
            <w:tcW w:w="3512" w:type="pct"/>
            <w:tcBorders>
              <w:top w:val="single" w:sz="4" w:space="0" w:color="auto"/>
              <w:left w:val="single" w:sz="4" w:space="0" w:color="auto"/>
              <w:bottom w:val="single" w:sz="4" w:space="0" w:color="auto"/>
              <w:right w:val="single" w:sz="4" w:space="0" w:color="auto"/>
            </w:tcBorders>
            <w:shd w:val="clear" w:color="auto" w:fill="F4EFE1" w:themeFill="accent3"/>
            <w:vAlign w:val="center"/>
          </w:tcPr>
          <w:p w14:paraId="53456668" w14:textId="4D3B834A" w:rsidR="009E5F84" w:rsidRPr="0032686A" w:rsidRDefault="00D74DC3" w:rsidP="00D74DC3">
            <w:pPr>
              <w:jc w:val="center"/>
              <w:rPr>
                <w:b/>
                <w:bCs/>
                <w:lang w:bidi="en-US"/>
              </w:rPr>
            </w:pPr>
            <w:r w:rsidRPr="0032686A">
              <w:rPr>
                <w:b/>
                <w:bCs/>
                <w:lang w:bidi="en-US"/>
              </w:rPr>
              <w:t>Program Response</w:t>
            </w:r>
            <w:r w:rsidR="009E5F84" w:rsidRPr="0032686A">
              <w:rPr>
                <w:b/>
                <w:bCs/>
                <w:lang w:bidi="en-US"/>
              </w:rPr>
              <w:t xml:space="preserve"> </w:t>
            </w:r>
            <w:r w:rsidR="009E5F84" w:rsidRPr="0032686A">
              <w:rPr>
                <w:b/>
                <w:bCs/>
                <w:lang w:bidi="en-US"/>
              </w:rPr>
              <w:br/>
              <w:t>(</w:t>
            </w:r>
            <w:r w:rsidRPr="0032686A">
              <w:rPr>
                <w:b/>
                <w:bCs/>
                <w:lang w:bidi="en-US"/>
              </w:rPr>
              <w:t xml:space="preserve">formatted for </w:t>
            </w:r>
            <w:r w:rsidR="0032686A" w:rsidRPr="0032686A">
              <w:rPr>
                <w:b/>
                <w:bCs/>
                <w:lang w:bidi="en-US"/>
              </w:rPr>
              <w:t>inclusion in the</w:t>
            </w:r>
            <w:r w:rsidR="009E5F84" w:rsidRPr="0032686A">
              <w:rPr>
                <w:b/>
                <w:bCs/>
                <w:lang w:bidi="en-US"/>
              </w:rPr>
              <w:t xml:space="preserve"> JMU STAR Tool)</w:t>
            </w:r>
          </w:p>
        </w:tc>
      </w:tr>
      <w:tr w:rsidR="00391E9C" w:rsidRPr="0078793D" w14:paraId="311B4246" w14:textId="77777777">
        <w:trPr>
          <w:trHeight w:val="2978"/>
        </w:trPr>
        <w:tc>
          <w:tcPr>
            <w:tcW w:w="1488" w:type="pct"/>
            <w:tcBorders>
              <w:top w:val="single" w:sz="4" w:space="0" w:color="auto"/>
              <w:left w:val="single" w:sz="4" w:space="0" w:color="auto"/>
              <w:bottom w:val="single" w:sz="4" w:space="0" w:color="auto"/>
              <w:right w:val="single" w:sz="4" w:space="0" w:color="auto"/>
            </w:tcBorders>
          </w:tcPr>
          <w:p w14:paraId="652589C7" w14:textId="77777777" w:rsidR="009E5F84" w:rsidRPr="0032686A" w:rsidRDefault="009E5F84" w:rsidP="00263292">
            <w:pPr>
              <w:rPr>
                <w:lang w:bidi="en-US"/>
              </w:rPr>
            </w:pPr>
          </w:p>
        </w:tc>
        <w:tc>
          <w:tcPr>
            <w:tcW w:w="3512" w:type="pct"/>
            <w:tcBorders>
              <w:top w:val="single" w:sz="4" w:space="0" w:color="auto"/>
              <w:left w:val="single" w:sz="4" w:space="0" w:color="auto"/>
              <w:bottom w:val="single" w:sz="4" w:space="0" w:color="auto"/>
              <w:right w:val="single" w:sz="4" w:space="0" w:color="auto"/>
            </w:tcBorders>
          </w:tcPr>
          <w:p w14:paraId="02B78711" w14:textId="55C54AA7" w:rsidR="0032686A" w:rsidRDefault="009E5F84" w:rsidP="00263292">
            <w:r w:rsidRPr="0032686A">
              <w:t>Objective Short Description</w:t>
            </w:r>
          </w:p>
          <w:p w14:paraId="276A2F02" w14:textId="77777777" w:rsidR="009E5F84" w:rsidRPr="0032686A" w:rsidRDefault="009E5F84" w:rsidP="00263292">
            <w:r w:rsidRPr="0032686A">
              <w:t>Objective Long Description (who, what, when, why, how, how much)</w:t>
            </w:r>
          </w:p>
          <w:p w14:paraId="2F9A1FCB" w14:textId="4B728BFF" w:rsidR="009E5F84" w:rsidRPr="0032686A" w:rsidRDefault="009E5F84" w:rsidP="00263292">
            <w:pPr>
              <w:rPr>
                <w:lang w:bidi="en-US"/>
              </w:rPr>
            </w:pPr>
            <w:r w:rsidRPr="0032686A">
              <w:rPr>
                <w:lang w:bidi="en-US"/>
              </w:rPr>
              <w:t xml:space="preserve">Resources </w:t>
            </w:r>
            <w:r w:rsidR="0032686A">
              <w:rPr>
                <w:lang w:bidi="en-US"/>
              </w:rPr>
              <w:t>N</w:t>
            </w:r>
            <w:r w:rsidRPr="0032686A">
              <w:rPr>
                <w:lang w:bidi="en-US"/>
              </w:rPr>
              <w:t xml:space="preserve">eeded (time, people, money, space, etc.) </w:t>
            </w:r>
          </w:p>
          <w:p w14:paraId="46C26DD6" w14:textId="1D0D0EDF" w:rsidR="009E5F84" w:rsidRPr="0032686A" w:rsidRDefault="009E5F84" w:rsidP="00263292">
            <w:pPr>
              <w:rPr>
                <w:lang w:bidi="en-US"/>
              </w:rPr>
            </w:pPr>
            <w:r w:rsidRPr="0032686A">
              <w:rPr>
                <w:lang w:bidi="en-US"/>
              </w:rPr>
              <w:t>Person/</w:t>
            </w:r>
            <w:r w:rsidR="0032686A">
              <w:rPr>
                <w:lang w:bidi="en-US"/>
              </w:rPr>
              <w:t>P</w:t>
            </w:r>
            <w:r w:rsidRPr="0032686A">
              <w:rPr>
                <w:lang w:bidi="en-US"/>
              </w:rPr>
              <w:t xml:space="preserve">eople </w:t>
            </w:r>
            <w:r w:rsidR="0032686A">
              <w:rPr>
                <w:lang w:bidi="en-US"/>
              </w:rPr>
              <w:t>R</w:t>
            </w:r>
            <w:r w:rsidRPr="0032686A">
              <w:rPr>
                <w:lang w:bidi="en-US"/>
              </w:rPr>
              <w:t xml:space="preserve">esponsible for </w:t>
            </w:r>
            <w:r w:rsidR="0032686A">
              <w:rPr>
                <w:lang w:bidi="en-US"/>
              </w:rPr>
              <w:t>I</w:t>
            </w:r>
            <w:r w:rsidRPr="0032686A">
              <w:rPr>
                <w:lang w:bidi="en-US"/>
              </w:rPr>
              <w:t>mplementation</w:t>
            </w:r>
          </w:p>
          <w:p w14:paraId="2BFC8256" w14:textId="45205371" w:rsidR="009E5F84" w:rsidRPr="0032686A" w:rsidRDefault="009E5F84" w:rsidP="00263292">
            <w:pPr>
              <w:rPr>
                <w:lang w:bidi="en-US"/>
              </w:rPr>
            </w:pPr>
            <w:r w:rsidRPr="0032686A">
              <w:rPr>
                <w:lang w:bidi="en-US"/>
              </w:rPr>
              <w:t xml:space="preserve">Projected </w:t>
            </w:r>
            <w:r w:rsidR="0032686A">
              <w:rPr>
                <w:lang w:bidi="en-US"/>
              </w:rPr>
              <w:t>T</w:t>
            </w:r>
            <w:r w:rsidRPr="0032686A">
              <w:rPr>
                <w:lang w:bidi="en-US"/>
              </w:rPr>
              <w:t xml:space="preserve">imeline for </w:t>
            </w:r>
            <w:r w:rsidR="0032686A">
              <w:rPr>
                <w:lang w:bidi="en-US"/>
              </w:rPr>
              <w:t>A</w:t>
            </w:r>
            <w:r w:rsidRPr="0032686A">
              <w:rPr>
                <w:lang w:bidi="en-US"/>
              </w:rPr>
              <w:t>ction</w:t>
            </w:r>
          </w:p>
          <w:p w14:paraId="1120DDAF" w14:textId="5ED194E6" w:rsidR="009E5F84" w:rsidRPr="0032686A" w:rsidRDefault="009E5F84" w:rsidP="00263292">
            <w:r w:rsidRPr="0032686A">
              <w:t xml:space="preserve">Steps to </w:t>
            </w:r>
            <w:r w:rsidR="0032686A">
              <w:t>M</w:t>
            </w:r>
            <w:r w:rsidRPr="0032686A">
              <w:t xml:space="preserve">eet the </w:t>
            </w:r>
            <w:r w:rsidR="0032686A">
              <w:t>O</w:t>
            </w:r>
            <w:r w:rsidRPr="0032686A">
              <w:t>bjective</w:t>
            </w:r>
          </w:p>
          <w:p w14:paraId="34E53E25" w14:textId="46ABA588" w:rsidR="009E5F84" w:rsidRPr="0032686A" w:rsidRDefault="009E5F84" w:rsidP="00263292">
            <w:r w:rsidRPr="0032686A">
              <w:t>Link to Strategic Plan (identify which University Goals this objective supports)</w:t>
            </w:r>
          </w:p>
          <w:p w14:paraId="598DD46D" w14:textId="6B067B91" w:rsidR="009E5F84" w:rsidRPr="0032686A" w:rsidRDefault="009E5F84" w:rsidP="00263292">
            <w:pPr>
              <w:rPr>
                <w:lang w:bidi="en-US"/>
              </w:rPr>
            </w:pPr>
            <w:r w:rsidRPr="0032686A">
              <w:t xml:space="preserve">Evaluation </w:t>
            </w:r>
            <w:r w:rsidR="0032686A">
              <w:t>M</w:t>
            </w:r>
            <w:r w:rsidRPr="0032686A">
              <w:t xml:space="preserve">ethods (what will you use to measure the progress of the objective? </w:t>
            </w:r>
            <w:r w:rsidR="0032686A" w:rsidRPr="0032686A">
              <w:t>How</w:t>
            </w:r>
            <w:r w:rsidRPr="0032686A">
              <w:t xml:space="preserve"> will you know the objective has been met?</w:t>
            </w:r>
            <w:r w:rsidR="0032686A">
              <w:t>)</w:t>
            </w:r>
          </w:p>
        </w:tc>
      </w:tr>
    </w:tbl>
    <w:p w14:paraId="74035581" w14:textId="3B0096FA" w:rsidR="00835129" w:rsidRPr="00287B1E" w:rsidRDefault="00835129" w:rsidP="00287B1E">
      <w:pPr>
        <w:pStyle w:val="Heading2"/>
      </w:pPr>
      <w:bookmarkStart w:id="53" w:name="_Interim_Report_Guidance"/>
      <w:bookmarkStart w:id="54" w:name="_Toc213333791"/>
      <w:bookmarkEnd w:id="53"/>
      <w:r w:rsidRPr="00287B1E">
        <w:t>Interim Report</w:t>
      </w:r>
      <w:r w:rsidR="00564673" w:rsidRPr="00287B1E">
        <w:t xml:space="preserve"> Guidance</w:t>
      </w:r>
      <w:bookmarkEnd w:id="54"/>
    </w:p>
    <w:p w14:paraId="3EF429ED" w14:textId="32181F33" w:rsidR="00564673" w:rsidRDefault="00835129" w:rsidP="00564673">
      <w:r>
        <w:t xml:space="preserve">All academic programs on the APR schedule, including those externally accredited, are required to submit an </w:t>
      </w:r>
      <w:r w:rsidRPr="0BB9AA4B">
        <w:rPr>
          <w:b/>
          <w:bCs/>
        </w:rPr>
        <w:t>Interim Report</w:t>
      </w:r>
      <w:r>
        <w:t>. This report provides a concise update on progress made since the last APR</w:t>
      </w:r>
      <w:r w:rsidR="70210D27">
        <w:t xml:space="preserve"> site visit</w:t>
      </w:r>
      <w:r>
        <w:t xml:space="preserve"> and outlines any significant developments, challenges or changes within the program.</w:t>
      </w:r>
    </w:p>
    <w:p w14:paraId="37F950E0" w14:textId="77777777" w:rsidR="00835129" w:rsidRPr="00CD1D89" w:rsidRDefault="00835129" w:rsidP="00B80F62">
      <w:pPr>
        <w:pStyle w:val="ListParagraph"/>
        <w:numPr>
          <w:ilvl w:val="0"/>
          <w:numId w:val="45"/>
        </w:numPr>
      </w:pPr>
      <w:r w:rsidRPr="00564673">
        <w:rPr>
          <w:b/>
          <w:bCs/>
        </w:rPr>
        <w:t>Format</w:t>
      </w:r>
      <w:r w:rsidRPr="00CD1D89">
        <w:t xml:space="preserve">: Programs should follow the standard outline provided unless their accrediting body mandates a different format. </w:t>
      </w:r>
    </w:p>
    <w:p w14:paraId="72A06ACD" w14:textId="1280A764" w:rsidR="00835129" w:rsidRPr="00CD1D89" w:rsidRDefault="00835129" w:rsidP="00B80F62">
      <w:pPr>
        <w:pStyle w:val="ListParagraph"/>
        <w:numPr>
          <w:ilvl w:val="0"/>
          <w:numId w:val="45"/>
        </w:numPr>
      </w:pPr>
      <w:r w:rsidRPr="00564673">
        <w:rPr>
          <w:b/>
          <w:bCs/>
        </w:rPr>
        <w:t>Length</w:t>
      </w:r>
      <w:r w:rsidRPr="00CD1D89">
        <w:t xml:space="preserve">: The Interim Report should be brief and focused, not exceeding </w:t>
      </w:r>
      <w:r w:rsidR="000C3EF9">
        <w:t>five</w:t>
      </w:r>
      <w:r w:rsidRPr="00CD1D89">
        <w:t xml:space="preserve"> pages</w:t>
      </w:r>
      <w:r w:rsidRPr="000B0288">
        <w:t>.</w:t>
      </w:r>
    </w:p>
    <w:p w14:paraId="0F2E3AFA" w14:textId="0EF88E54" w:rsidR="00835129" w:rsidRPr="00CD1D89" w:rsidRDefault="00835129" w:rsidP="00B80F62">
      <w:pPr>
        <w:pStyle w:val="ListParagraph"/>
        <w:numPr>
          <w:ilvl w:val="0"/>
          <w:numId w:val="45"/>
        </w:numPr>
      </w:pPr>
      <w:r w:rsidRPr="00564673">
        <w:rPr>
          <w:b/>
          <w:bCs/>
        </w:rPr>
        <w:lastRenderedPageBreak/>
        <w:t>Submission</w:t>
      </w:r>
      <w:r w:rsidRPr="00CD1D89">
        <w:t xml:space="preserve">: </w:t>
      </w:r>
      <w:r w:rsidR="00430F29" w:rsidRPr="00CD1D89">
        <w:t xml:space="preserve">The report is </w:t>
      </w:r>
      <w:r w:rsidR="00430F29">
        <w:t>due</w:t>
      </w:r>
      <w:r w:rsidR="00430F29" w:rsidRPr="00CD1D89">
        <w:t xml:space="preserve"> alongside the Annual Report.</w:t>
      </w:r>
      <w:r w:rsidR="00343DA1">
        <w:t xml:space="preserve"> </w:t>
      </w:r>
      <w:r w:rsidR="00430F29">
        <w:t xml:space="preserve">After approval by </w:t>
      </w:r>
      <w:r w:rsidR="006E4679">
        <w:t>the</w:t>
      </w:r>
      <w:r w:rsidR="00BB216E">
        <w:t xml:space="preserve"> dean</w:t>
      </w:r>
      <w:r w:rsidR="00430F29">
        <w:t>, the report should be submitted via email to apr@jmu.edu.</w:t>
      </w:r>
    </w:p>
    <w:p w14:paraId="7B995013" w14:textId="065F6FC2" w:rsidR="00835129" w:rsidRPr="000B0288" w:rsidRDefault="00835129" w:rsidP="00B80F62">
      <w:pPr>
        <w:pStyle w:val="ListParagraph"/>
        <w:numPr>
          <w:ilvl w:val="0"/>
          <w:numId w:val="45"/>
        </w:numPr>
      </w:pPr>
      <w:r w:rsidRPr="00564673">
        <w:rPr>
          <w:b/>
          <w:bCs/>
        </w:rPr>
        <w:t>Responsibility</w:t>
      </w:r>
      <w:r w:rsidRPr="00CD1D89">
        <w:t xml:space="preserve">: The AUH and </w:t>
      </w:r>
      <w:r w:rsidR="00BB216E">
        <w:t>dean</w:t>
      </w:r>
      <w:r w:rsidRPr="00CD1D89">
        <w:t xml:space="preserve"> are accountable for ensuring that all required Interim Reports are submitted. If a program fails to submit its report, the AUH and </w:t>
      </w:r>
      <w:r w:rsidR="00BB216E">
        <w:t>dean</w:t>
      </w:r>
      <w:r w:rsidRPr="00CD1D89">
        <w:t xml:space="preserve"> are responsible for addressing the omission.</w:t>
      </w:r>
    </w:p>
    <w:p w14:paraId="43A1DF24" w14:textId="4112A2FB" w:rsidR="00835129" w:rsidRPr="0037108D" w:rsidRDefault="00835129" w:rsidP="00835129">
      <w:pPr>
        <w:pStyle w:val="Heading2"/>
      </w:pPr>
      <w:bookmarkStart w:id="55" w:name="_Interim_Report_Outline"/>
      <w:bookmarkStart w:id="56" w:name="_Toc213333792"/>
      <w:bookmarkEnd w:id="55"/>
      <w:r w:rsidRPr="0037108D">
        <w:t xml:space="preserve">Interim Report </w:t>
      </w:r>
      <w:r w:rsidR="00FD1869">
        <w:t>Outline</w:t>
      </w:r>
      <w:bookmarkEnd w:id="56"/>
    </w:p>
    <w:p w14:paraId="33FA33D5" w14:textId="77777777" w:rsidR="00835129" w:rsidRPr="004A36B8" w:rsidRDefault="00835129" w:rsidP="00B80F62">
      <w:pPr>
        <w:pStyle w:val="ListParagraph"/>
        <w:numPr>
          <w:ilvl w:val="0"/>
          <w:numId w:val="47"/>
        </w:numPr>
        <w:spacing w:after="20" w:line="240" w:lineRule="auto"/>
        <w:contextualSpacing w:val="0"/>
        <w:rPr>
          <w:rFonts w:ascii="Arial" w:hAnsi="Arial" w:cs="Arial"/>
          <w:b/>
          <w:bCs/>
          <w:szCs w:val="22"/>
        </w:rPr>
      </w:pPr>
      <w:r w:rsidRPr="004A36B8">
        <w:rPr>
          <w:rFonts w:ascii="Arial" w:hAnsi="Arial" w:cs="Arial"/>
          <w:b/>
          <w:bCs/>
          <w:szCs w:val="22"/>
        </w:rPr>
        <w:t>Status of Program</w:t>
      </w:r>
    </w:p>
    <w:p w14:paraId="20A33E5C" w14:textId="77777777" w:rsidR="00835129" w:rsidRPr="004A36B8" w:rsidRDefault="00835129" w:rsidP="00B80F62">
      <w:pPr>
        <w:pStyle w:val="ListParagraph"/>
        <w:numPr>
          <w:ilvl w:val="1"/>
          <w:numId w:val="47"/>
        </w:numPr>
        <w:spacing w:after="20" w:line="240" w:lineRule="auto"/>
        <w:contextualSpacing w:val="0"/>
        <w:rPr>
          <w:rFonts w:ascii="Arial" w:hAnsi="Arial" w:cs="Arial"/>
          <w:b/>
          <w:bCs/>
          <w:szCs w:val="22"/>
        </w:rPr>
      </w:pPr>
      <w:r w:rsidRPr="004A36B8">
        <w:rPr>
          <w:rFonts w:ascii="Arial" w:hAnsi="Arial" w:cs="Arial"/>
          <w:b/>
          <w:bCs/>
          <w:szCs w:val="22"/>
        </w:rPr>
        <w:t>Enrollment Trends</w:t>
      </w:r>
    </w:p>
    <w:p w14:paraId="4F7003C6" w14:textId="3DD82A11" w:rsidR="004A36B8" w:rsidRDefault="0775D121" w:rsidP="0BB9AA4B">
      <w:pPr>
        <w:pStyle w:val="ListParagraph"/>
        <w:spacing w:after="20" w:line="240" w:lineRule="auto"/>
        <w:ind w:left="1440"/>
        <w:rPr>
          <w:rFonts w:ascii="Arial" w:hAnsi="Arial" w:cs="Arial"/>
        </w:rPr>
      </w:pPr>
      <w:r w:rsidRPr="0BB9AA4B">
        <w:rPr>
          <w:rFonts w:ascii="Arial" w:hAnsi="Arial" w:cs="Arial"/>
        </w:rPr>
        <w:t>Provide a narrative summary of enrollment trends since the last APR or accreditation. Include observations on majors, minors and service courses, referencing data from annual reports. Describe whether enrollment has increased, decreased or remained stable. Do not include charts or tables.</w:t>
      </w:r>
    </w:p>
    <w:p w14:paraId="4A363712" w14:textId="33C3976C" w:rsidR="00835129" w:rsidRPr="004A36B8" w:rsidRDefault="00835129" w:rsidP="00B80F62">
      <w:pPr>
        <w:pStyle w:val="ListParagraph"/>
        <w:numPr>
          <w:ilvl w:val="1"/>
          <w:numId w:val="47"/>
        </w:numPr>
        <w:spacing w:after="20" w:line="240" w:lineRule="auto"/>
        <w:contextualSpacing w:val="0"/>
        <w:rPr>
          <w:rFonts w:ascii="Arial" w:hAnsi="Arial" w:cs="Arial"/>
          <w:b/>
          <w:bCs/>
          <w:szCs w:val="22"/>
        </w:rPr>
      </w:pPr>
      <w:r w:rsidRPr="004A36B8">
        <w:rPr>
          <w:rFonts w:ascii="Arial" w:hAnsi="Arial" w:cs="Arial"/>
          <w:b/>
          <w:bCs/>
          <w:szCs w:val="22"/>
        </w:rPr>
        <w:t>Review of Recommendations</w:t>
      </w:r>
    </w:p>
    <w:p w14:paraId="00654B67" w14:textId="77777777" w:rsidR="008A3269" w:rsidRPr="008A3269" w:rsidRDefault="008A3269" w:rsidP="008A3269">
      <w:pPr>
        <w:pStyle w:val="ListParagraph"/>
        <w:spacing w:before="120" w:after="20" w:line="240" w:lineRule="auto"/>
        <w:ind w:left="1440"/>
        <w:contextualSpacing w:val="0"/>
        <w:rPr>
          <w:rFonts w:ascii="Arial" w:hAnsi="Arial" w:cs="Arial"/>
          <w:b/>
          <w:bCs/>
          <w:szCs w:val="22"/>
        </w:rPr>
      </w:pPr>
      <w:r w:rsidRPr="008A3269">
        <w:rPr>
          <w:rFonts w:ascii="Arial" w:hAnsi="Arial" w:cs="Arial"/>
          <w:szCs w:val="22"/>
        </w:rPr>
        <w:t>Evaluate progress on the objectives outlined in the action plan from the previous APR or accreditation. Discuss the extent to which each recommendation has been addressed and the outcomes achieved.</w:t>
      </w:r>
    </w:p>
    <w:p w14:paraId="12146D28" w14:textId="0C925921" w:rsidR="00835129" w:rsidRPr="008A3269" w:rsidRDefault="00835129" w:rsidP="00B80F62">
      <w:pPr>
        <w:pStyle w:val="ListParagraph"/>
        <w:numPr>
          <w:ilvl w:val="0"/>
          <w:numId w:val="47"/>
        </w:numPr>
        <w:spacing w:before="120" w:after="20" w:line="240" w:lineRule="auto"/>
        <w:contextualSpacing w:val="0"/>
        <w:rPr>
          <w:rFonts w:ascii="Arial" w:hAnsi="Arial" w:cs="Arial"/>
          <w:b/>
          <w:bCs/>
          <w:szCs w:val="22"/>
        </w:rPr>
      </w:pPr>
      <w:r w:rsidRPr="008A3269">
        <w:rPr>
          <w:rFonts w:ascii="Arial" w:hAnsi="Arial" w:cs="Arial"/>
          <w:b/>
          <w:bCs/>
          <w:szCs w:val="22"/>
        </w:rPr>
        <w:t>Strategic Plan</w:t>
      </w:r>
      <w:r w:rsidR="00E50C6F">
        <w:rPr>
          <w:rFonts w:ascii="Arial" w:hAnsi="Arial" w:cs="Arial"/>
          <w:b/>
          <w:bCs/>
          <w:szCs w:val="22"/>
        </w:rPr>
        <w:t>ning</w:t>
      </w:r>
    </w:p>
    <w:p w14:paraId="22A4CA84" w14:textId="77777777" w:rsidR="00E50C6F" w:rsidRDefault="00E50C6F" w:rsidP="00B80F62">
      <w:pPr>
        <w:pStyle w:val="ListParagraph"/>
        <w:numPr>
          <w:ilvl w:val="1"/>
          <w:numId w:val="47"/>
        </w:numPr>
        <w:spacing w:after="20" w:line="240" w:lineRule="auto"/>
        <w:contextualSpacing w:val="0"/>
        <w:rPr>
          <w:rFonts w:ascii="Arial" w:hAnsi="Arial" w:cs="Arial"/>
          <w:b/>
          <w:bCs/>
          <w:szCs w:val="22"/>
        </w:rPr>
      </w:pPr>
      <w:r>
        <w:rPr>
          <w:rFonts w:ascii="Arial" w:hAnsi="Arial" w:cs="Arial"/>
          <w:b/>
          <w:bCs/>
          <w:szCs w:val="22"/>
        </w:rPr>
        <w:t>Current Challenges</w:t>
      </w:r>
    </w:p>
    <w:p w14:paraId="5CB5FF5A" w14:textId="77777777" w:rsidR="00E50C6F" w:rsidRPr="00E50C6F" w:rsidRDefault="00E50C6F" w:rsidP="00E50C6F">
      <w:pPr>
        <w:pStyle w:val="ListParagraph"/>
        <w:spacing w:after="20" w:line="240" w:lineRule="auto"/>
        <w:ind w:left="1440"/>
        <w:contextualSpacing w:val="0"/>
        <w:rPr>
          <w:rFonts w:ascii="Arial" w:hAnsi="Arial" w:cs="Arial"/>
          <w:b/>
          <w:bCs/>
          <w:szCs w:val="22"/>
        </w:rPr>
      </w:pPr>
      <w:r w:rsidRPr="00E50C6F">
        <w:rPr>
          <w:rFonts w:ascii="Arial" w:hAnsi="Arial" w:cs="Arial"/>
          <w:b/>
          <w:bCs/>
          <w:szCs w:val="22"/>
        </w:rPr>
        <w:t>I</w:t>
      </w:r>
      <w:r w:rsidRPr="00E50C6F">
        <w:rPr>
          <w:rFonts w:ascii="Arial" w:hAnsi="Arial" w:cs="Arial"/>
          <w:szCs w:val="22"/>
        </w:rPr>
        <w:t>dentify and describe the key challenges currently affecting the program.</w:t>
      </w:r>
    </w:p>
    <w:p w14:paraId="495EE33F" w14:textId="5BFD3A1C" w:rsidR="00E50C6F" w:rsidRPr="00E50C6F" w:rsidRDefault="00E50C6F" w:rsidP="00B80F62">
      <w:pPr>
        <w:pStyle w:val="ListParagraph"/>
        <w:numPr>
          <w:ilvl w:val="1"/>
          <w:numId w:val="47"/>
        </w:numPr>
        <w:spacing w:after="20" w:line="240" w:lineRule="auto"/>
        <w:contextualSpacing w:val="0"/>
        <w:rPr>
          <w:rFonts w:ascii="Arial" w:hAnsi="Arial" w:cs="Arial"/>
          <w:b/>
          <w:bCs/>
          <w:szCs w:val="22"/>
        </w:rPr>
      </w:pPr>
      <w:r>
        <w:rPr>
          <w:rFonts w:ascii="Arial" w:hAnsi="Arial" w:cs="Arial"/>
          <w:b/>
          <w:bCs/>
          <w:szCs w:val="22"/>
        </w:rPr>
        <w:t>Future Considerations</w:t>
      </w:r>
    </w:p>
    <w:p w14:paraId="49B54F73" w14:textId="1DC60529" w:rsidR="008A3269" w:rsidRPr="00E50C6F" w:rsidRDefault="008A3269" w:rsidP="00E50C6F">
      <w:pPr>
        <w:pStyle w:val="ListParagraph"/>
        <w:spacing w:after="20" w:line="240" w:lineRule="auto"/>
        <w:ind w:left="1440"/>
        <w:contextualSpacing w:val="0"/>
        <w:rPr>
          <w:rFonts w:ascii="Arial" w:hAnsi="Arial" w:cs="Arial"/>
          <w:b/>
          <w:bCs/>
          <w:szCs w:val="22"/>
        </w:rPr>
      </w:pPr>
      <w:r w:rsidRPr="00E50C6F">
        <w:rPr>
          <w:rFonts w:ascii="Arial" w:hAnsi="Arial" w:cs="Arial"/>
          <w:szCs w:val="22"/>
        </w:rPr>
        <w:t xml:space="preserve">Identify potential challenges or significant changes </w:t>
      </w:r>
      <w:r w:rsidR="00E50C6F">
        <w:rPr>
          <w:rFonts w:ascii="Arial" w:hAnsi="Arial" w:cs="Arial"/>
          <w:szCs w:val="22"/>
        </w:rPr>
        <w:t>the program may face</w:t>
      </w:r>
      <w:r w:rsidRPr="00E50C6F">
        <w:rPr>
          <w:rFonts w:ascii="Arial" w:hAnsi="Arial" w:cs="Arial"/>
          <w:szCs w:val="22"/>
        </w:rPr>
        <w:t xml:space="preserve"> before the next scheduled APR or accreditation.</w:t>
      </w:r>
    </w:p>
    <w:p w14:paraId="6962E30B" w14:textId="6769D117" w:rsidR="00835129" w:rsidRPr="008A3269" w:rsidRDefault="00835129" w:rsidP="00B80F62">
      <w:pPr>
        <w:pStyle w:val="ListParagraph"/>
        <w:numPr>
          <w:ilvl w:val="0"/>
          <w:numId w:val="47"/>
        </w:numPr>
        <w:spacing w:before="120" w:after="20" w:line="240" w:lineRule="auto"/>
        <w:rPr>
          <w:rFonts w:ascii="Arial" w:hAnsi="Arial" w:cs="Arial"/>
          <w:b/>
        </w:rPr>
      </w:pPr>
      <w:r w:rsidRPr="6F5EB06A">
        <w:rPr>
          <w:rFonts w:ascii="Arial" w:hAnsi="Arial" w:cs="Arial"/>
          <w:b/>
        </w:rPr>
        <w:t>Need for</w:t>
      </w:r>
      <w:r w:rsidR="00E50C6F" w:rsidRPr="6F5EB06A">
        <w:rPr>
          <w:rFonts w:ascii="Arial" w:hAnsi="Arial" w:cs="Arial"/>
          <w:b/>
        </w:rPr>
        <w:t xml:space="preserve"> External Site Visit</w:t>
      </w:r>
      <w:r w:rsidR="03A3C5E1" w:rsidRPr="6F5EB06A">
        <w:rPr>
          <w:rFonts w:ascii="Arial" w:hAnsi="Arial" w:cs="Arial"/>
          <w:b/>
          <w:bCs/>
        </w:rPr>
        <w:t xml:space="preserve"> or Internal Program Review</w:t>
      </w:r>
    </w:p>
    <w:p w14:paraId="22959C61" w14:textId="3ED71F4F" w:rsidR="00E50C6F" w:rsidRDefault="00E50C6F" w:rsidP="00E50C6F">
      <w:pPr>
        <w:pStyle w:val="ListParagraph"/>
      </w:pPr>
      <w:r>
        <w:t xml:space="preserve">An interim review may be warranted if significant concerns are identified. This should be considered an exception rather than standard practice. After consultation with </w:t>
      </w:r>
      <w:r w:rsidR="006E4679">
        <w:t>the</w:t>
      </w:r>
      <w:r w:rsidR="00BB216E">
        <w:t xml:space="preserve"> dean</w:t>
      </w:r>
      <w:r>
        <w:t>, indicate one of the following:</w:t>
      </w:r>
    </w:p>
    <w:p w14:paraId="609CFAEC" w14:textId="696C56FA" w:rsidR="00E50C6F" w:rsidRDefault="00A17982" w:rsidP="00B80F62">
      <w:pPr>
        <w:pStyle w:val="ListParagraph"/>
        <w:numPr>
          <w:ilvl w:val="0"/>
          <w:numId w:val="48"/>
        </w:numPr>
      </w:pPr>
      <w:r>
        <w:t>A</w:t>
      </w:r>
      <w:r w:rsidR="00E50C6F">
        <w:t xml:space="preserve">n external </w:t>
      </w:r>
      <w:r w:rsidR="274DE8B4">
        <w:t xml:space="preserve">site visit or internal program </w:t>
      </w:r>
      <w:r w:rsidR="00E50C6F">
        <w:t>review</w:t>
      </w:r>
      <w:r>
        <w:t xml:space="preserve"> is needed</w:t>
      </w:r>
      <w:r w:rsidR="00E50C6F">
        <w:t xml:space="preserve"> at this time.</w:t>
      </w:r>
      <w:r w:rsidR="00343DA1">
        <w:t xml:space="preserve"> </w:t>
      </w:r>
      <w:r w:rsidR="37A5E89E">
        <w:t>Indicate which</w:t>
      </w:r>
      <w:r w:rsidR="2044381C">
        <w:t xml:space="preserve"> type of</w:t>
      </w:r>
      <w:r w:rsidR="37A5E89E">
        <w:t xml:space="preserve"> review is </w:t>
      </w:r>
      <w:r w:rsidR="60542A29">
        <w:t>desir</w:t>
      </w:r>
      <w:r w:rsidR="37A5E89E">
        <w:t>ed.</w:t>
      </w:r>
    </w:p>
    <w:p w14:paraId="6935E2FD" w14:textId="5523C8F2" w:rsidR="00E50C6F" w:rsidRDefault="00E50C6F" w:rsidP="00B80F62">
      <w:pPr>
        <w:pStyle w:val="ListParagraph"/>
        <w:numPr>
          <w:ilvl w:val="0"/>
          <w:numId w:val="48"/>
        </w:numPr>
      </w:pPr>
      <w:r>
        <w:t>There is no need for an external review at this time.</w:t>
      </w:r>
    </w:p>
    <w:p w14:paraId="669D8672" w14:textId="17523AA7" w:rsidR="00E50C6F" w:rsidRPr="00E50C6F" w:rsidRDefault="00E50C6F" w:rsidP="00E50C6F">
      <w:pPr>
        <w:pStyle w:val="ListParagraph"/>
      </w:pPr>
      <w:r>
        <w:t xml:space="preserve">If a need </w:t>
      </w:r>
      <w:r w:rsidR="00C112F3">
        <w:t xml:space="preserve">for review </w:t>
      </w:r>
      <w:r>
        <w:t>is identified, specify the areas of concern and provide a clear justification for each.</w:t>
      </w:r>
    </w:p>
    <w:p w14:paraId="53CB7BC0" w14:textId="0831F90E" w:rsidR="00835129" w:rsidRPr="008A3269" w:rsidRDefault="00835129" w:rsidP="00B80F62">
      <w:pPr>
        <w:pStyle w:val="ListParagraph"/>
        <w:numPr>
          <w:ilvl w:val="0"/>
          <w:numId w:val="47"/>
        </w:numPr>
        <w:spacing w:before="120" w:after="20" w:line="240" w:lineRule="auto"/>
        <w:rPr>
          <w:rFonts w:ascii="Arial" w:hAnsi="Arial" w:cs="Arial"/>
          <w:b/>
        </w:rPr>
      </w:pPr>
      <w:r w:rsidRPr="6F5EB06A">
        <w:rPr>
          <w:rFonts w:ascii="Arial" w:hAnsi="Arial" w:cs="Arial"/>
          <w:b/>
        </w:rPr>
        <w:t>Review of Additional Areas (</w:t>
      </w:r>
      <w:r w:rsidR="68777C56" w:rsidRPr="6F5EB06A">
        <w:rPr>
          <w:rFonts w:ascii="Arial" w:hAnsi="Arial" w:cs="Arial"/>
          <w:b/>
          <w:bCs/>
        </w:rPr>
        <w:t>If Requested</w:t>
      </w:r>
      <w:r w:rsidRPr="6F5EB06A">
        <w:rPr>
          <w:rFonts w:ascii="Arial" w:hAnsi="Arial" w:cs="Arial"/>
          <w:b/>
        </w:rPr>
        <w:t>)</w:t>
      </w:r>
    </w:p>
    <w:p w14:paraId="4743182D" w14:textId="6914AF02" w:rsidR="00835129" w:rsidRDefault="63C458CE" w:rsidP="00A15D0B">
      <w:pPr>
        <w:ind w:left="720"/>
      </w:pPr>
      <w:r w:rsidRPr="6F5EB06A">
        <w:t xml:space="preserve">At the request of </w:t>
      </w:r>
      <w:r w:rsidR="009E6BFF">
        <w:t>the</w:t>
      </w:r>
      <w:r w:rsidR="00835129" w:rsidRPr="6F5EB06A">
        <w:t xml:space="preserve"> Office of the Provost </w:t>
      </w:r>
      <w:r w:rsidR="4B5F6F1F" w:rsidRPr="6F5EB06A">
        <w:t xml:space="preserve">and/or </w:t>
      </w:r>
      <w:r w:rsidR="006E4679">
        <w:t>the</w:t>
      </w:r>
      <w:r w:rsidR="00BB216E">
        <w:t xml:space="preserve"> dean</w:t>
      </w:r>
      <w:r w:rsidR="6B482705" w:rsidRPr="6F5EB06A">
        <w:t xml:space="preserve"> of the academic college</w:t>
      </w:r>
      <w:r w:rsidR="00835129" w:rsidRPr="6F5EB06A">
        <w:t xml:space="preserve">, </w:t>
      </w:r>
      <w:r w:rsidR="10885D89" w:rsidRPr="6F5EB06A">
        <w:t>the program should address</w:t>
      </w:r>
      <w:r w:rsidR="00835129" w:rsidRPr="6F5EB06A">
        <w:t xml:space="preserve"> </w:t>
      </w:r>
      <w:r w:rsidR="1D785965" w:rsidRPr="6F5EB06A">
        <w:t xml:space="preserve">additional identified </w:t>
      </w:r>
      <w:r w:rsidR="00835129" w:rsidRPr="6F5EB06A">
        <w:t>areas</w:t>
      </w:r>
      <w:r w:rsidR="762D3B4E" w:rsidRPr="6F5EB06A">
        <w:t>.</w:t>
      </w:r>
    </w:p>
    <w:p w14:paraId="21774958" w14:textId="2A90E8C8" w:rsidR="00D30BEA" w:rsidRPr="00A809CD" w:rsidRDefault="00A15D0B" w:rsidP="00A15D0B">
      <w:pPr>
        <w:pStyle w:val="Heading2"/>
      </w:pPr>
      <w:bookmarkStart w:id="57" w:name="_Toc213333793"/>
      <w:r>
        <w:t xml:space="preserve">Internal </w:t>
      </w:r>
      <w:r w:rsidR="00CB70AD">
        <w:t>P</w:t>
      </w:r>
      <w:r w:rsidR="00732C35">
        <w:t>r</w:t>
      </w:r>
      <w:r w:rsidR="00CB70AD">
        <w:t xml:space="preserve">ogram </w:t>
      </w:r>
      <w:r>
        <w:t>Review</w:t>
      </w:r>
      <w:bookmarkEnd w:id="57"/>
    </w:p>
    <w:p w14:paraId="2F0490E5" w14:textId="6B9ECE87" w:rsidR="00B9057B" w:rsidRPr="00B9057B" w:rsidRDefault="009257CF" w:rsidP="00F22C9F">
      <w:pPr>
        <w:spacing w:after="20" w:line="240" w:lineRule="auto"/>
        <w:rPr>
          <w:rFonts w:ascii="Arial" w:hAnsi="Arial" w:cs="Arial"/>
          <w:szCs w:val="22"/>
        </w:rPr>
      </w:pPr>
      <w:r w:rsidRPr="009257CF">
        <w:rPr>
          <w:rFonts w:ascii="Arial" w:hAnsi="Arial" w:cs="Arial"/>
          <w:szCs w:val="22"/>
        </w:rPr>
        <w:t xml:space="preserve">Internal Program Review leverages institutional insight </w:t>
      </w:r>
      <w:r w:rsidR="00330A9F">
        <w:rPr>
          <w:rFonts w:ascii="Arial" w:hAnsi="Arial" w:cs="Arial"/>
          <w:szCs w:val="22"/>
        </w:rPr>
        <w:t>to support</w:t>
      </w:r>
      <w:r w:rsidR="0016600B">
        <w:rPr>
          <w:rFonts w:ascii="Arial" w:hAnsi="Arial" w:cs="Arial"/>
          <w:szCs w:val="22"/>
        </w:rPr>
        <w:t xml:space="preserve"> </w:t>
      </w:r>
      <w:r w:rsidRPr="009257CF">
        <w:rPr>
          <w:rFonts w:ascii="Arial" w:hAnsi="Arial" w:cs="Arial"/>
          <w:szCs w:val="22"/>
        </w:rPr>
        <w:t>program</w:t>
      </w:r>
      <w:r w:rsidR="00624AA2">
        <w:rPr>
          <w:rFonts w:ascii="Arial" w:hAnsi="Arial" w:cs="Arial"/>
          <w:szCs w:val="22"/>
        </w:rPr>
        <w:t xml:space="preserve">s whose specific circumstances </w:t>
      </w:r>
      <w:r w:rsidR="00F22C9F">
        <w:rPr>
          <w:rFonts w:ascii="Arial" w:hAnsi="Arial" w:cs="Arial"/>
          <w:szCs w:val="22"/>
        </w:rPr>
        <w:t>are best addressed through</w:t>
      </w:r>
      <w:r w:rsidR="00AA5790">
        <w:rPr>
          <w:rFonts w:ascii="Arial" w:hAnsi="Arial" w:cs="Arial"/>
          <w:szCs w:val="22"/>
        </w:rPr>
        <w:t xml:space="preserve"> </w:t>
      </w:r>
      <w:r w:rsidRPr="009257CF">
        <w:rPr>
          <w:rFonts w:ascii="Arial" w:hAnsi="Arial" w:cs="Arial"/>
          <w:szCs w:val="22"/>
        </w:rPr>
        <w:t xml:space="preserve">guidance and recommendations from internal </w:t>
      </w:r>
      <w:r w:rsidR="001037F2">
        <w:rPr>
          <w:rFonts w:ascii="Arial" w:hAnsi="Arial" w:cs="Arial"/>
          <w:szCs w:val="22"/>
        </w:rPr>
        <w:t>const</w:t>
      </w:r>
      <w:r w:rsidR="0012567A">
        <w:rPr>
          <w:rFonts w:ascii="Arial" w:hAnsi="Arial" w:cs="Arial"/>
          <w:szCs w:val="22"/>
        </w:rPr>
        <w:t>ituent</w:t>
      </w:r>
      <w:r w:rsidR="001E2C72">
        <w:rPr>
          <w:rFonts w:ascii="Arial" w:hAnsi="Arial" w:cs="Arial"/>
          <w:szCs w:val="22"/>
        </w:rPr>
        <w:t>s.</w:t>
      </w:r>
      <w:r w:rsidR="00F22C9F">
        <w:rPr>
          <w:rFonts w:ascii="Arial" w:hAnsi="Arial" w:cs="Arial"/>
          <w:szCs w:val="22"/>
        </w:rPr>
        <w:t xml:space="preserve"> </w:t>
      </w:r>
      <w:r w:rsidR="00B9057B" w:rsidRPr="00B9057B">
        <w:rPr>
          <w:rFonts w:ascii="Arial" w:hAnsi="Arial" w:cs="Arial"/>
          <w:szCs w:val="22"/>
        </w:rPr>
        <w:t>Programs may participate in an Internal Program Review for one of the following reasons:</w:t>
      </w:r>
    </w:p>
    <w:p w14:paraId="5D375BA2" w14:textId="0DE6D239" w:rsidR="00B9057B" w:rsidRPr="00B9057B" w:rsidRDefault="008D692C" w:rsidP="00B80F62">
      <w:pPr>
        <w:numPr>
          <w:ilvl w:val="0"/>
          <w:numId w:val="60"/>
        </w:numPr>
        <w:spacing w:after="20" w:line="240" w:lineRule="auto"/>
        <w:rPr>
          <w:rFonts w:ascii="Arial" w:hAnsi="Arial" w:cs="Arial"/>
          <w:szCs w:val="22"/>
        </w:rPr>
      </w:pPr>
      <w:r>
        <w:rPr>
          <w:rFonts w:ascii="Arial" w:hAnsi="Arial" w:cs="Arial"/>
          <w:b/>
          <w:bCs/>
          <w:szCs w:val="22"/>
        </w:rPr>
        <w:lastRenderedPageBreak/>
        <w:t>Preliminary</w:t>
      </w:r>
      <w:r w:rsidR="00B9057B" w:rsidRPr="00B9057B">
        <w:rPr>
          <w:rFonts w:ascii="Arial" w:hAnsi="Arial" w:cs="Arial"/>
          <w:b/>
          <w:bCs/>
          <w:szCs w:val="22"/>
        </w:rPr>
        <w:t xml:space="preserve"> Review</w:t>
      </w:r>
      <w:r>
        <w:rPr>
          <w:rFonts w:ascii="Arial" w:hAnsi="Arial" w:cs="Arial"/>
          <w:b/>
          <w:bCs/>
          <w:szCs w:val="22"/>
        </w:rPr>
        <w:t xml:space="preserve"> for New Degree Programs</w:t>
      </w:r>
      <w:r w:rsidR="00B9057B" w:rsidRPr="00B9057B">
        <w:rPr>
          <w:rFonts w:ascii="Arial" w:hAnsi="Arial" w:cs="Arial"/>
          <w:szCs w:val="22"/>
        </w:rPr>
        <w:t xml:space="preserve">: Newly established degree-granting programs undergo an Internal Program Review four years after their inception, serving as a preliminary </w:t>
      </w:r>
      <w:r w:rsidR="00F22C9F">
        <w:rPr>
          <w:rFonts w:ascii="Arial" w:hAnsi="Arial" w:cs="Arial"/>
          <w:szCs w:val="22"/>
        </w:rPr>
        <w:t>review</w:t>
      </w:r>
      <w:r w:rsidR="00B9057B" w:rsidRPr="00B9057B">
        <w:rPr>
          <w:rFonts w:ascii="Arial" w:hAnsi="Arial" w:cs="Arial"/>
          <w:szCs w:val="22"/>
        </w:rPr>
        <w:t xml:space="preserve"> prior to their first APR cycle.</w:t>
      </w:r>
      <w:r w:rsidR="00C6011E">
        <w:rPr>
          <w:rFonts w:ascii="Arial" w:hAnsi="Arial" w:cs="Arial"/>
          <w:szCs w:val="22"/>
        </w:rPr>
        <w:t xml:space="preserve"> This review</w:t>
      </w:r>
      <w:r w:rsidR="00C6011E" w:rsidRPr="00C6011E">
        <w:rPr>
          <w:rFonts w:ascii="Arial" w:hAnsi="Arial" w:cs="Arial"/>
          <w:szCs w:val="22"/>
        </w:rPr>
        <w:t xml:space="preserve"> is designed to provide an assessment of the infrastructure, resources, and ongoing potential of a program. </w:t>
      </w:r>
    </w:p>
    <w:p w14:paraId="2FC349C4" w14:textId="2CCBD600" w:rsidR="00B9057B" w:rsidRPr="00B9057B" w:rsidRDefault="00B9057B" w:rsidP="00B80F62">
      <w:pPr>
        <w:numPr>
          <w:ilvl w:val="0"/>
          <w:numId w:val="60"/>
        </w:numPr>
        <w:spacing w:after="20" w:line="240" w:lineRule="auto"/>
        <w:rPr>
          <w:rFonts w:ascii="Arial" w:hAnsi="Arial" w:cs="Arial"/>
          <w:szCs w:val="22"/>
        </w:rPr>
      </w:pPr>
      <w:r w:rsidRPr="00B9057B">
        <w:rPr>
          <w:rFonts w:ascii="Arial" w:hAnsi="Arial" w:cs="Arial"/>
          <w:b/>
          <w:bCs/>
          <w:szCs w:val="22"/>
        </w:rPr>
        <w:t>Scope of Review</w:t>
      </w:r>
      <w:r w:rsidRPr="00B9057B">
        <w:rPr>
          <w:rFonts w:ascii="Arial" w:hAnsi="Arial" w:cs="Arial"/>
          <w:szCs w:val="22"/>
        </w:rPr>
        <w:t xml:space="preserve">: </w:t>
      </w:r>
      <w:r w:rsidR="00D95294">
        <w:rPr>
          <w:rFonts w:ascii="Arial" w:hAnsi="Arial" w:cs="Arial"/>
          <w:szCs w:val="22"/>
        </w:rPr>
        <w:t xml:space="preserve">A program participating in the standard degree-granting APR process may be selected for an internal review </w:t>
      </w:r>
      <w:r w:rsidR="00313D03">
        <w:rPr>
          <w:rFonts w:ascii="Arial" w:hAnsi="Arial" w:cs="Arial"/>
          <w:szCs w:val="22"/>
        </w:rPr>
        <w:t xml:space="preserve">if the program’s specific circumstances or </w:t>
      </w:r>
      <w:r w:rsidR="00313D03" w:rsidRPr="00313D03">
        <w:rPr>
          <w:rFonts w:ascii="Arial" w:hAnsi="Arial" w:cs="Arial"/>
          <w:szCs w:val="22"/>
        </w:rPr>
        <w:t xml:space="preserve">Areas for Review and Key Questions </w:t>
      </w:r>
      <w:r w:rsidR="00F04FDC" w:rsidRPr="00F04FDC">
        <w:rPr>
          <w:rFonts w:ascii="Arial" w:hAnsi="Arial" w:cs="Arial"/>
          <w:szCs w:val="22"/>
        </w:rPr>
        <w:t xml:space="preserve">fall outside the typical scope of </w:t>
      </w:r>
      <w:r w:rsidR="00F04FDC">
        <w:rPr>
          <w:rFonts w:ascii="Arial" w:hAnsi="Arial" w:cs="Arial"/>
          <w:szCs w:val="22"/>
        </w:rPr>
        <w:t>an external review team’s recommendation</w:t>
      </w:r>
      <w:r w:rsidR="001E40A6">
        <w:rPr>
          <w:rFonts w:ascii="Arial" w:hAnsi="Arial" w:cs="Arial"/>
          <w:szCs w:val="22"/>
        </w:rPr>
        <w:t>s</w:t>
      </w:r>
      <w:r w:rsidR="002C3AC4">
        <w:rPr>
          <w:rFonts w:ascii="Arial" w:hAnsi="Arial" w:cs="Arial"/>
          <w:szCs w:val="22"/>
        </w:rPr>
        <w:t xml:space="preserve"> and would be better supported by</w:t>
      </w:r>
      <w:r w:rsidR="00F01E09">
        <w:rPr>
          <w:rFonts w:ascii="Arial" w:hAnsi="Arial" w:cs="Arial"/>
          <w:szCs w:val="22"/>
        </w:rPr>
        <w:t xml:space="preserve"> </w:t>
      </w:r>
      <w:r w:rsidR="00F01E09" w:rsidRPr="00F01E09">
        <w:rPr>
          <w:rFonts w:ascii="Arial" w:hAnsi="Arial" w:cs="Arial"/>
          <w:szCs w:val="22"/>
        </w:rPr>
        <w:t>insight and action from internal constituents.</w:t>
      </w:r>
      <w:r w:rsidR="005F3CAE">
        <w:rPr>
          <w:rFonts w:ascii="Arial" w:hAnsi="Arial" w:cs="Arial"/>
          <w:szCs w:val="22"/>
        </w:rPr>
        <w:t xml:space="preserve">  The Internal Program Review will fulfill the APR requirement for </w:t>
      </w:r>
      <w:r w:rsidR="005B45B0">
        <w:rPr>
          <w:rFonts w:ascii="Arial" w:hAnsi="Arial" w:cs="Arial"/>
          <w:szCs w:val="22"/>
        </w:rPr>
        <w:t>the cycle.</w:t>
      </w:r>
    </w:p>
    <w:p w14:paraId="71F1BDF7" w14:textId="3C0AADFF" w:rsidR="00B9057B" w:rsidRDefault="00B9057B" w:rsidP="00B80F62">
      <w:pPr>
        <w:numPr>
          <w:ilvl w:val="0"/>
          <w:numId w:val="60"/>
        </w:numPr>
        <w:spacing w:after="20" w:line="240" w:lineRule="auto"/>
        <w:rPr>
          <w:rFonts w:ascii="Arial" w:hAnsi="Arial" w:cs="Arial"/>
          <w:szCs w:val="22"/>
        </w:rPr>
      </w:pPr>
      <w:r w:rsidRPr="00B9057B">
        <w:rPr>
          <w:rFonts w:ascii="Arial" w:hAnsi="Arial" w:cs="Arial"/>
          <w:b/>
          <w:bCs/>
          <w:szCs w:val="22"/>
        </w:rPr>
        <w:t>Requested Review</w:t>
      </w:r>
      <w:r w:rsidRPr="00B9057B">
        <w:rPr>
          <w:rFonts w:ascii="Arial" w:hAnsi="Arial" w:cs="Arial"/>
          <w:szCs w:val="22"/>
        </w:rPr>
        <w:t xml:space="preserve">: </w:t>
      </w:r>
      <w:r w:rsidR="00990A76">
        <w:rPr>
          <w:rFonts w:ascii="Arial" w:hAnsi="Arial" w:cs="Arial"/>
          <w:szCs w:val="22"/>
        </w:rPr>
        <w:t xml:space="preserve">Any </w:t>
      </w:r>
      <w:r w:rsidR="00BF3760">
        <w:rPr>
          <w:rFonts w:ascii="Arial" w:hAnsi="Arial" w:cs="Arial"/>
          <w:szCs w:val="22"/>
        </w:rPr>
        <w:t>degree program</w:t>
      </w:r>
      <w:r w:rsidR="00990A76">
        <w:rPr>
          <w:rFonts w:ascii="Arial" w:hAnsi="Arial" w:cs="Arial"/>
          <w:szCs w:val="22"/>
        </w:rPr>
        <w:t>, regardless of accreditation status,</w:t>
      </w:r>
      <w:r w:rsidRPr="00B9057B">
        <w:rPr>
          <w:rFonts w:ascii="Arial" w:hAnsi="Arial" w:cs="Arial"/>
          <w:szCs w:val="22"/>
        </w:rPr>
        <w:t xml:space="preserve"> may request an Internal Program Review through the </w:t>
      </w:r>
      <w:r w:rsidR="005B45B0">
        <w:rPr>
          <w:rFonts w:ascii="Arial" w:hAnsi="Arial" w:cs="Arial"/>
          <w:szCs w:val="22"/>
        </w:rPr>
        <w:t>I</w:t>
      </w:r>
      <w:r w:rsidRPr="00B9057B">
        <w:rPr>
          <w:rFonts w:ascii="Arial" w:hAnsi="Arial" w:cs="Arial"/>
          <w:szCs w:val="22"/>
        </w:rPr>
        <w:t xml:space="preserve">nterim </w:t>
      </w:r>
      <w:r w:rsidR="005B45B0">
        <w:rPr>
          <w:rFonts w:ascii="Arial" w:hAnsi="Arial" w:cs="Arial"/>
          <w:szCs w:val="22"/>
        </w:rPr>
        <w:t>R</w:t>
      </w:r>
      <w:r w:rsidRPr="00B9057B">
        <w:rPr>
          <w:rFonts w:ascii="Arial" w:hAnsi="Arial" w:cs="Arial"/>
          <w:szCs w:val="22"/>
        </w:rPr>
        <w:t xml:space="preserve">eport process. Such requests are </w:t>
      </w:r>
      <w:r w:rsidR="00FB6D40">
        <w:rPr>
          <w:rFonts w:ascii="Arial" w:hAnsi="Arial" w:cs="Arial"/>
          <w:szCs w:val="22"/>
        </w:rPr>
        <w:t>approved</w:t>
      </w:r>
      <w:r w:rsidRPr="00B9057B">
        <w:rPr>
          <w:rFonts w:ascii="Arial" w:hAnsi="Arial" w:cs="Arial"/>
          <w:szCs w:val="22"/>
        </w:rPr>
        <w:t xml:space="preserve"> when</w:t>
      </w:r>
      <w:r w:rsidR="00B912B3">
        <w:rPr>
          <w:rFonts w:ascii="Arial" w:hAnsi="Arial" w:cs="Arial"/>
          <w:szCs w:val="22"/>
        </w:rPr>
        <w:t xml:space="preserve"> </w:t>
      </w:r>
      <w:r w:rsidR="000578C8" w:rsidRPr="000578C8">
        <w:rPr>
          <w:rFonts w:ascii="Arial" w:hAnsi="Arial" w:cs="Arial"/>
          <w:szCs w:val="22"/>
        </w:rPr>
        <w:t>the program’s specific circumstances</w:t>
      </w:r>
      <w:r w:rsidR="00B912B3">
        <w:rPr>
          <w:rFonts w:ascii="Arial" w:hAnsi="Arial" w:cs="Arial"/>
          <w:szCs w:val="22"/>
        </w:rPr>
        <w:t xml:space="preserve"> would be most effectively addressed </w:t>
      </w:r>
      <w:r w:rsidR="00B121F1">
        <w:rPr>
          <w:rFonts w:ascii="Arial" w:hAnsi="Arial" w:cs="Arial"/>
          <w:szCs w:val="22"/>
        </w:rPr>
        <w:t xml:space="preserve">through </w:t>
      </w:r>
      <w:r w:rsidR="00B121F1" w:rsidRPr="009257CF">
        <w:rPr>
          <w:rFonts w:ascii="Arial" w:hAnsi="Arial" w:cs="Arial"/>
          <w:szCs w:val="22"/>
        </w:rPr>
        <w:t xml:space="preserve">guidance and recommendations from internal </w:t>
      </w:r>
      <w:r w:rsidR="00B121F1">
        <w:rPr>
          <w:rFonts w:ascii="Arial" w:hAnsi="Arial" w:cs="Arial"/>
          <w:szCs w:val="22"/>
        </w:rPr>
        <w:t>constituents.</w:t>
      </w:r>
    </w:p>
    <w:p w14:paraId="0CDDE30D" w14:textId="2999B043" w:rsidR="000578C8" w:rsidRDefault="00B121F1" w:rsidP="00B121F1">
      <w:pPr>
        <w:pStyle w:val="Heading3"/>
      </w:pPr>
      <w:bookmarkStart w:id="58" w:name="_Toc213333794"/>
      <w:r>
        <w:t>Instructions and Timeline</w:t>
      </w:r>
      <w:bookmarkEnd w:id="58"/>
    </w:p>
    <w:p w14:paraId="560A2813" w14:textId="28AAE9A1" w:rsidR="00807EEE" w:rsidRDefault="00807EEE" w:rsidP="00807EEE">
      <w:pPr>
        <w:pStyle w:val="Heading4"/>
        <w:rPr>
          <w:i/>
        </w:rPr>
      </w:pPr>
      <w:bookmarkStart w:id="59" w:name="_Preliminary_Review_for"/>
      <w:bookmarkEnd w:id="59"/>
      <w:r w:rsidRPr="00807EEE">
        <w:t>Preliminary Review for New Degree Programs</w:t>
      </w:r>
    </w:p>
    <w:p w14:paraId="49C849B3" w14:textId="710132E3" w:rsidR="00790BB9" w:rsidRPr="009A4669" w:rsidRDefault="00790BB9" w:rsidP="00790BB9">
      <w:pPr>
        <w:pStyle w:val="Note"/>
      </w:pPr>
      <w:r w:rsidRPr="009A4669">
        <w:t>Note: Numbered instructions are meant to be followed in order.</w:t>
      </w:r>
    </w:p>
    <w:p w14:paraId="23C046D9" w14:textId="6CC4087E" w:rsidR="00790BB9" w:rsidRDefault="00790BB9" w:rsidP="00B80F62">
      <w:pPr>
        <w:pStyle w:val="ListParagraph"/>
        <w:numPr>
          <w:ilvl w:val="0"/>
          <w:numId w:val="51"/>
        </w:numPr>
        <w:rPr>
          <w:b/>
          <w:bCs/>
        </w:rPr>
      </w:pPr>
      <w:r w:rsidRPr="001D7E26">
        <w:rPr>
          <w:rFonts w:ascii="Arial" w:eastAsia="MS PGothic" w:hAnsi="Arial" w:cs="Arial"/>
          <w:b/>
          <w:color w:val="450084"/>
          <w:szCs w:val="22"/>
        </w:rPr>
        <w:t>One Semester Prior to Self-Study Submission:</w:t>
      </w:r>
      <w:r>
        <w:rPr>
          <w:b/>
          <w:bCs/>
        </w:rPr>
        <w:t xml:space="preserve"> </w:t>
      </w:r>
      <w:r w:rsidR="00807EEE">
        <w:rPr>
          <w:rFonts w:ascii="Arial" w:eastAsia="MS PGothic" w:hAnsi="Arial" w:cs="Arial"/>
          <w:b/>
          <w:szCs w:val="22"/>
        </w:rPr>
        <w:t>Internal Program Review</w:t>
      </w:r>
      <w:r w:rsidRPr="00675ECA">
        <w:rPr>
          <w:rFonts w:ascii="Arial" w:eastAsia="MS PGothic" w:hAnsi="Arial" w:cs="Arial"/>
          <w:b/>
          <w:szCs w:val="22"/>
        </w:rPr>
        <w:t xml:space="preserve"> Notification</w:t>
      </w:r>
    </w:p>
    <w:p w14:paraId="226ABF1C" w14:textId="004D156E" w:rsidR="00790BB9" w:rsidRPr="00A132A8" w:rsidRDefault="00790BB9" w:rsidP="00B80F62">
      <w:pPr>
        <w:pStyle w:val="ListParagraph"/>
        <w:numPr>
          <w:ilvl w:val="1"/>
          <w:numId w:val="51"/>
        </w:numPr>
        <w:rPr>
          <w:b/>
          <w:bCs/>
        </w:rPr>
      </w:pPr>
      <w:r w:rsidRPr="0BB9AA4B">
        <w:rPr>
          <w:b/>
          <w:bCs/>
          <w:color w:val="450084" w:themeColor="background1"/>
        </w:rPr>
        <w:t>August:</w:t>
      </w:r>
      <w:r>
        <w:t xml:space="preserve"> </w:t>
      </w:r>
      <w:r w:rsidRPr="0BB9AA4B">
        <w:rPr>
          <w:b/>
          <w:bCs/>
        </w:rPr>
        <w:t>APR Coordinator:</w:t>
      </w:r>
      <w:r>
        <w:t xml:space="preserve"> Notifies the AUH and dean of upcoming </w:t>
      </w:r>
      <w:r w:rsidR="00807EEE">
        <w:t>review</w:t>
      </w:r>
      <w:r>
        <w:t xml:space="preserve"> and key dates. Schedules orientation for the AUH.</w:t>
      </w:r>
    </w:p>
    <w:p w14:paraId="74326B90" w14:textId="64F45B74" w:rsidR="00790BB9" w:rsidRPr="00A132A8" w:rsidRDefault="00790BB9" w:rsidP="00B80F62">
      <w:pPr>
        <w:pStyle w:val="ListParagraph"/>
        <w:numPr>
          <w:ilvl w:val="1"/>
          <w:numId w:val="51"/>
        </w:numPr>
        <w:rPr>
          <w:b/>
          <w:bCs/>
        </w:rPr>
      </w:pPr>
      <w:r w:rsidRPr="6F5EB06A">
        <w:rPr>
          <w:b/>
          <w:color w:val="450084" w:themeColor="background1"/>
        </w:rPr>
        <w:t xml:space="preserve">August - November: </w:t>
      </w:r>
      <w:r w:rsidRPr="6F5EB06A">
        <w:rPr>
          <w:b/>
          <w:bCs/>
          <w:color w:val="333333" w:themeColor="text1"/>
        </w:rPr>
        <w:t>Vice Provost for Faculty Affairs and Curriculum or Designee</w:t>
      </w:r>
      <w:r w:rsidRPr="6F5EB06A">
        <w:rPr>
          <w:b/>
          <w:color w:val="333333" w:themeColor="text1"/>
        </w:rPr>
        <w:t>:</w:t>
      </w:r>
      <w:r w:rsidRPr="6F5EB06A">
        <w:rPr>
          <w:color w:val="333333" w:themeColor="text1"/>
        </w:rPr>
        <w:t xml:space="preserve"> </w:t>
      </w:r>
      <w:r>
        <w:t xml:space="preserve">Identifies potential </w:t>
      </w:r>
      <w:hyperlink w:anchor="_Interim_Review_Team" w:history="1">
        <w:r w:rsidR="00E85B0B" w:rsidRPr="00B8308E">
          <w:rPr>
            <w:rStyle w:val="Hyperlink"/>
          </w:rPr>
          <w:t>Internal</w:t>
        </w:r>
        <w:r w:rsidRPr="00B8308E">
          <w:rPr>
            <w:rStyle w:val="Hyperlink"/>
          </w:rPr>
          <w:t xml:space="preserve"> Review Team members</w:t>
        </w:r>
      </w:hyperlink>
      <w:r>
        <w:t xml:space="preserve"> and confirms their availability to serve.</w:t>
      </w:r>
    </w:p>
    <w:p w14:paraId="4D555DB6" w14:textId="77777777" w:rsidR="00790BB9" w:rsidRPr="0076548E" w:rsidRDefault="00790BB9" w:rsidP="00790BB9">
      <w:pPr>
        <w:pStyle w:val="ListParagraph"/>
        <w:ind w:left="1440"/>
        <w:rPr>
          <w:b/>
          <w:bCs/>
        </w:rPr>
      </w:pPr>
    </w:p>
    <w:p w14:paraId="5EF8E642" w14:textId="77777777" w:rsidR="00790BB9" w:rsidRPr="00890F6D" w:rsidRDefault="00790BB9" w:rsidP="00B80F62">
      <w:pPr>
        <w:pStyle w:val="ListParagraph"/>
        <w:numPr>
          <w:ilvl w:val="0"/>
          <w:numId w:val="51"/>
        </w:numPr>
        <w:rPr>
          <w:bCs/>
        </w:rPr>
      </w:pPr>
      <w:r w:rsidRPr="00DA14FF">
        <w:rPr>
          <w:rFonts w:ascii="Arial" w:eastAsia="MS PGothic" w:hAnsi="Arial" w:cs="Arial"/>
          <w:b/>
          <w:color w:val="450084"/>
          <w:szCs w:val="22"/>
        </w:rPr>
        <w:t xml:space="preserve">September </w:t>
      </w:r>
      <w:r w:rsidRPr="00675ECA">
        <w:rPr>
          <w:rFonts w:ascii="Arial" w:eastAsia="MS PGothic" w:hAnsi="Arial" w:cs="Arial"/>
          <w:b/>
          <w:color w:val="450084"/>
          <w:szCs w:val="22"/>
        </w:rPr>
        <w:t xml:space="preserve">– </w:t>
      </w:r>
      <w:r>
        <w:rPr>
          <w:rFonts w:ascii="Arial" w:eastAsia="MS PGothic" w:hAnsi="Arial" w:cs="Arial"/>
          <w:b/>
          <w:color w:val="450084"/>
          <w:szCs w:val="22"/>
        </w:rPr>
        <w:t xml:space="preserve">early January: </w:t>
      </w:r>
      <w:r w:rsidRPr="00675ECA">
        <w:rPr>
          <w:rFonts w:ascii="Arial" w:eastAsia="MS PGothic" w:hAnsi="Arial" w:cs="Arial"/>
          <w:b/>
          <w:szCs w:val="22"/>
        </w:rPr>
        <w:t>Write Self-Study</w:t>
      </w:r>
    </w:p>
    <w:p w14:paraId="0DA65556" w14:textId="13F3B87E" w:rsidR="00790BB9" w:rsidRPr="00A132A8" w:rsidRDefault="00E85B0B" w:rsidP="00B80F62">
      <w:pPr>
        <w:pStyle w:val="ListParagraph"/>
        <w:numPr>
          <w:ilvl w:val="1"/>
          <w:numId w:val="51"/>
        </w:numPr>
        <w:rPr>
          <w:b/>
          <w:bCs/>
        </w:rPr>
      </w:pPr>
      <w:r>
        <w:rPr>
          <w:b/>
        </w:rPr>
        <w:t>AUH</w:t>
      </w:r>
      <w:r w:rsidR="00790BB9" w:rsidRPr="00A132A8">
        <w:rPr>
          <w:b/>
        </w:rPr>
        <w:t>:</w:t>
      </w:r>
      <w:r w:rsidR="00790BB9" w:rsidRPr="00890F6D">
        <w:t xml:space="preserve"> Review</w:t>
      </w:r>
      <w:r w:rsidR="00790BB9">
        <w:t>s</w:t>
      </w:r>
      <w:r w:rsidR="00790BB9" w:rsidRPr="00890F6D">
        <w:t xml:space="preserve"> </w:t>
      </w:r>
      <w:hyperlink w:anchor="_Internal_Program_Review" w:history="1">
        <w:r w:rsidR="005839F9" w:rsidRPr="00B8308E">
          <w:rPr>
            <w:rStyle w:val="Hyperlink"/>
          </w:rPr>
          <w:t>Internal Program Review</w:t>
        </w:r>
        <w:r w:rsidR="00790BB9" w:rsidRPr="00B8308E">
          <w:rPr>
            <w:rStyle w:val="Hyperlink"/>
          </w:rPr>
          <w:t xml:space="preserve"> Self-Study outline</w:t>
        </w:r>
      </w:hyperlink>
      <w:r w:rsidR="00790BB9" w:rsidRPr="00890F6D">
        <w:t xml:space="preserve">. If an interdisciplinary program, modify the </w:t>
      </w:r>
      <w:r w:rsidR="00790BB9">
        <w:t>outline</w:t>
      </w:r>
      <w:r w:rsidR="00790BB9" w:rsidRPr="00890F6D">
        <w:t xml:space="preserve"> as necessary.</w:t>
      </w:r>
    </w:p>
    <w:p w14:paraId="4124722C" w14:textId="3695F078" w:rsidR="00790BB9" w:rsidRPr="00A132A8" w:rsidRDefault="00E85B0B" w:rsidP="00B80F62">
      <w:pPr>
        <w:pStyle w:val="ListParagraph"/>
        <w:numPr>
          <w:ilvl w:val="1"/>
          <w:numId w:val="51"/>
        </w:numPr>
        <w:rPr>
          <w:i/>
        </w:rPr>
      </w:pPr>
      <w:r>
        <w:rPr>
          <w:b/>
        </w:rPr>
        <w:t>AUH</w:t>
      </w:r>
      <w:r w:rsidR="00790BB9" w:rsidRPr="00A132A8">
        <w:rPr>
          <w:b/>
        </w:rPr>
        <w:t>:</w:t>
      </w:r>
      <w:r w:rsidR="00790BB9" w:rsidRPr="00890F6D">
        <w:t xml:space="preserve"> </w:t>
      </w:r>
      <w:r w:rsidR="00790BB9" w:rsidRPr="00675ECA">
        <w:t>Develop</w:t>
      </w:r>
      <w:r w:rsidR="00790BB9">
        <w:t>s</w:t>
      </w:r>
      <w:r w:rsidR="00790BB9" w:rsidRPr="00675ECA">
        <w:t xml:space="preserve"> a writing timeline with guidance from</w:t>
      </w:r>
      <w:r w:rsidR="00790BB9">
        <w:t xml:space="preserve"> the</w:t>
      </w:r>
      <w:r w:rsidR="00790BB9" w:rsidRPr="00675ECA">
        <w:t xml:space="preserve"> APR Coordinator.</w:t>
      </w:r>
    </w:p>
    <w:p w14:paraId="2E3CE916" w14:textId="120C5DFC" w:rsidR="00790BB9" w:rsidRPr="00A132A8" w:rsidRDefault="00E85B0B" w:rsidP="00B80F62">
      <w:pPr>
        <w:pStyle w:val="ListParagraph"/>
        <w:numPr>
          <w:ilvl w:val="1"/>
          <w:numId w:val="51"/>
        </w:numPr>
        <w:rPr>
          <w:i/>
        </w:rPr>
      </w:pPr>
      <w:r>
        <w:rPr>
          <w:b/>
        </w:rPr>
        <w:t>AUH</w:t>
      </w:r>
      <w:r w:rsidR="00790BB9" w:rsidRPr="00A132A8">
        <w:rPr>
          <w:b/>
        </w:rPr>
        <w:t>:</w:t>
      </w:r>
      <w:r w:rsidR="00790BB9" w:rsidRPr="00890F6D">
        <w:t xml:space="preserve"> </w:t>
      </w:r>
      <w:r w:rsidR="00790BB9" w:rsidRPr="00675ECA">
        <w:t>Gather</w:t>
      </w:r>
      <w:r w:rsidR="00790BB9">
        <w:t>s</w:t>
      </w:r>
      <w:r w:rsidR="00790BB9" w:rsidRPr="00675ECA">
        <w:t xml:space="preserve"> necessary documentation.</w:t>
      </w:r>
    </w:p>
    <w:p w14:paraId="71C6C86E" w14:textId="077E3760" w:rsidR="00790BB9" w:rsidRPr="00A132A8" w:rsidRDefault="00E85B0B" w:rsidP="00B80F62">
      <w:pPr>
        <w:pStyle w:val="ListParagraph"/>
        <w:numPr>
          <w:ilvl w:val="1"/>
          <w:numId w:val="51"/>
        </w:numPr>
        <w:rPr>
          <w:i/>
        </w:rPr>
      </w:pPr>
      <w:r>
        <w:rPr>
          <w:b/>
        </w:rPr>
        <w:t>AUH</w:t>
      </w:r>
      <w:r w:rsidR="00790BB9" w:rsidRPr="00A132A8">
        <w:rPr>
          <w:b/>
        </w:rPr>
        <w:t>:</w:t>
      </w:r>
      <w:r w:rsidR="00790BB9" w:rsidRPr="00890F6D">
        <w:t xml:space="preserve"> </w:t>
      </w:r>
      <w:r w:rsidR="00790BB9" w:rsidRPr="00675ECA">
        <w:t>Write</w:t>
      </w:r>
      <w:r w:rsidR="00790BB9">
        <w:t>s</w:t>
      </w:r>
      <w:r w:rsidR="00790BB9" w:rsidRPr="00675ECA">
        <w:t xml:space="preserve"> self-study.</w:t>
      </w:r>
    </w:p>
    <w:p w14:paraId="72042330" w14:textId="77777777" w:rsidR="00790BB9" w:rsidRPr="00A132A8" w:rsidRDefault="00790BB9" w:rsidP="00790BB9">
      <w:pPr>
        <w:pStyle w:val="ListParagraph"/>
        <w:ind w:left="1440"/>
        <w:rPr>
          <w:i/>
        </w:rPr>
      </w:pPr>
    </w:p>
    <w:p w14:paraId="23C6D2C3" w14:textId="77777777" w:rsidR="00790BB9" w:rsidRPr="00A132A8" w:rsidRDefault="00790BB9" w:rsidP="00B80F62">
      <w:pPr>
        <w:pStyle w:val="ListParagraph"/>
        <w:numPr>
          <w:ilvl w:val="0"/>
          <w:numId w:val="51"/>
        </w:numPr>
        <w:rPr>
          <w:b/>
          <w:bCs/>
          <w:i/>
        </w:rPr>
      </w:pPr>
      <w:r w:rsidRPr="00A132A8">
        <w:rPr>
          <w:b/>
          <w:bCs/>
          <w:color w:val="450084"/>
        </w:rPr>
        <w:t xml:space="preserve">February 1: </w:t>
      </w:r>
      <w:r w:rsidRPr="00A132A8">
        <w:rPr>
          <w:b/>
          <w:bCs/>
        </w:rPr>
        <w:t>Self-Study Submission</w:t>
      </w:r>
    </w:p>
    <w:p w14:paraId="1D905317" w14:textId="66BBFBE5" w:rsidR="00790BB9" w:rsidRDefault="00E85B0B" w:rsidP="00B80F62">
      <w:pPr>
        <w:pStyle w:val="ListParagraph"/>
        <w:numPr>
          <w:ilvl w:val="1"/>
          <w:numId w:val="51"/>
        </w:numPr>
      </w:pPr>
      <w:r>
        <w:rPr>
          <w:b/>
        </w:rPr>
        <w:t>AUH</w:t>
      </w:r>
      <w:r w:rsidR="00790BB9" w:rsidRPr="00A132A8">
        <w:rPr>
          <w:b/>
          <w:bCs/>
        </w:rPr>
        <w:t>:</w:t>
      </w:r>
      <w:r w:rsidR="00790BB9" w:rsidRPr="00890F6D">
        <w:t xml:space="preserve"> </w:t>
      </w:r>
      <w:r w:rsidR="00790BB9" w:rsidRPr="00675ECA">
        <w:t>Submit</w:t>
      </w:r>
      <w:r w:rsidR="00790BB9">
        <w:t>s</w:t>
      </w:r>
      <w:r w:rsidR="00790BB9" w:rsidRPr="00675ECA">
        <w:t xml:space="preserve"> the completed Self-Study (as a Word document) by uploading </w:t>
      </w:r>
      <w:r w:rsidR="00790BB9">
        <w:t xml:space="preserve">the </w:t>
      </w:r>
      <w:r w:rsidR="00790BB9" w:rsidRPr="00675ECA">
        <w:t>document to a Microsoft Teams site created by the APR Coordinator</w:t>
      </w:r>
      <w:r w:rsidR="00790BB9">
        <w:t>.</w:t>
      </w:r>
    </w:p>
    <w:p w14:paraId="44D06170" w14:textId="77777777" w:rsidR="00790BB9" w:rsidRDefault="00790BB9" w:rsidP="00790BB9">
      <w:pPr>
        <w:pStyle w:val="ListParagraph"/>
        <w:ind w:left="1440"/>
      </w:pPr>
    </w:p>
    <w:p w14:paraId="0936D57D" w14:textId="77777777" w:rsidR="00790BB9" w:rsidRPr="00A132A8" w:rsidRDefault="00790BB9" w:rsidP="00B80F62">
      <w:pPr>
        <w:pStyle w:val="ListParagraph"/>
        <w:numPr>
          <w:ilvl w:val="0"/>
          <w:numId w:val="51"/>
        </w:numPr>
        <w:rPr>
          <w:b/>
          <w:bCs/>
        </w:rPr>
      </w:pPr>
      <w:r w:rsidRPr="00A132A8">
        <w:rPr>
          <w:b/>
          <w:bCs/>
          <w:color w:val="450084"/>
        </w:rPr>
        <w:t>February – March 1:</w:t>
      </w:r>
      <w:r w:rsidRPr="00A132A8">
        <w:rPr>
          <w:b/>
          <w:bCs/>
        </w:rPr>
        <w:t xml:space="preserve"> Coordinate Review</w:t>
      </w:r>
    </w:p>
    <w:p w14:paraId="17A8E10C" w14:textId="6AA54FF5" w:rsidR="00790BB9" w:rsidRPr="0049619D" w:rsidRDefault="00790BB9" w:rsidP="00B80F62">
      <w:pPr>
        <w:pStyle w:val="ListParagraph"/>
        <w:numPr>
          <w:ilvl w:val="1"/>
          <w:numId w:val="51"/>
        </w:numPr>
      </w:pPr>
      <w:r w:rsidRPr="00A132A8">
        <w:rPr>
          <w:b/>
          <w:bCs/>
          <w:color w:val="450084"/>
        </w:rPr>
        <w:t>Early February:</w:t>
      </w:r>
      <w:r w:rsidRPr="00A132A8">
        <w:rPr>
          <w:b/>
          <w:bCs/>
        </w:rPr>
        <w:t xml:space="preserve"> APR Coordinator:</w:t>
      </w:r>
      <w:r>
        <w:t xml:space="preserve"> Determines </w:t>
      </w:r>
      <w:r w:rsidR="00E85B0B">
        <w:t>Internal</w:t>
      </w:r>
      <w:r>
        <w:t xml:space="preserve"> Review Team members' availability for the review and books meeting space.</w:t>
      </w:r>
    </w:p>
    <w:p w14:paraId="44CE4B85" w14:textId="06EF027D" w:rsidR="00790BB9" w:rsidRDefault="00790BB9" w:rsidP="00B80F62">
      <w:pPr>
        <w:pStyle w:val="ListParagraph"/>
        <w:numPr>
          <w:ilvl w:val="1"/>
          <w:numId w:val="51"/>
        </w:numPr>
      </w:pPr>
      <w:r w:rsidRPr="00A132A8">
        <w:rPr>
          <w:b/>
          <w:bCs/>
          <w:color w:val="450084"/>
        </w:rPr>
        <w:t>By March 1:</w:t>
      </w:r>
      <w:r w:rsidRPr="00A132A8">
        <w:rPr>
          <w:b/>
          <w:bCs/>
        </w:rPr>
        <w:t xml:space="preserve"> APR Coordinator:</w:t>
      </w:r>
      <w:r w:rsidRPr="00847E77">
        <w:t xml:space="preserve"> </w:t>
      </w:r>
      <w:r>
        <w:t>Shares</w:t>
      </w:r>
      <w:r w:rsidRPr="00847E77">
        <w:t xml:space="preserve"> </w:t>
      </w:r>
      <w:r>
        <w:t>S</w:t>
      </w:r>
      <w:r w:rsidRPr="00847E77">
        <w:t>elf-</w:t>
      </w:r>
      <w:r>
        <w:t>S</w:t>
      </w:r>
      <w:r w:rsidRPr="00847E77">
        <w:t xml:space="preserve">tudy and </w:t>
      </w:r>
      <w:r>
        <w:t xml:space="preserve">APT to </w:t>
      </w:r>
      <w:r w:rsidR="00E85B0B">
        <w:t>Internal</w:t>
      </w:r>
      <w:r>
        <w:t xml:space="preserve"> Review Team.</w:t>
      </w:r>
    </w:p>
    <w:p w14:paraId="39341611" w14:textId="77777777" w:rsidR="00790BB9" w:rsidRPr="00847E77" w:rsidRDefault="00790BB9" w:rsidP="00790BB9">
      <w:pPr>
        <w:pStyle w:val="ListParagraph"/>
        <w:ind w:left="1440"/>
      </w:pPr>
    </w:p>
    <w:p w14:paraId="1E3F6178" w14:textId="220E1FD4" w:rsidR="00790BB9" w:rsidRPr="00A132A8" w:rsidRDefault="00790BB9" w:rsidP="00B80F62">
      <w:pPr>
        <w:pStyle w:val="ListParagraph"/>
        <w:numPr>
          <w:ilvl w:val="0"/>
          <w:numId w:val="51"/>
        </w:numPr>
        <w:rPr>
          <w:b/>
          <w:bCs/>
        </w:rPr>
      </w:pPr>
      <w:r w:rsidRPr="00A132A8">
        <w:rPr>
          <w:b/>
          <w:bCs/>
          <w:color w:val="450084"/>
        </w:rPr>
        <w:t>March – April 1:</w:t>
      </w:r>
      <w:r w:rsidRPr="00A132A8">
        <w:rPr>
          <w:b/>
          <w:bCs/>
        </w:rPr>
        <w:t xml:space="preserve"> Review and </w:t>
      </w:r>
      <w:r w:rsidR="00E85B0B">
        <w:rPr>
          <w:b/>
          <w:bCs/>
        </w:rPr>
        <w:t>Internal</w:t>
      </w:r>
      <w:r w:rsidRPr="00A132A8">
        <w:rPr>
          <w:b/>
          <w:bCs/>
        </w:rPr>
        <w:t xml:space="preserve"> Review Report</w:t>
      </w:r>
    </w:p>
    <w:p w14:paraId="008B0387" w14:textId="32368431" w:rsidR="00790BB9" w:rsidRPr="000C55E7" w:rsidRDefault="00790BB9" w:rsidP="00B80F62">
      <w:pPr>
        <w:pStyle w:val="ListParagraph"/>
        <w:numPr>
          <w:ilvl w:val="1"/>
          <w:numId w:val="51"/>
        </w:numPr>
      </w:pPr>
      <w:r w:rsidRPr="00A132A8">
        <w:rPr>
          <w:b/>
          <w:bCs/>
          <w:color w:val="450084"/>
        </w:rPr>
        <w:lastRenderedPageBreak/>
        <w:t xml:space="preserve">Early-March: </w:t>
      </w:r>
      <w:r w:rsidR="00E85B0B">
        <w:rPr>
          <w:b/>
          <w:bCs/>
        </w:rPr>
        <w:t>Internal</w:t>
      </w:r>
      <w:r w:rsidRPr="00A132A8">
        <w:rPr>
          <w:b/>
          <w:bCs/>
        </w:rPr>
        <w:t xml:space="preserve"> Review Team:</w:t>
      </w:r>
      <w:r>
        <w:t xml:space="preserve"> </w:t>
      </w:r>
      <w:r w:rsidRPr="000C55E7">
        <w:t xml:space="preserve">Reads </w:t>
      </w:r>
      <w:r>
        <w:t>S</w:t>
      </w:r>
      <w:r w:rsidRPr="000C55E7">
        <w:t>elf-</w:t>
      </w:r>
      <w:r>
        <w:t>S</w:t>
      </w:r>
      <w:r w:rsidRPr="000C55E7">
        <w:t xml:space="preserve">tudy and </w:t>
      </w:r>
      <w:r>
        <w:t>APT.</w:t>
      </w:r>
    </w:p>
    <w:p w14:paraId="7012F7BB" w14:textId="2A76517C" w:rsidR="00790BB9" w:rsidRDefault="00790BB9" w:rsidP="00B80F62">
      <w:pPr>
        <w:pStyle w:val="ListParagraph"/>
        <w:numPr>
          <w:ilvl w:val="1"/>
          <w:numId w:val="51"/>
        </w:numPr>
      </w:pPr>
      <w:r w:rsidRPr="00A132A8">
        <w:rPr>
          <w:b/>
          <w:bCs/>
          <w:color w:val="450084"/>
        </w:rPr>
        <w:t>By April 1:</w:t>
      </w:r>
      <w:r w:rsidRPr="00A132A8">
        <w:rPr>
          <w:b/>
          <w:bCs/>
        </w:rPr>
        <w:t xml:space="preserve"> </w:t>
      </w:r>
      <w:r w:rsidR="00E85B0B">
        <w:rPr>
          <w:b/>
          <w:bCs/>
        </w:rPr>
        <w:t>Internal</w:t>
      </w:r>
      <w:r w:rsidRPr="00A132A8">
        <w:rPr>
          <w:b/>
          <w:bCs/>
        </w:rPr>
        <w:t xml:space="preserve"> Review Team:</w:t>
      </w:r>
      <w:r>
        <w:t xml:space="preserve"> </w:t>
      </w:r>
      <w:r w:rsidRPr="000C55E7">
        <w:t xml:space="preserve">Meets for </w:t>
      </w:r>
      <w:r>
        <w:t xml:space="preserve">Review. </w:t>
      </w:r>
      <w:r w:rsidR="0052183E">
        <w:t xml:space="preserve">Reviews </w:t>
      </w:r>
      <w:r w:rsidR="006B5394">
        <w:t xml:space="preserve">the </w:t>
      </w:r>
      <w:hyperlink w:anchor="_Internal_Review_Report" w:history="1">
        <w:r w:rsidR="00E85B0B" w:rsidRPr="006B5394">
          <w:rPr>
            <w:rStyle w:val="Hyperlink"/>
          </w:rPr>
          <w:t>Internal</w:t>
        </w:r>
        <w:r w:rsidRPr="006B5394">
          <w:rPr>
            <w:rStyle w:val="Hyperlink"/>
          </w:rPr>
          <w:t xml:space="preserve"> Review Report</w:t>
        </w:r>
        <w:r w:rsidR="006B5394" w:rsidRPr="006B5394">
          <w:rPr>
            <w:rStyle w:val="Hyperlink"/>
          </w:rPr>
          <w:t xml:space="preserve"> outline</w:t>
        </w:r>
      </w:hyperlink>
      <w:r w:rsidR="006B5394">
        <w:t xml:space="preserve"> and delegates writing responsibilities.</w:t>
      </w:r>
    </w:p>
    <w:p w14:paraId="563FFCDA" w14:textId="63135B51" w:rsidR="002B7F0B" w:rsidRDefault="002B7F0B" w:rsidP="00B80F62">
      <w:pPr>
        <w:pStyle w:val="ListParagraph"/>
        <w:numPr>
          <w:ilvl w:val="1"/>
          <w:numId w:val="51"/>
        </w:numPr>
      </w:pPr>
      <w:r>
        <w:rPr>
          <w:b/>
          <w:bCs/>
        </w:rPr>
        <w:t>Internal</w:t>
      </w:r>
      <w:r w:rsidRPr="00A132A8">
        <w:rPr>
          <w:b/>
          <w:bCs/>
        </w:rPr>
        <w:t xml:space="preserve"> Review Team:</w:t>
      </w:r>
      <w:r>
        <w:t xml:space="preserve"> </w:t>
      </w:r>
      <w:r w:rsidRPr="00ED185F">
        <w:rPr>
          <w:rFonts w:cstheme="minorHAnsi"/>
          <w:szCs w:val="22"/>
        </w:rPr>
        <w:t>Write</w:t>
      </w:r>
      <w:r>
        <w:rPr>
          <w:rFonts w:cstheme="minorHAnsi"/>
          <w:szCs w:val="22"/>
        </w:rPr>
        <w:t>s</w:t>
      </w:r>
      <w:r w:rsidRPr="00ED185F">
        <w:rPr>
          <w:rFonts w:cstheme="minorHAnsi"/>
          <w:szCs w:val="22"/>
        </w:rPr>
        <w:t xml:space="preserve"> and review</w:t>
      </w:r>
      <w:r>
        <w:rPr>
          <w:rFonts w:cstheme="minorHAnsi"/>
          <w:szCs w:val="22"/>
        </w:rPr>
        <w:t>s</w:t>
      </w:r>
      <w:r w:rsidRPr="00ED185F">
        <w:rPr>
          <w:rFonts w:cstheme="minorHAnsi"/>
          <w:szCs w:val="22"/>
        </w:rPr>
        <w:t xml:space="preserve"> </w:t>
      </w:r>
      <w:r>
        <w:rPr>
          <w:rFonts w:cstheme="minorHAnsi"/>
          <w:szCs w:val="22"/>
        </w:rPr>
        <w:t xml:space="preserve">the </w:t>
      </w:r>
      <w:r>
        <w:t>Internal Review</w:t>
      </w:r>
      <w:r w:rsidRPr="00675ECA">
        <w:t xml:space="preserve"> Report.</w:t>
      </w:r>
    </w:p>
    <w:p w14:paraId="22B6A8CA" w14:textId="05B614E1" w:rsidR="00790BB9" w:rsidRPr="00675ECA" w:rsidRDefault="00790BB9" w:rsidP="00B80F62">
      <w:pPr>
        <w:pStyle w:val="ListParagraph"/>
        <w:numPr>
          <w:ilvl w:val="1"/>
          <w:numId w:val="51"/>
        </w:numPr>
      </w:pPr>
      <w:r w:rsidRPr="6F5EB06A">
        <w:rPr>
          <w:b/>
          <w:color w:val="450084" w:themeColor="background1"/>
        </w:rPr>
        <w:t>By April 15:</w:t>
      </w:r>
      <w:r w:rsidRPr="00A132A8">
        <w:rPr>
          <w:b/>
          <w:bCs/>
        </w:rPr>
        <w:t xml:space="preserve"> </w:t>
      </w:r>
      <w:r w:rsidR="002B7F0B">
        <w:rPr>
          <w:rFonts w:cstheme="minorHAnsi"/>
          <w:b/>
          <w:szCs w:val="22"/>
        </w:rPr>
        <w:t>Internal Review</w:t>
      </w:r>
      <w:r w:rsidR="002B7F0B" w:rsidRPr="009D0BB6">
        <w:rPr>
          <w:rFonts w:cstheme="minorHAnsi"/>
          <w:b/>
          <w:szCs w:val="22"/>
        </w:rPr>
        <w:t xml:space="preserve"> Chair: </w:t>
      </w:r>
      <w:r w:rsidR="002B7F0B">
        <w:rPr>
          <w:rFonts w:cstheme="minorHAnsi"/>
          <w:szCs w:val="22"/>
        </w:rPr>
        <w:t>Submits completed</w:t>
      </w:r>
      <w:r w:rsidR="002B7F0B" w:rsidRPr="00ED185F">
        <w:rPr>
          <w:rFonts w:cstheme="minorHAnsi"/>
          <w:szCs w:val="22"/>
        </w:rPr>
        <w:t xml:space="preserve"> </w:t>
      </w:r>
      <w:r w:rsidR="002B7F0B">
        <w:rPr>
          <w:rFonts w:cstheme="minorHAnsi"/>
          <w:szCs w:val="22"/>
        </w:rPr>
        <w:t>Internal Review Report</w:t>
      </w:r>
      <w:r w:rsidR="002B7F0B" w:rsidRPr="00ED185F">
        <w:rPr>
          <w:rFonts w:cstheme="minorHAnsi"/>
          <w:szCs w:val="22"/>
        </w:rPr>
        <w:t xml:space="preserve"> to the APR Coordinator.</w:t>
      </w:r>
    </w:p>
    <w:p w14:paraId="135403AF" w14:textId="1C615EFC" w:rsidR="00A809CD" w:rsidRPr="0014442D" w:rsidRDefault="00790BB9" w:rsidP="00B80F62">
      <w:pPr>
        <w:pStyle w:val="ListParagraph"/>
        <w:numPr>
          <w:ilvl w:val="1"/>
          <w:numId w:val="51"/>
        </w:numPr>
        <w:rPr>
          <w:b/>
          <w:bCs/>
          <w:color w:val="333333" w:themeColor="text1"/>
          <w:szCs w:val="22"/>
        </w:rPr>
      </w:pPr>
      <w:r w:rsidRPr="6F5EB06A">
        <w:rPr>
          <w:b/>
          <w:bCs/>
        </w:rPr>
        <w:t>APR Coordinator:</w:t>
      </w:r>
      <w:r w:rsidRPr="6F5EB06A">
        <w:t xml:space="preserve"> Distributes report via email to program leadership and administrators.</w:t>
      </w:r>
    </w:p>
    <w:p w14:paraId="3919C9C4" w14:textId="77777777" w:rsidR="0014442D" w:rsidRPr="0014442D" w:rsidRDefault="0014442D" w:rsidP="0014442D">
      <w:pPr>
        <w:pStyle w:val="ListParagraph"/>
        <w:ind w:left="1440"/>
        <w:rPr>
          <w:b/>
          <w:bCs/>
          <w:color w:val="333333" w:themeColor="text1"/>
          <w:szCs w:val="22"/>
        </w:rPr>
      </w:pPr>
    </w:p>
    <w:p w14:paraId="40EFE068" w14:textId="794633E7" w:rsidR="0014442D" w:rsidRPr="00ED185F" w:rsidRDefault="0014442D" w:rsidP="00B80F62">
      <w:pPr>
        <w:pStyle w:val="ListParagraph"/>
        <w:numPr>
          <w:ilvl w:val="0"/>
          <w:numId w:val="51"/>
        </w:numPr>
        <w:tabs>
          <w:tab w:val="left" w:pos="360"/>
        </w:tabs>
        <w:spacing w:before="240" w:after="40" w:line="240" w:lineRule="auto"/>
        <w:rPr>
          <w:rFonts w:cstheme="minorHAnsi"/>
          <w:b/>
          <w:szCs w:val="22"/>
        </w:rPr>
      </w:pPr>
      <w:r w:rsidRPr="00ED185F">
        <w:rPr>
          <w:rFonts w:cstheme="minorHAnsi"/>
          <w:b/>
          <w:color w:val="450084" w:themeColor="background1"/>
          <w:szCs w:val="22"/>
        </w:rPr>
        <w:t xml:space="preserve">After Receiving </w:t>
      </w:r>
      <w:r>
        <w:rPr>
          <w:rFonts w:cstheme="minorHAnsi"/>
          <w:b/>
          <w:color w:val="450084" w:themeColor="background1"/>
          <w:szCs w:val="22"/>
        </w:rPr>
        <w:t>Internal Review</w:t>
      </w:r>
      <w:r w:rsidRPr="00ED185F">
        <w:rPr>
          <w:rFonts w:cstheme="minorHAnsi"/>
          <w:b/>
          <w:color w:val="450084" w:themeColor="background1"/>
          <w:szCs w:val="22"/>
        </w:rPr>
        <w:t xml:space="preserve"> Report: </w:t>
      </w:r>
      <w:r w:rsidRPr="00ED185F">
        <w:rPr>
          <w:rFonts w:cstheme="minorHAnsi"/>
          <w:b/>
          <w:szCs w:val="22"/>
        </w:rPr>
        <w:t xml:space="preserve">Write and Submit </w:t>
      </w:r>
      <w:r>
        <w:rPr>
          <w:rFonts w:cstheme="minorHAnsi"/>
          <w:b/>
          <w:szCs w:val="22"/>
        </w:rPr>
        <w:t>Internal Review</w:t>
      </w:r>
      <w:r w:rsidRPr="00ED185F">
        <w:rPr>
          <w:rFonts w:cstheme="minorHAnsi"/>
          <w:b/>
          <w:szCs w:val="22"/>
        </w:rPr>
        <w:t xml:space="preserve"> Report Response </w:t>
      </w:r>
    </w:p>
    <w:p w14:paraId="4D80CEDF" w14:textId="44F8A1F3" w:rsidR="0014442D" w:rsidRPr="009D0BB6" w:rsidRDefault="0014442D" w:rsidP="00B80F62">
      <w:pPr>
        <w:pStyle w:val="ListParagraph"/>
        <w:numPr>
          <w:ilvl w:val="1"/>
          <w:numId w:val="51"/>
        </w:numPr>
        <w:rPr>
          <w:rFonts w:cstheme="minorHAnsi"/>
          <w:b/>
          <w:szCs w:val="22"/>
        </w:rPr>
      </w:pPr>
      <w:r w:rsidRPr="009D0BB6">
        <w:rPr>
          <w:rFonts w:cstheme="minorHAnsi"/>
          <w:b/>
          <w:szCs w:val="22"/>
        </w:rPr>
        <w:t>Program Leadership:</w:t>
      </w:r>
      <w:r w:rsidRPr="00ED185F">
        <w:rPr>
          <w:rFonts w:cstheme="minorHAnsi"/>
          <w:szCs w:val="22"/>
        </w:rPr>
        <w:t xml:space="preserve"> Review </w:t>
      </w:r>
      <w:hyperlink w:anchor="_External_Report_Response" w:history="1">
        <w:r w:rsidRPr="00A94D98">
          <w:rPr>
            <w:rStyle w:val="Hyperlink"/>
            <w:rFonts w:cstheme="minorHAnsi"/>
            <w:szCs w:val="22"/>
          </w:rPr>
          <w:t>External Report Response guidance and template.</w:t>
        </w:r>
      </w:hyperlink>
      <w:r w:rsidRPr="00ED185F">
        <w:rPr>
          <w:rFonts w:cstheme="minorHAnsi"/>
          <w:szCs w:val="22"/>
        </w:rPr>
        <w:t xml:space="preserve"> </w:t>
      </w:r>
      <w:r w:rsidR="00837E4C">
        <w:rPr>
          <w:rFonts w:cstheme="minorHAnsi"/>
          <w:szCs w:val="22"/>
        </w:rPr>
        <w:t>Apply this guidance and follow the template when creating the Internal Review Report Response</w:t>
      </w:r>
      <w:r>
        <w:rPr>
          <w:rFonts w:cstheme="minorHAnsi"/>
          <w:szCs w:val="22"/>
        </w:rPr>
        <w:t>.</w:t>
      </w:r>
    </w:p>
    <w:p w14:paraId="618D19BA" w14:textId="21D6817F" w:rsidR="0014442D" w:rsidRPr="009D0BB6" w:rsidRDefault="0014442D" w:rsidP="00B80F62">
      <w:pPr>
        <w:pStyle w:val="ListParagraph"/>
        <w:numPr>
          <w:ilvl w:val="1"/>
          <w:numId w:val="51"/>
        </w:numPr>
        <w:rPr>
          <w:rFonts w:cstheme="minorHAnsi"/>
          <w:b/>
          <w:szCs w:val="22"/>
        </w:rPr>
      </w:pPr>
      <w:r w:rsidRPr="009D0BB6">
        <w:rPr>
          <w:rFonts w:cstheme="minorHAnsi"/>
          <w:b/>
          <w:szCs w:val="22"/>
        </w:rPr>
        <w:t>AUH:</w:t>
      </w:r>
      <w:r w:rsidRPr="00ED185F">
        <w:rPr>
          <w:rFonts w:cstheme="minorHAnsi"/>
          <w:szCs w:val="22"/>
        </w:rPr>
        <w:t xml:space="preserve"> </w:t>
      </w:r>
      <w:r>
        <w:t>Reviews</w:t>
      </w:r>
      <w:r w:rsidRPr="00ED185F">
        <w:rPr>
          <w:rFonts w:cstheme="minorHAnsi"/>
          <w:szCs w:val="22"/>
        </w:rPr>
        <w:t xml:space="preserve"> and </w:t>
      </w:r>
      <w:r>
        <w:t>approves the Internal Review Report Response.</w:t>
      </w:r>
      <w:r w:rsidRPr="00ED185F">
        <w:t xml:space="preserve"> </w:t>
      </w:r>
      <w:r>
        <w:t>S</w:t>
      </w:r>
      <w:r w:rsidRPr="00ED185F">
        <w:t>ubmit</w:t>
      </w:r>
      <w:r>
        <w:t>s</w:t>
      </w:r>
      <w:r w:rsidRPr="00ED185F">
        <w:rPr>
          <w:rFonts w:cstheme="minorHAnsi"/>
          <w:szCs w:val="22"/>
        </w:rPr>
        <w:t xml:space="preserve"> </w:t>
      </w:r>
      <w:r>
        <w:rPr>
          <w:rFonts w:cstheme="minorHAnsi"/>
          <w:szCs w:val="22"/>
        </w:rPr>
        <w:t>Internal Review</w:t>
      </w:r>
      <w:r w:rsidRPr="00ED185F">
        <w:rPr>
          <w:rFonts w:cstheme="minorHAnsi"/>
          <w:szCs w:val="22"/>
        </w:rPr>
        <w:t xml:space="preserve"> Report Response to </w:t>
      </w:r>
      <w:r>
        <w:rPr>
          <w:rFonts w:cstheme="minorHAnsi"/>
          <w:szCs w:val="22"/>
        </w:rPr>
        <w:t>the dean.</w:t>
      </w:r>
    </w:p>
    <w:p w14:paraId="7D20D0CE" w14:textId="3D16DF41" w:rsidR="0014442D" w:rsidRPr="009D0BB6" w:rsidRDefault="0014442D" w:rsidP="00B80F62">
      <w:pPr>
        <w:pStyle w:val="ListParagraph"/>
        <w:numPr>
          <w:ilvl w:val="1"/>
          <w:numId w:val="51"/>
        </w:numPr>
        <w:rPr>
          <w:rFonts w:cstheme="minorHAnsi"/>
          <w:b/>
          <w:szCs w:val="22"/>
        </w:rPr>
      </w:pPr>
      <w:r>
        <w:rPr>
          <w:rFonts w:cstheme="minorHAnsi"/>
          <w:b/>
          <w:szCs w:val="22"/>
        </w:rPr>
        <w:t>Dean</w:t>
      </w:r>
      <w:r w:rsidRPr="009D0BB6">
        <w:rPr>
          <w:rFonts w:cstheme="minorHAnsi"/>
          <w:b/>
          <w:szCs w:val="22"/>
        </w:rPr>
        <w:t>:</w:t>
      </w:r>
      <w:r w:rsidRPr="00ED185F">
        <w:rPr>
          <w:rFonts w:cstheme="minorHAnsi"/>
          <w:szCs w:val="22"/>
        </w:rPr>
        <w:t xml:space="preserve"> </w:t>
      </w:r>
      <w:r w:rsidRPr="00ED185F">
        <w:t>Review</w:t>
      </w:r>
      <w:r>
        <w:t>s</w:t>
      </w:r>
      <w:r w:rsidRPr="00ED185F">
        <w:rPr>
          <w:rFonts w:cstheme="minorHAnsi"/>
          <w:szCs w:val="22"/>
        </w:rPr>
        <w:t xml:space="preserve"> and </w:t>
      </w:r>
      <w:r w:rsidRPr="00ED185F">
        <w:t>approve</w:t>
      </w:r>
      <w:r>
        <w:t>s</w:t>
      </w:r>
      <w:r w:rsidRPr="00ED185F">
        <w:rPr>
          <w:rFonts w:cstheme="minorHAnsi"/>
          <w:szCs w:val="22"/>
        </w:rPr>
        <w:t xml:space="preserve"> </w:t>
      </w:r>
      <w:r>
        <w:rPr>
          <w:rFonts w:cstheme="minorHAnsi"/>
          <w:szCs w:val="22"/>
        </w:rPr>
        <w:t>Internal Review</w:t>
      </w:r>
      <w:r w:rsidRPr="00ED185F">
        <w:rPr>
          <w:rFonts w:cstheme="minorHAnsi"/>
          <w:szCs w:val="22"/>
        </w:rPr>
        <w:t xml:space="preserve"> Report Response.</w:t>
      </w:r>
    </w:p>
    <w:p w14:paraId="6EF75FAD" w14:textId="0C618B62" w:rsidR="0014442D" w:rsidRPr="009D0BB6" w:rsidRDefault="0014442D" w:rsidP="00B80F62">
      <w:pPr>
        <w:pStyle w:val="ListParagraph"/>
        <w:numPr>
          <w:ilvl w:val="1"/>
          <w:numId w:val="51"/>
        </w:numPr>
        <w:rPr>
          <w:rFonts w:cstheme="minorHAnsi"/>
          <w:b/>
          <w:szCs w:val="22"/>
        </w:rPr>
      </w:pPr>
      <w:r w:rsidRPr="009D0BB6">
        <w:rPr>
          <w:rFonts w:cstheme="minorHAnsi"/>
          <w:b/>
          <w:color w:val="450084" w:themeColor="background1"/>
          <w:szCs w:val="22"/>
        </w:rPr>
        <w:t xml:space="preserve">4 Weeks After Receiving </w:t>
      </w:r>
      <w:r w:rsidRPr="0014442D">
        <w:rPr>
          <w:rFonts w:cstheme="minorHAnsi"/>
          <w:b/>
          <w:color w:val="450084" w:themeColor="background1"/>
          <w:szCs w:val="22"/>
        </w:rPr>
        <w:t xml:space="preserve">Internal Review </w:t>
      </w:r>
      <w:r w:rsidRPr="009D0BB6">
        <w:rPr>
          <w:rFonts w:cstheme="minorHAnsi"/>
          <w:b/>
          <w:color w:val="450084" w:themeColor="background1"/>
          <w:szCs w:val="22"/>
        </w:rPr>
        <w:t xml:space="preserve">Report: </w:t>
      </w:r>
      <w:r w:rsidRPr="009D0BB6">
        <w:rPr>
          <w:rFonts w:cstheme="minorHAnsi"/>
          <w:b/>
          <w:szCs w:val="22"/>
        </w:rPr>
        <w:t xml:space="preserve">AUH: </w:t>
      </w:r>
      <w:r w:rsidRPr="00ED185F">
        <w:rPr>
          <w:rFonts w:cstheme="minorHAnsi"/>
          <w:szCs w:val="22"/>
        </w:rPr>
        <w:t>Submit</w:t>
      </w:r>
      <w:r>
        <w:rPr>
          <w:rFonts w:cstheme="minorHAnsi"/>
          <w:szCs w:val="22"/>
        </w:rPr>
        <w:t>s</w:t>
      </w:r>
      <w:r w:rsidRPr="00ED185F">
        <w:rPr>
          <w:rFonts w:cstheme="minorHAnsi"/>
          <w:szCs w:val="22"/>
        </w:rPr>
        <w:t xml:space="preserve"> final </w:t>
      </w:r>
      <w:r>
        <w:rPr>
          <w:rFonts w:cstheme="minorHAnsi"/>
          <w:szCs w:val="22"/>
        </w:rPr>
        <w:t>Internal Review</w:t>
      </w:r>
      <w:r w:rsidRPr="00ED185F">
        <w:rPr>
          <w:rFonts w:cstheme="minorHAnsi"/>
          <w:szCs w:val="22"/>
        </w:rPr>
        <w:t xml:space="preserve"> </w:t>
      </w:r>
      <w:r>
        <w:rPr>
          <w:rFonts w:cstheme="minorHAnsi"/>
          <w:szCs w:val="22"/>
        </w:rPr>
        <w:t xml:space="preserve">Report </w:t>
      </w:r>
      <w:r w:rsidRPr="00ED185F">
        <w:rPr>
          <w:rFonts w:cstheme="minorHAnsi"/>
          <w:szCs w:val="22"/>
        </w:rPr>
        <w:t>Response to APR Coordinator.</w:t>
      </w:r>
    </w:p>
    <w:p w14:paraId="231E5EF8" w14:textId="78CCA9B3" w:rsidR="0014442D" w:rsidRPr="009D0BB6" w:rsidRDefault="0014442D" w:rsidP="00B80F62">
      <w:pPr>
        <w:pStyle w:val="ListParagraph"/>
        <w:numPr>
          <w:ilvl w:val="1"/>
          <w:numId w:val="51"/>
        </w:numPr>
        <w:rPr>
          <w:rFonts w:cstheme="minorHAnsi"/>
          <w:b/>
          <w:szCs w:val="22"/>
        </w:rPr>
      </w:pPr>
      <w:r w:rsidRPr="009D0BB6">
        <w:rPr>
          <w:rFonts w:cstheme="minorHAnsi"/>
          <w:b/>
          <w:szCs w:val="22"/>
        </w:rPr>
        <w:t>APR Coordinator:</w:t>
      </w:r>
      <w:r w:rsidRPr="00ED185F">
        <w:rPr>
          <w:rFonts w:cstheme="minorHAnsi"/>
          <w:szCs w:val="22"/>
        </w:rPr>
        <w:t xml:space="preserve"> Shares </w:t>
      </w:r>
      <w:r>
        <w:rPr>
          <w:rFonts w:cstheme="minorHAnsi"/>
          <w:szCs w:val="22"/>
        </w:rPr>
        <w:t>Internal Review</w:t>
      </w:r>
      <w:r w:rsidRPr="00ED185F">
        <w:rPr>
          <w:rFonts w:cstheme="minorHAnsi"/>
          <w:szCs w:val="22"/>
        </w:rPr>
        <w:t xml:space="preserve"> Report Response with </w:t>
      </w:r>
      <w:r>
        <w:rPr>
          <w:rFonts w:cstheme="minorHAnsi"/>
          <w:szCs w:val="22"/>
        </w:rPr>
        <w:t>the Office of the</w:t>
      </w:r>
      <w:r w:rsidRPr="00ED185F">
        <w:rPr>
          <w:rFonts w:cstheme="minorHAnsi"/>
          <w:szCs w:val="22"/>
        </w:rPr>
        <w:t xml:space="preserve"> Vice Provost for Faculty Affairs and Curriculum.</w:t>
      </w:r>
    </w:p>
    <w:p w14:paraId="5F2E11F4" w14:textId="77777777" w:rsidR="0014442D" w:rsidRPr="00ED185F" w:rsidRDefault="0014442D" w:rsidP="0014442D">
      <w:pPr>
        <w:pStyle w:val="ListParagraph"/>
        <w:spacing w:after="0"/>
        <w:ind w:left="1080"/>
        <w:contextualSpacing w:val="0"/>
        <w:rPr>
          <w:rFonts w:cstheme="minorHAnsi"/>
          <w:szCs w:val="22"/>
        </w:rPr>
      </w:pPr>
    </w:p>
    <w:p w14:paraId="0573B0E2" w14:textId="21A891B7" w:rsidR="0014442D" w:rsidRPr="00ED185F" w:rsidRDefault="0014442D" w:rsidP="00B80F62">
      <w:pPr>
        <w:pStyle w:val="ListParagraph"/>
        <w:numPr>
          <w:ilvl w:val="0"/>
          <w:numId w:val="51"/>
        </w:numPr>
        <w:tabs>
          <w:tab w:val="left" w:pos="360"/>
        </w:tabs>
        <w:spacing w:before="240" w:after="40" w:line="240" w:lineRule="auto"/>
        <w:rPr>
          <w:rFonts w:cstheme="minorHAnsi"/>
          <w:b/>
          <w:szCs w:val="22"/>
        </w:rPr>
      </w:pPr>
      <w:r w:rsidRPr="00ED185F">
        <w:rPr>
          <w:rFonts w:cstheme="minorHAnsi"/>
          <w:b/>
          <w:color w:val="450084" w:themeColor="background1"/>
          <w:szCs w:val="22"/>
        </w:rPr>
        <w:t xml:space="preserve">After </w:t>
      </w:r>
      <w:r w:rsidRPr="0014442D">
        <w:rPr>
          <w:rFonts w:cstheme="minorHAnsi"/>
          <w:b/>
          <w:color w:val="450084" w:themeColor="background1"/>
          <w:szCs w:val="22"/>
        </w:rPr>
        <w:t xml:space="preserve">Internal Review </w:t>
      </w:r>
      <w:r w:rsidRPr="00ED185F">
        <w:rPr>
          <w:rFonts w:cstheme="minorHAnsi"/>
          <w:b/>
          <w:color w:val="450084" w:themeColor="background1"/>
          <w:szCs w:val="22"/>
        </w:rPr>
        <w:t xml:space="preserve">Report Response Submission: </w:t>
      </w:r>
      <w:r w:rsidRPr="00ED185F">
        <w:rPr>
          <w:rFonts w:cstheme="minorHAnsi"/>
          <w:b/>
          <w:szCs w:val="22"/>
        </w:rPr>
        <w:t>Finalizing the Review</w:t>
      </w:r>
    </w:p>
    <w:p w14:paraId="42558F84" w14:textId="275E0DBC" w:rsidR="0014442D" w:rsidRPr="00ED185F" w:rsidRDefault="0014442D" w:rsidP="00B80F62">
      <w:pPr>
        <w:pStyle w:val="ListParagraph"/>
        <w:numPr>
          <w:ilvl w:val="1"/>
          <w:numId w:val="51"/>
        </w:numPr>
      </w:pPr>
      <w:r w:rsidRPr="00A570A8">
        <w:rPr>
          <w:b/>
          <w:bCs/>
        </w:rPr>
        <w:t xml:space="preserve">Vice Provost for Faculty Affairs and Curriculum or designee: </w:t>
      </w:r>
      <w:r w:rsidRPr="00ED185F">
        <w:t>Consult</w:t>
      </w:r>
      <w:r>
        <w:t>s</w:t>
      </w:r>
      <w:r w:rsidRPr="00ED185F">
        <w:t xml:space="preserve"> with</w:t>
      </w:r>
      <w:r>
        <w:t xml:space="preserve"> the dean</w:t>
      </w:r>
      <w:r w:rsidRPr="00ED185F">
        <w:t xml:space="preserve"> to discuss the </w:t>
      </w:r>
      <w:r w:rsidR="00AD099C">
        <w:t>Internal Review</w:t>
      </w:r>
      <w:r w:rsidRPr="00ED185F">
        <w:t xml:space="preserve"> Report and </w:t>
      </w:r>
      <w:r w:rsidR="00AD099C">
        <w:t>Internal Review</w:t>
      </w:r>
      <w:r w:rsidRPr="00ED185F">
        <w:t xml:space="preserve"> Report Response.</w:t>
      </w:r>
    </w:p>
    <w:p w14:paraId="676F8461" w14:textId="77777777" w:rsidR="0014442D" w:rsidRDefault="0014442D" w:rsidP="00B80F62">
      <w:pPr>
        <w:pStyle w:val="ListParagraph"/>
        <w:numPr>
          <w:ilvl w:val="1"/>
          <w:numId w:val="51"/>
        </w:numPr>
      </w:pPr>
      <w:r w:rsidRPr="00A570A8">
        <w:rPr>
          <w:b/>
          <w:bCs/>
        </w:rPr>
        <w:t xml:space="preserve">Vice Provost for Faculty Affairs and Curriculum or designee: </w:t>
      </w:r>
      <w:r w:rsidRPr="00F52CF0">
        <w:t>Submits summary report to the provost.</w:t>
      </w:r>
    </w:p>
    <w:p w14:paraId="3C367DBE" w14:textId="05F2DE1A" w:rsidR="0014442D" w:rsidRDefault="0014442D" w:rsidP="00B80F62">
      <w:pPr>
        <w:pStyle w:val="ListParagraph"/>
        <w:numPr>
          <w:ilvl w:val="1"/>
          <w:numId w:val="51"/>
        </w:numPr>
      </w:pPr>
      <w:r>
        <w:rPr>
          <w:b/>
          <w:bCs/>
        </w:rPr>
        <w:t>Provost:</w:t>
      </w:r>
      <w:r>
        <w:t xml:space="preserve"> Reviews and acknowledges completion of the </w:t>
      </w:r>
      <w:r w:rsidR="00537F02">
        <w:t>Internal Program Review</w:t>
      </w:r>
      <w:r>
        <w:t>.</w:t>
      </w:r>
    </w:p>
    <w:p w14:paraId="599093C7" w14:textId="573700BB" w:rsidR="00D73946" w:rsidRPr="00F52CF0" w:rsidRDefault="00D73946" w:rsidP="00B80F62">
      <w:pPr>
        <w:pStyle w:val="ListParagraph"/>
        <w:numPr>
          <w:ilvl w:val="1"/>
          <w:numId w:val="51"/>
        </w:numPr>
      </w:pPr>
      <w:r w:rsidRPr="00A570A8">
        <w:rPr>
          <w:b/>
        </w:rPr>
        <w:t>AUH:</w:t>
      </w:r>
      <w:r w:rsidRPr="00ED185F">
        <w:t xml:space="preserve"> Update</w:t>
      </w:r>
      <w:r>
        <w:t>s</w:t>
      </w:r>
      <w:r w:rsidRPr="00ED185F">
        <w:t xml:space="preserve"> the APR objective in the JMU STAR Tool</w:t>
      </w:r>
      <w:r>
        <w:t>, if applicable.</w:t>
      </w:r>
    </w:p>
    <w:p w14:paraId="2099A230" w14:textId="64C77A53" w:rsidR="0014442D" w:rsidRPr="006C7199" w:rsidRDefault="0014442D" w:rsidP="00B80F62">
      <w:pPr>
        <w:pStyle w:val="ListParagraph"/>
        <w:numPr>
          <w:ilvl w:val="1"/>
          <w:numId w:val="51"/>
        </w:numPr>
      </w:pPr>
      <w:r w:rsidRPr="00A570A8">
        <w:rPr>
          <w:b/>
        </w:rPr>
        <w:t>AUH:</w:t>
      </w:r>
      <w:r w:rsidRPr="00ED185F">
        <w:t xml:space="preserve"> Communicate</w:t>
      </w:r>
      <w:r>
        <w:t>s</w:t>
      </w:r>
      <w:r w:rsidRPr="00ED185F">
        <w:t xml:space="preserve"> progress regarding objectives yearly as part of annual reports.</w:t>
      </w:r>
    </w:p>
    <w:p w14:paraId="48F3C92F" w14:textId="1BEE58C3" w:rsidR="00E85B0B" w:rsidRDefault="009C385E" w:rsidP="00E85B0B">
      <w:pPr>
        <w:pStyle w:val="Heading4"/>
      </w:pPr>
      <w:r>
        <w:t>Programs Selected Due to Scope of Review</w:t>
      </w:r>
    </w:p>
    <w:p w14:paraId="7DB3BE42" w14:textId="6CADF9EF" w:rsidR="009821D9" w:rsidRDefault="00DB1F15" w:rsidP="000B08DC">
      <w:r>
        <w:rPr>
          <w:rFonts w:ascii="Arial" w:hAnsi="Arial" w:cs="Arial"/>
          <w:szCs w:val="22"/>
        </w:rPr>
        <w:t xml:space="preserve">In cases where program’s specific circumstances or </w:t>
      </w:r>
      <w:r w:rsidRPr="00313D03">
        <w:rPr>
          <w:rFonts w:ascii="Arial" w:hAnsi="Arial" w:cs="Arial"/>
          <w:szCs w:val="22"/>
        </w:rPr>
        <w:t xml:space="preserve">Areas for Review and Key Questions </w:t>
      </w:r>
      <w:r w:rsidRPr="00F04FDC">
        <w:rPr>
          <w:rFonts w:ascii="Arial" w:hAnsi="Arial" w:cs="Arial"/>
          <w:szCs w:val="22"/>
        </w:rPr>
        <w:t xml:space="preserve">fall outside the typical scope of </w:t>
      </w:r>
      <w:r>
        <w:rPr>
          <w:rFonts w:ascii="Arial" w:hAnsi="Arial" w:cs="Arial"/>
          <w:szCs w:val="22"/>
        </w:rPr>
        <w:t xml:space="preserve">an external review team’s recommendations, the AVP of Academic Effectiveness and Evaluation </w:t>
      </w:r>
      <w:r w:rsidR="006068D7">
        <w:rPr>
          <w:rFonts w:ascii="Arial" w:hAnsi="Arial" w:cs="Arial"/>
          <w:szCs w:val="22"/>
        </w:rPr>
        <w:t xml:space="preserve">and the dean will </w:t>
      </w:r>
      <w:r w:rsidR="00B238D7">
        <w:rPr>
          <w:rFonts w:ascii="Arial" w:hAnsi="Arial" w:cs="Arial"/>
          <w:szCs w:val="22"/>
        </w:rPr>
        <w:t xml:space="preserve">discuss the possibility of an Internal Program Review. </w:t>
      </w:r>
      <w:r w:rsidR="00B238D7">
        <w:t>This may occur prior to the APR Orientation, after reviewing the Areas for Review and Key Questions, or after reviewing a draft of the Self-Study.</w:t>
      </w:r>
    </w:p>
    <w:p w14:paraId="6B9210AD" w14:textId="0782966D" w:rsidR="000B08DC" w:rsidRPr="00A21A5E" w:rsidRDefault="000B08DC" w:rsidP="000B08DC">
      <w:r>
        <w:t xml:space="preserve">When a program is selected </w:t>
      </w:r>
      <w:r w:rsidR="00B238D7">
        <w:t>for</w:t>
      </w:r>
      <w:r>
        <w:t xml:space="preserve"> Internal Program Review, the</w:t>
      </w:r>
      <w:r w:rsidRPr="00A21A5E">
        <w:t xml:space="preserve"> APR Coordinator </w:t>
      </w:r>
      <w:r>
        <w:t xml:space="preserve">will notify </w:t>
      </w:r>
      <w:r w:rsidR="00B238D7">
        <w:t xml:space="preserve">program leadership and provide detailed guidance regarding the </w:t>
      </w:r>
      <w:r w:rsidR="00D12BED">
        <w:t>change.</w:t>
      </w:r>
    </w:p>
    <w:p w14:paraId="7D942BC2" w14:textId="3FA78715" w:rsidR="00BC6B27" w:rsidRDefault="006D32DD" w:rsidP="00BC6B27">
      <w:r>
        <w:lastRenderedPageBreak/>
        <w:t xml:space="preserve">Programs will </w:t>
      </w:r>
      <w:r w:rsidR="005E4C38">
        <w:t>primarily</w:t>
      </w:r>
      <w:r>
        <w:t xml:space="preserve"> follow the </w:t>
      </w:r>
      <w:r w:rsidR="0016749C">
        <w:t>standard degree-granting instructions and timeline</w:t>
      </w:r>
      <w:r w:rsidR="005E4C38">
        <w:t>.</w:t>
      </w:r>
      <w:r w:rsidR="00C710EE">
        <w:t xml:space="preserve"> </w:t>
      </w:r>
      <w:r w:rsidR="00AA0818">
        <w:t>Adjustments will be made to accommodate the</w:t>
      </w:r>
      <w:r w:rsidR="00C106E5">
        <w:t xml:space="preserve"> change to an</w:t>
      </w:r>
      <w:r w:rsidR="00AA0818">
        <w:t xml:space="preserve"> </w:t>
      </w:r>
      <w:r w:rsidR="00C710EE">
        <w:t>Internal Review Team</w:t>
      </w:r>
      <w:r w:rsidR="00C106E5">
        <w:t xml:space="preserve">.  The Internal Review Team will </w:t>
      </w:r>
      <w:r w:rsidR="00222CB6">
        <w:t>submit an Internal Review Report in place of an External Report.</w:t>
      </w:r>
    </w:p>
    <w:p w14:paraId="502DAE59" w14:textId="3A48A84B" w:rsidR="00222CB6" w:rsidRDefault="00CD07CE" w:rsidP="00CD07CE">
      <w:pPr>
        <w:pStyle w:val="Heading4"/>
      </w:pPr>
      <w:r>
        <w:t>Programs Selected by Interim Report Request</w:t>
      </w:r>
    </w:p>
    <w:p w14:paraId="2FC9089D" w14:textId="6B2EC270" w:rsidR="00D12BED" w:rsidRDefault="00340558" w:rsidP="00D12BED">
      <w:r>
        <w:t xml:space="preserve">Programs approved to participate in an Internal Program Review will follow the </w:t>
      </w:r>
      <w:hyperlink w:anchor="_Preliminary_Review_for" w:history="1">
        <w:r w:rsidR="005C5A01" w:rsidRPr="00280B34">
          <w:rPr>
            <w:rStyle w:val="Hyperlink"/>
          </w:rPr>
          <w:t xml:space="preserve">Preliminary </w:t>
        </w:r>
        <w:r w:rsidR="00280B34" w:rsidRPr="00280B34">
          <w:rPr>
            <w:rStyle w:val="Hyperlink"/>
          </w:rPr>
          <w:t>Review for New Degree Programs Instructions and Timeline</w:t>
        </w:r>
      </w:hyperlink>
      <w:r w:rsidR="00280B34">
        <w:t>.</w:t>
      </w:r>
    </w:p>
    <w:p w14:paraId="0D089A6B" w14:textId="0AE3175A" w:rsidR="00280B34" w:rsidRPr="007972CA" w:rsidRDefault="00280B34" w:rsidP="00280B34">
      <w:pPr>
        <w:pStyle w:val="Heading3"/>
      </w:pPr>
      <w:bookmarkStart w:id="60" w:name="_Interim_Review_Team"/>
      <w:bookmarkStart w:id="61" w:name="_Toc213333795"/>
      <w:bookmarkEnd w:id="60"/>
      <w:r>
        <w:t xml:space="preserve">Interim </w:t>
      </w:r>
      <w:r w:rsidRPr="007972CA">
        <w:t>Review Team</w:t>
      </w:r>
      <w:r>
        <w:t xml:space="preserve"> Selection</w:t>
      </w:r>
      <w:bookmarkEnd w:id="61"/>
    </w:p>
    <w:p w14:paraId="1E18C26E" w14:textId="1F00C061" w:rsidR="00280B34" w:rsidRDefault="00280B34" w:rsidP="00280B34">
      <w:r>
        <w:t xml:space="preserve">The Certificate Review Team </w:t>
      </w:r>
      <w:r w:rsidRPr="00E4593E">
        <w:t>is composed of</w:t>
      </w:r>
      <w:r>
        <w:t xml:space="preserve"> </w:t>
      </w:r>
      <w:r w:rsidR="001D08A6">
        <w:t>five individuals</w:t>
      </w:r>
      <w:r>
        <w:t>:</w:t>
      </w:r>
    </w:p>
    <w:p w14:paraId="32301D7B" w14:textId="56A33338" w:rsidR="00280B34" w:rsidRDefault="000F03A7" w:rsidP="00B80F62">
      <w:pPr>
        <w:pStyle w:val="ListParagraph"/>
        <w:numPr>
          <w:ilvl w:val="0"/>
          <w:numId w:val="52"/>
        </w:numPr>
      </w:pPr>
      <w:r>
        <w:t xml:space="preserve">Internal Review </w:t>
      </w:r>
      <w:r w:rsidRPr="000F03A7">
        <w:t xml:space="preserve">Chair: A neutral individual identified by the Office of the Provost  </w:t>
      </w:r>
    </w:p>
    <w:p w14:paraId="36E7BB58" w14:textId="68AE391E" w:rsidR="00280B34" w:rsidRPr="00405E1A" w:rsidRDefault="00B36554" w:rsidP="00B80F62">
      <w:pPr>
        <w:pStyle w:val="ListParagraph"/>
        <w:numPr>
          <w:ilvl w:val="0"/>
          <w:numId w:val="52"/>
        </w:numPr>
      </w:pPr>
      <w:r>
        <w:t>A representative from the academic program.</w:t>
      </w:r>
    </w:p>
    <w:p w14:paraId="730B0073" w14:textId="751077C5" w:rsidR="00280B34" w:rsidRPr="00405E1A" w:rsidRDefault="00280B34" w:rsidP="00B80F62">
      <w:pPr>
        <w:pStyle w:val="ListParagraph"/>
        <w:numPr>
          <w:ilvl w:val="0"/>
          <w:numId w:val="52"/>
        </w:numPr>
      </w:pPr>
      <w:r w:rsidRPr="00405E1A">
        <w:t xml:space="preserve">A representative from </w:t>
      </w:r>
      <w:r w:rsidR="00B36554">
        <w:t>Academic Resources.</w:t>
      </w:r>
    </w:p>
    <w:p w14:paraId="63BD9B24" w14:textId="77777777" w:rsidR="00EC0E7F" w:rsidRDefault="00280B34" w:rsidP="00B80F62">
      <w:pPr>
        <w:pStyle w:val="ListParagraph"/>
        <w:numPr>
          <w:ilvl w:val="0"/>
          <w:numId w:val="52"/>
        </w:numPr>
      </w:pPr>
      <w:r w:rsidRPr="00405E1A">
        <w:t xml:space="preserve">A representative from </w:t>
      </w:r>
      <w:r w:rsidR="002E256C" w:rsidRPr="002E256C">
        <w:t>the Office of the Vice Provost for Faculty Affairs and Curriculum</w:t>
      </w:r>
      <w:r w:rsidR="002E256C">
        <w:t>.</w:t>
      </w:r>
    </w:p>
    <w:p w14:paraId="4728EA0C" w14:textId="753DED18" w:rsidR="00280B34" w:rsidRDefault="00EC0E7F" w:rsidP="00B80F62">
      <w:pPr>
        <w:pStyle w:val="ListParagraph"/>
        <w:numPr>
          <w:ilvl w:val="0"/>
          <w:numId w:val="52"/>
        </w:numPr>
      </w:pPr>
      <w:r w:rsidRPr="00EC0E7F">
        <w:t>A representative from the Committee on Academic Programs</w:t>
      </w:r>
    </w:p>
    <w:p w14:paraId="7323D209" w14:textId="2BFC7330" w:rsidR="006150D3" w:rsidRDefault="005839F9" w:rsidP="006150D3">
      <w:pPr>
        <w:pStyle w:val="Heading3"/>
      </w:pPr>
      <w:bookmarkStart w:id="62" w:name="_Internal_Program_Review"/>
      <w:bookmarkStart w:id="63" w:name="_Toc213333796"/>
      <w:bookmarkEnd w:id="62"/>
      <w:r>
        <w:t>Internal Program Review Self-Study Outline</w:t>
      </w:r>
      <w:bookmarkEnd w:id="63"/>
    </w:p>
    <w:p w14:paraId="6608690B" w14:textId="5CCA85ED" w:rsidR="00DB3E26" w:rsidRPr="00857FD4" w:rsidRDefault="00DB3E26" w:rsidP="00B80F62">
      <w:pPr>
        <w:pStyle w:val="ListParagraph"/>
        <w:numPr>
          <w:ilvl w:val="0"/>
          <w:numId w:val="58"/>
        </w:numPr>
        <w:rPr>
          <w:b/>
          <w:bCs/>
          <w:color w:val="333333" w:themeColor="text1"/>
          <w:szCs w:val="22"/>
        </w:rPr>
      </w:pPr>
      <w:r>
        <w:rPr>
          <w:b/>
          <w:bCs/>
        </w:rPr>
        <w:t>Program</w:t>
      </w:r>
      <w:r w:rsidRPr="00857FD4">
        <w:rPr>
          <w:b/>
          <w:bCs/>
        </w:rPr>
        <w:t xml:space="preserve"> Overview</w:t>
      </w:r>
    </w:p>
    <w:p w14:paraId="6BB2AC7A" w14:textId="0832482A" w:rsidR="00DB3E26" w:rsidRDefault="00DB3E26" w:rsidP="00DB3E26">
      <w:pPr>
        <w:pStyle w:val="ListParagraph"/>
      </w:pPr>
      <w:r>
        <w:t>Provide a concise description of the program, including its purpose</w:t>
      </w:r>
      <w:r w:rsidR="00F23508">
        <w:t xml:space="preserve"> </w:t>
      </w:r>
      <w:r>
        <w:t>and alignment with the university’s mission and strategic goals.</w:t>
      </w:r>
    </w:p>
    <w:p w14:paraId="408FAA39" w14:textId="77777777" w:rsidR="00DB3E26" w:rsidRDefault="00DB3E26" w:rsidP="00DB3E26">
      <w:pPr>
        <w:pStyle w:val="ListParagraph"/>
      </w:pPr>
    </w:p>
    <w:p w14:paraId="628227BE" w14:textId="77777777" w:rsidR="00DB3E26" w:rsidRDefault="00DB3E26" w:rsidP="00B80F62">
      <w:pPr>
        <w:pStyle w:val="ListParagraph"/>
        <w:numPr>
          <w:ilvl w:val="0"/>
          <w:numId w:val="58"/>
        </w:numPr>
        <w:rPr>
          <w:b/>
          <w:bCs/>
          <w:color w:val="333333" w:themeColor="text1"/>
          <w:szCs w:val="22"/>
        </w:rPr>
      </w:pPr>
      <w:r w:rsidRPr="0BB9AA4B">
        <w:rPr>
          <w:b/>
          <w:bCs/>
        </w:rPr>
        <w:t xml:space="preserve">Program </w:t>
      </w:r>
      <w:r w:rsidRPr="00C51DCC">
        <w:rPr>
          <w:b/>
          <w:bCs/>
        </w:rPr>
        <w:t xml:space="preserve">Sustainability </w:t>
      </w:r>
      <w:r w:rsidRPr="0BB9AA4B">
        <w:rPr>
          <w:b/>
          <w:bCs/>
        </w:rPr>
        <w:t>and Resources</w:t>
      </w:r>
    </w:p>
    <w:p w14:paraId="363B9877" w14:textId="77777777" w:rsidR="00DB3E26" w:rsidRPr="00C00D76" w:rsidRDefault="00DB3E26" w:rsidP="00B80F62">
      <w:pPr>
        <w:pStyle w:val="ListParagraph"/>
        <w:numPr>
          <w:ilvl w:val="1"/>
          <w:numId w:val="1"/>
        </w:numPr>
        <w:rPr>
          <w:b/>
          <w:color w:val="333333" w:themeColor="text1"/>
          <w:szCs w:val="22"/>
        </w:rPr>
      </w:pPr>
      <w:r w:rsidRPr="00C00D76">
        <w:rPr>
          <w:b/>
          <w:bCs/>
        </w:rPr>
        <w:t>Enrollment Trends</w:t>
      </w:r>
    </w:p>
    <w:p w14:paraId="086C7E28" w14:textId="0BD21EA1" w:rsidR="009A08E1" w:rsidRDefault="009A08E1" w:rsidP="009A08E1">
      <w:pPr>
        <w:pStyle w:val="ListParagraph"/>
        <w:spacing w:after="20" w:line="240" w:lineRule="auto"/>
        <w:ind w:left="1440"/>
        <w:rPr>
          <w:rFonts w:ascii="Arial" w:hAnsi="Arial" w:cs="Arial"/>
        </w:rPr>
      </w:pPr>
      <w:r w:rsidRPr="0BB9AA4B">
        <w:rPr>
          <w:rFonts w:ascii="Arial" w:hAnsi="Arial" w:cs="Arial"/>
        </w:rPr>
        <w:t>Provide a narrative summary of enrollment trends</w:t>
      </w:r>
      <w:r w:rsidR="009D6111">
        <w:rPr>
          <w:rFonts w:ascii="Arial" w:hAnsi="Arial" w:cs="Arial"/>
        </w:rPr>
        <w:t xml:space="preserve"> since</w:t>
      </w:r>
      <w:r w:rsidRPr="0BB9AA4B">
        <w:rPr>
          <w:rFonts w:ascii="Arial" w:hAnsi="Arial" w:cs="Arial"/>
        </w:rPr>
        <w:t xml:space="preserve"> the last APR or accreditation</w:t>
      </w:r>
      <w:r w:rsidR="009D6111">
        <w:rPr>
          <w:rFonts w:ascii="Arial" w:hAnsi="Arial" w:cs="Arial"/>
        </w:rPr>
        <w:t xml:space="preserve"> (New degree programs </w:t>
      </w:r>
      <w:r w:rsidR="00121AA7">
        <w:rPr>
          <w:rFonts w:ascii="Arial" w:hAnsi="Arial" w:cs="Arial"/>
        </w:rPr>
        <w:t>provide data since inception)</w:t>
      </w:r>
      <w:r w:rsidRPr="0BB9AA4B">
        <w:rPr>
          <w:rFonts w:ascii="Arial" w:hAnsi="Arial" w:cs="Arial"/>
        </w:rPr>
        <w:t>. Include observations on majors, minors and service courses, referencing data from annual reports. Describe whether enrollment has increased, decreased or remained stable. Do not include charts or tables.</w:t>
      </w:r>
    </w:p>
    <w:p w14:paraId="1631CF71" w14:textId="77777777" w:rsidR="00DB3E26" w:rsidRDefault="00DB3E26" w:rsidP="00B80F62">
      <w:pPr>
        <w:pStyle w:val="ListParagraph"/>
        <w:numPr>
          <w:ilvl w:val="1"/>
          <w:numId w:val="1"/>
        </w:numPr>
        <w:rPr>
          <w:b/>
          <w:bCs/>
        </w:rPr>
      </w:pPr>
      <w:r>
        <w:rPr>
          <w:b/>
          <w:bCs/>
        </w:rPr>
        <w:t>Program Demand</w:t>
      </w:r>
    </w:p>
    <w:p w14:paraId="0FEFE604" w14:textId="23136705" w:rsidR="00DB3E26" w:rsidRPr="006E0B28" w:rsidRDefault="00DB3E26" w:rsidP="00DB3E26">
      <w:pPr>
        <w:pStyle w:val="ListParagraph"/>
        <w:ind w:left="1440"/>
      </w:pPr>
      <w:r w:rsidRPr="006E0B28">
        <w:t xml:space="preserve">Describe the current demand for the program and whether the program expects demand to increase or decrease </w:t>
      </w:r>
      <w:r w:rsidR="00607679">
        <w:t>in the future</w:t>
      </w:r>
      <w:r w:rsidRPr="006E0B28">
        <w:t>. Assess the current size of the program and evaluate whether the program should expand, contract, or remain stable.</w:t>
      </w:r>
    </w:p>
    <w:p w14:paraId="0157D144" w14:textId="3A7503AB" w:rsidR="00DB3E26" w:rsidRPr="000152A2" w:rsidRDefault="00085231" w:rsidP="00B80F62">
      <w:pPr>
        <w:pStyle w:val="ListParagraph"/>
        <w:numPr>
          <w:ilvl w:val="1"/>
          <w:numId w:val="1"/>
        </w:numPr>
        <w:rPr>
          <w:b/>
        </w:rPr>
      </w:pPr>
      <w:r>
        <w:rPr>
          <w:b/>
        </w:rPr>
        <w:t xml:space="preserve">Sustainability and </w:t>
      </w:r>
      <w:r w:rsidR="00DB3E26" w:rsidRPr="55C79C80">
        <w:rPr>
          <w:b/>
        </w:rPr>
        <w:t>Resource</w:t>
      </w:r>
      <w:r>
        <w:rPr>
          <w:b/>
        </w:rPr>
        <w:t>s</w:t>
      </w:r>
    </w:p>
    <w:p w14:paraId="3130F092" w14:textId="19835BE2" w:rsidR="00085231" w:rsidRPr="00085231" w:rsidRDefault="00085231" w:rsidP="00085231">
      <w:pPr>
        <w:pStyle w:val="ListParagraph"/>
        <w:ind w:left="1440"/>
        <w:rPr>
          <w:b/>
        </w:rPr>
      </w:pPr>
      <w:r w:rsidRPr="00085231">
        <w:rPr>
          <w:rFonts w:cstheme="minorHAnsi"/>
        </w:rPr>
        <w:t xml:space="preserve">Evaluate the </w:t>
      </w:r>
      <w:r>
        <w:rPr>
          <w:rFonts w:cstheme="minorHAnsi"/>
        </w:rPr>
        <w:t>sustainability</w:t>
      </w:r>
      <w:r w:rsidRPr="00085231">
        <w:rPr>
          <w:rFonts w:cstheme="minorHAnsi"/>
        </w:rPr>
        <w:t xml:space="preserve"> of the program in terms of the curriculum, infrastructure, staffing and resources.</w:t>
      </w:r>
    </w:p>
    <w:p w14:paraId="2C87CBD9" w14:textId="08AB5D8F" w:rsidR="00DB3E26" w:rsidRPr="00034276" w:rsidRDefault="00DB3E26" w:rsidP="00B80F62">
      <w:pPr>
        <w:pStyle w:val="ListParagraph"/>
        <w:numPr>
          <w:ilvl w:val="1"/>
          <w:numId w:val="1"/>
        </w:numPr>
        <w:rPr>
          <w:b/>
        </w:rPr>
      </w:pPr>
      <w:r w:rsidRPr="55C79C80">
        <w:rPr>
          <w:b/>
        </w:rPr>
        <w:t>Improvement Strategies</w:t>
      </w:r>
    </w:p>
    <w:p w14:paraId="67093F67" w14:textId="27CF60A0" w:rsidR="00085231" w:rsidRDefault="00DB3E26" w:rsidP="00085231">
      <w:pPr>
        <w:pStyle w:val="ListParagraph"/>
        <w:ind w:left="1440"/>
      </w:pPr>
      <w:r w:rsidRPr="0BB9AA4B">
        <w:t>Outline current or planned strategies to enhance the quality, relevance and sustainability of the program.</w:t>
      </w:r>
    </w:p>
    <w:p w14:paraId="69B6A67D" w14:textId="77777777" w:rsidR="00085231" w:rsidRDefault="00085231" w:rsidP="00085231">
      <w:pPr>
        <w:pStyle w:val="ListParagraph"/>
        <w:ind w:left="1440"/>
      </w:pPr>
    </w:p>
    <w:p w14:paraId="6190828C" w14:textId="77777777" w:rsidR="00DB3E26" w:rsidRPr="008F186A" w:rsidRDefault="00DB3E26" w:rsidP="00B80F62">
      <w:pPr>
        <w:pStyle w:val="ListParagraph"/>
        <w:numPr>
          <w:ilvl w:val="0"/>
          <w:numId w:val="59"/>
        </w:numPr>
      </w:pPr>
      <w:r w:rsidRPr="008F186A">
        <w:rPr>
          <w:b/>
          <w:bCs/>
        </w:rPr>
        <w:t>Assessment of Student Learning Objectives</w:t>
      </w:r>
    </w:p>
    <w:p w14:paraId="7FED32A9" w14:textId="77777777" w:rsidR="00DB3E26" w:rsidRDefault="00DB3E26" w:rsidP="00DB3E26">
      <w:pPr>
        <w:pStyle w:val="ListParagraph"/>
      </w:pPr>
      <w:r w:rsidRPr="00024C5A">
        <w:t xml:space="preserve">In conjunction with your academic unit assessment liaison and CARS assessment liaison, provide an interpretation of assessment findings about the quality of student </w:t>
      </w:r>
      <w:r w:rsidRPr="00024C5A">
        <w:lastRenderedPageBreak/>
        <w:t xml:space="preserve">learning in the program. Focus on </w:t>
      </w:r>
      <w:r>
        <w:t xml:space="preserve">the </w:t>
      </w:r>
      <w:r w:rsidRPr="00024C5A">
        <w:t xml:space="preserve">interpretation of data and how the results were used. Discuss strengths and weaknesses of student progress on learning objectives. Discuss changes made, or being considered, to the program based on assessment results. Discuss the quality of the program’s assessment activities, including strengths and weaknesses of assessment </w:t>
      </w:r>
      <w:r>
        <w:t>t</w:t>
      </w:r>
      <w:r w:rsidRPr="00024C5A">
        <w:t>ools used by the program.</w:t>
      </w:r>
    </w:p>
    <w:p w14:paraId="49BD7C9F" w14:textId="77777777" w:rsidR="00DB3E26" w:rsidRPr="00024C5A" w:rsidRDefault="00DB3E26" w:rsidP="00DB3E26">
      <w:pPr>
        <w:pStyle w:val="ListParagraph"/>
      </w:pPr>
    </w:p>
    <w:p w14:paraId="0562CA17" w14:textId="2BAE49F0" w:rsidR="00DB3E26" w:rsidRDefault="00DB3E26" w:rsidP="00B80F62">
      <w:pPr>
        <w:pStyle w:val="ListParagraph"/>
        <w:numPr>
          <w:ilvl w:val="0"/>
          <w:numId w:val="59"/>
        </w:numPr>
        <w:spacing w:after="20"/>
        <w:rPr>
          <w:b/>
          <w:bCs/>
        </w:rPr>
      </w:pPr>
      <w:r w:rsidRPr="00733B26">
        <w:rPr>
          <w:b/>
          <w:bCs/>
        </w:rPr>
        <w:t>JMU STAR Tool Objective</w:t>
      </w:r>
      <w:r w:rsidR="00085231">
        <w:rPr>
          <w:b/>
          <w:bCs/>
        </w:rPr>
        <w:t>s</w:t>
      </w:r>
    </w:p>
    <w:p w14:paraId="39EF7E2B" w14:textId="79958020" w:rsidR="00DB3E26" w:rsidRPr="00733B26" w:rsidRDefault="00DB3E26" w:rsidP="00DB3E26">
      <w:pPr>
        <w:pStyle w:val="ListParagraph"/>
        <w:spacing w:after="20"/>
      </w:pPr>
      <w:r>
        <w:t>State STAR Tool objectives associated with the program</w:t>
      </w:r>
      <w:r w:rsidR="00085231">
        <w:t>.</w:t>
      </w:r>
    </w:p>
    <w:p w14:paraId="39AA6090" w14:textId="59B8F1BF" w:rsidR="00085231" w:rsidRDefault="00085231" w:rsidP="00085231">
      <w:pPr>
        <w:pStyle w:val="Heading3"/>
      </w:pPr>
      <w:bookmarkStart w:id="64" w:name="_Internal_Review_Report"/>
      <w:bookmarkStart w:id="65" w:name="_Toc213333797"/>
      <w:bookmarkEnd w:id="64"/>
      <w:r>
        <w:t xml:space="preserve">Internal </w:t>
      </w:r>
      <w:r w:rsidR="00E02FD2">
        <w:t>Review Report</w:t>
      </w:r>
      <w:r w:rsidR="006B5394">
        <w:t xml:space="preserve"> Outline</w:t>
      </w:r>
      <w:bookmarkEnd w:id="65"/>
    </w:p>
    <w:p w14:paraId="06CBFDAE" w14:textId="6173FC7E" w:rsidR="00085231" w:rsidRPr="00490564" w:rsidRDefault="00085231" w:rsidP="00085231">
      <w:pPr>
        <w:spacing w:after="20" w:line="240" w:lineRule="auto"/>
      </w:pPr>
      <w:r>
        <w:t>The suggested structure of the report is as follows:</w:t>
      </w:r>
    </w:p>
    <w:p w14:paraId="5ACFB3F5" w14:textId="77777777" w:rsidR="00085231" w:rsidRPr="00490564" w:rsidRDefault="00085231" w:rsidP="00B80F62">
      <w:pPr>
        <w:pStyle w:val="ListParagraph"/>
        <w:numPr>
          <w:ilvl w:val="0"/>
          <w:numId w:val="53"/>
        </w:numPr>
        <w:spacing w:after="20" w:line="240" w:lineRule="auto"/>
        <w:rPr>
          <w:b/>
          <w:bCs/>
        </w:rPr>
      </w:pPr>
      <w:r w:rsidRPr="0BB9AA4B">
        <w:rPr>
          <w:b/>
          <w:bCs/>
        </w:rPr>
        <w:t>Introduction</w:t>
      </w:r>
    </w:p>
    <w:p w14:paraId="6D379D3C" w14:textId="3A392BE4" w:rsidR="00085231" w:rsidRPr="00490564" w:rsidRDefault="00085231" w:rsidP="00B80F62">
      <w:pPr>
        <w:pStyle w:val="ListParagraph"/>
        <w:numPr>
          <w:ilvl w:val="0"/>
          <w:numId w:val="54"/>
        </w:numPr>
        <w:spacing w:after="20" w:line="240" w:lineRule="auto"/>
      </w:pPr>
      <w:r>
        <w:t>A brief overview of the program under review.</w:t>
      </w:r>
    </w:p>
    <w:p w14:paraId="099801D5" w14:textId="6750331E" w:rsidR="00085231" w:rsidRPr="00490564" w:rsidRDefault="00085231" w:rsidP="00B80F62">
      <w:pPr>
        <w:pStyle w:val="ListParagraph"/>
        <w:numPr>
          <w:ilvl w:val="0"/>
          <w:numId w:val="54"/>
        </w:numPr>
        <w:spacing w:after="20" w:line="240" w:lineRule="auto"/>
      </w:pPr>
      <w:r>
        <w:t>Dates of</w:t>
      </w:r>
      <w:r w:rsidR="00E02FD2">
        <w:t xml:space="preserve"> review</w:t>
      </w:r>
      <w:r>
        <w:t>.</w:t>
      </w:r>
    </w:p>
    <w:p w14:paraId="278B05BF" w14:textId="77777777" w:rsidR="00085231" w:rsidRPr="00490564" w:rsidRDefault="00085231" w:rsidP="00B80F62">
      <w:pPr>
        <w:pStyle w:val="ListParagraph"/>
        <w:numPr>
          <w:ilvl w:val="0"/>
          <w:numId w:val="54"/>
        </w:numPr>
        <w:spacing w:after="20" w:line="240" w:lineRule="auto"/>
      </w:pPr>
      <w:r>
        <w:t>Names and affiliations of the review team members.</w:t>
      </w:r>
    </w:p>
    <w:p w14:paraId="1B684129" w14:textId="77777777" w:rsidR="00085231" w:rsidRPr="00490564" w:rsidRDefault="00085231" w:rsidP="00085231">
      <w:pPr>
        <w:pStyle w:val="ListParagraph"/>
        <w:spacing w:after="20" w:line="240" w:lineRule="auto"/>
        <w:ind w:left="1440"/>
      </w:pPr>
    </w:p>
    <w:p w14:paraId="09989465" w14:textId="3F457452" w:rsidR="00085231" w:rsidRPr="00490564" w:rsidRDefault="00085231" w:rsidP="00B80F62">
      <w:pPr>
        <w:pStyle w:val="ListParagraph"/>
        <w:numPr>
          <w:ilvl w:val="0"/>
          <w:numId w:val="53"/>
        </w:numPr>
        <w:spacing w:after="20" w:line="240" w:lineRule="auto"/>
        <w:rPr>
          <w:rFonts w:ascii="Arial" w:hAnsi="Arial" w:cs="Arial"/>
          <w:b/>
          <w:bCs/>
        </w:rPr>
      </w:pPr>
      <w:r w:rsidRPr="0BB9AA4B">
        <w:rPr>
          <w:rFonts w:ascii="Arial" w:hAnsi="Arial" w:cs="Arial"/>
          <w:b/>
          <w:bCs/>
        </w:rPr>
        <w:t xml:space="preserve">Summary of </w:t>
      </w:r>
      <w:r w:rsidR="00E02FD2">
        <w:rPr>
          <w:rFonts w:ascii="Arial" w:hAnsi="Arial" w:cs="Arial"/>
          <w:b/>
          <w:bCs/>
        </w:rPr>
        <w:t>Program</w:t>
      </w:r>
      <w:r w:rsidRPr="0BB9AA4B">
        <w:rPr>
          <w:rFonts w:ascii="Arial" w:hAnsi="Arial" w:cs="Arial"/>
          <w:b/>
          <w:bCs/>
        </w:rPr>
        <w:t xml:space="preserve"> Strengths and Challenges</w:t>
      </w:r>
    </w:p>
    <w:p w14:paraId="3D8199A5" w14:textId="668C5603" w:rsidR="00085231" w:rsidRPr="00490564" w:rsidRDefault="00085231" w:rsidP="00B80F62">
      <w:pPr>
        <w:pStyle w:val="ListParagraph"/>
        <w:numPr>
          <w:ilvl w:val="0"/>
          <w:numId w:val="55"/>
        </w:numPr>
        <w:spacing w:after="20" w:line="240" w:lineRule="auto"/>
      </w:pPr>
      <w:r>
        <w:t>Highlight key strengths of the program.</w:t>
      </w:r>
    </w:p>
    <w:p w14:paraId="2FF01633" w14:textId="77777777" w:rsidR="00085231" w:rsidRPr="00490564" w:rsidRDefault="00085231" w:rsidP="00B80F62">
      <w:pPr>
        <w:pStyle w:val="ListParagraph"/>
        <w:numPr>
          <w:ilvl w:val="0"/>
          <w:numId w:val="55"/>
        </w:numPr>
        <w:spacing w:after="20" w:line="240" w:lineRule="auto"/>
      </w:pPr>
      <w:r>
        <w:t>Identify notable challenges or areas of concern.</w:t>
      </w:r>
    </w:p>
    <w:p w14:paraId="28907267" w14:textId="77777777" w:rsidR="00085231" w:rsidRPr="00490564" w:rsidRDefault="00085231" w:rsidP="00085231">
      <w:pPr>
        <w:pStyle w:val="ListParagraph"/>
        <w:spacing w:before="120" w:after="20" w:line="240" w:lineRule="auto"/>
        <w:rPr>
          <w:rFonts w:ascii="Arial" w:hAnsi="Arial" w:cs="Arial"/>
          <w:b/>
          <w:bCs/>
        </w:rPr>
      </w:pPr>
    </w:p>
    <w:p w14:paraId="4881A505" w14:textId="6B23DC6A" w:rsidR="00085231" w:rsidRPr="00490564" w:rsidRDefault="005A13D3" w:rsidP="00B80F62">
      <w:pPr>
        <w:pStyle w:val="ListParagraph"/>
        <w:numPr>
          <w:ilvl w:val="0"/>
          <w:numId w:val="53"/>
        </w:numPr>
        <w:spacing w:after="20" w:line="240" w:lineRule="auto"/>
        <w:rPr>
          <w:rFonts w:ascii="Arial" w:hAnsi="Arial" w:cs="Arial"/>
          <w:b/>
          <w:bCs/>
        </w:rPr>
      </w:pPr>
      <w:r>
        <w:rPr>
          <w:rFonts w:ascii="Arial" w:hAnsi="Arial" w:cs="Arial"/>
          <w:b/>
          <w:bCs/>
        </w:rPr>
        <w:t>Recommendations</w:t>
      </w:r>
    </w:p>
    <w:p w14:paraId="30A49539" w14:textId="3B412BFF" w:rsidR="00085231" w:rsidRPr="00490564" w:rsidRDefault="00085231" w:rsidP="00B80F62">
      <w:pPr>
        <w:pStyle w:val="ListParagraph"/>
        <w:numPr>
          <w:ilvl w:val="0"/>
          <w:numId w:val="61"/>
        </w:numPr>
      </w:pPr>
      <w:r>
        <w:t>Provide an evaluative summary of the program’s overall health and sustainability.</w:t>
      </w:r>
      <w:r w:rsidR="0025756A">
        <w:t xml:space="preserve"> Make </w:t>
      </w:r>
      <w:r w:rsidR="0025756A" w:rsidRPr="00A21A5E">
        <w:t>recommendation</w:t>
      </w:r>
      <w:r w:rsidR="0025756A">
        <w:t>s</w:t>
      </w:r>
      <w:r w:rsidR="0025756A" w:rsidRPr="00A21A5E">
        <w:t xml:space="preserve"> </w:t>
      </w:r>
      <w:r w:rsidR="0025756A">
        <w:t>regarding</w:t>
      </w:r>
      <w:r w:rsidR="0025756A" w:rsidRPr="00A21A5E">
        <w:t xml:space="preserve"> continuation, including suggestions for improvement</w:t>
      </w:r>
      <w:r w:rsidR="0025756A">
        <w:t>.</w:t>
      </w:r>
    </w:p>
    <w:p w14:paraId="35D98A0B" w14:textId="1B011DFD" w:rsidR="001B0DC3" w:rsidRDefault="00D03470" w:rsidP="00B80F62">
      <w:pPr>
        <w:pStyle w:val="ListParagraph"/>
        <w:numPr>
          <w:ilvl w:val="0"/>
          <w:numId w:val="61"/>
        </w:numPr>
      </w:pPr>
      <w:r>
        <w:t>If reviewing a new program,</w:t>
      </w:r>
      <w:r w:rsidR="001B0DC3">
        <w:t xml:space="preserve"> </w:t>
      </w:r>
      <w:r>
        <w:t>discuss whether</w:t>
      </w:r>
      <w:r w:rsidR="001B0DC3">
        <w:t xml:space="preserve"> the program </w:t>
      </w:r>
      <w:r>
        <w:t xml:space="preserve">is </w:t>
      </w:r>
      <w:r w:rsidR="001B0DC3">
        <w:t>meeting the goals identified in the program application</w:t>
      </w:r>
      <w:r>
        <w:t>.</w:t>
      </w:r>
    </w:p>
    <w:p w14:paraId="16F38F21" w14:textId="0AA5D637" w:rsidR="007359C3" w:rsidRPr="00C65FBB" w:rsidRDefault="007359C3" w:rsidP="00B80F62">
      <w:pPr>
        <w:pStyle w:val="ListParagraph"/>
        <w:numPr>
          <w:ilvl w:val="0"/>
          <w:numId w:val="61"/>
        </w:numPr>
      </w:pPr>
      <w:r w:rsidRPr="00C65FBB">
        <w:t xml:space="preserve">Recommendations </w:t>
      </w:r>
      <w:r>
        <w:t>in Response to Areas of Review and Key Questions (if applicable)</w:t>
      </w:r>
      <w:r w:rsidR="007B0F4C">
        <w:t>.</w:t>
      </w:r>
    </w:p>
    <w:p w14:paraId="06E91704" w14:textId="61776FCD" w:rsidR="00D30BEA" w:rsidRPr="0085172E" w:rsidRDefault="00D30BEA" w:rsidP="001B0DC3">
      <w:pPr>
        <w:pStyle w:val="Heading1"/>
      </w:pPr>
      <w:bookmarkStart w:id="66" w:name="_Toc213333798"/>
      <w:r w:rsidRPr="0085172E">
        <w:t>External Accreditation</w:t>
      </w:r>
      <w:r w:rsidR="00761F10">
        <w:t xml:space="preserve"> APR Guidelines</w:t>
      </w:r>
      <w:bookmarkEnd w:id="66"/>
    </w:p>
    <w:p w14:paraId="3F28E954" w14:textId="77777777" w:rsidR="009A4669" w:rsidRDefault="009A4669" w:rsidP="009A4669">
      <w:pPr>
        <w:pStyle w:val="Heading2"/>
      </w:pPr>
      <w:bookmarkStart w:id="67" w:name="_Toc213333799"/>
      <w:r w:rsidRPr="006D2CD3">
        <w:t>Roles</w:t>
      </w:r>
      <w:r w:rsidRPr="00F74E79">
        <w:t xml:space="preserve"> and Responsibilities</w:t>
      </w:r>
      <w:bookmarkEnd w:id="67"/>
    </w:p>
    <w:p w14:paraId="397F4B9C" w14:textId="77777777" w:rsidR="006865A2" w:rsidRPr="008E3EDA" w:rsidRDefault="006865A2" w:rsidP="006865A2">
      <w:pPr>
        <w:pStyle w:val="Heading3"/>
      </w:pPr>
      <w:bookmarkStart w:id="68" w:name="_Toc213333800"/>
      <w:r w:rsidRPr="00F74E79">
        <w:t>Office of the Provost</w:t>
      </w:r>
      <w:bookmarkEnd w:id="68"/>
    </w:p>
    <w:p w14:paraId="6384729E" w14:textId="77777777" w:rsidR="006865A2" w:rsidRPr="00F74E79" w:rsidRDefault="006865A2" w:rsidP="006865A2">
      <w:pPr>
        <w:pStyle w:val="Heading4"/>
      </w:pPr>
      <w:r w:rsidRPr="00F74E79">
        <w:t>Provost or Designee</w:t>
      </w:r>
    </w:p>
    <w:p w14:paraId="6B2DF428" w14:textId="77777777" w:rsidR="006865A2" w:rsidRPr="00F74E79" w:rsidRDefault="006865A2" w:rsidP="00B80F62">
      <w:pPr>
        <w:pStyle w:val="ListParagraph"/>
        <w:numPr>
          <w:ilvl w:val="0"/>
          <w:numId w:val="31"/>
        </w:numPr>
      </w:pPr>
      <w:r w:rsidRPr="00F74E79">
        <w:t>Sets the APR schedule.</w:t>
      </w:r>
    </w:p>
    <w:p w14:paraId="5CFC9DC9" w14:textId="77777777" w:rsidR="006865A2" w:rsidRPr="00596E19" w:rsidRDefault="006865A2" w:rsidP="00B80F62">
      <w:pPr>
        <w:pStyle w:val="ListParagraph"/>
        <w:numPr>
          <w:ilvl w:val="0"/>
          <w:numId w:val="31"/>
        </w:numPr>
        <w:rPr>
          <w:rFonts w:cs="Arial"/>
          <w:szCs w:val="22"/>
        </w:rPr>
      </w:pPr>
      <w:r w:rsidRPr="00596E19">
        <w:rPr>
          <w:rFonts w:cs="Arial"/>
          <w:szCs w:val="22"/>
        </w:rPr>
        <w:t xml:space="preserve">Approves changes to the </w:t>
      </w:r>
      <w:r>
        <w:rPr>
          <w:rFonts w:cs="Arial"/>
          <w:szCs w:val="22"/>
        </w:rPr>
        <w:t>APR</w:t>
      </w:r>
      <w:r w:rsidRPr="00596E19">
        <w:rPr>
          <w:rFonts w:cs="Arial"/>
          <w:szCs w:val="22"/>
        </w:rPr>
        <w:t xml:space="preserve"> guidelines.</w:t>
      </w:r>
    </w:p>
    <w:p w14:paraId="623E2094" w14:textId="77777777" w:rsidR="006865A2" w:rsidRPr="00596E19" w:rsidRDefault="006865A2" w:rsidP="00B80F62">
      <w:pPr>
        <w:pStyle w:val="ListParagraph"/>
        <w:numPr>
          <w:ilvl w:val="0"/>
          <w:numId w:val="31"/>
        </w:numPr>
        <w:rPr>
          <w:rFonts w:cs="Arial"/>
          <w:szCs w:val="22"/>
        </w:rPr>
      </w:pPr>
      <w:r w:rsidRPr="00596E19">
        <w:rPr>
          <w:rFonts w:cs="Arial"/>
          <w:szCs w:val="22"/>
        </w:rPr>
        <w:t>Grants approval for accredited programs to fulfill APR requirements through their accreditation review.</w:t>
      </w:r>
    </w:p>
    <w:p w14:paraId="0474B193" w14:textId="77777777" w:rsidR="006865A2" w:rsidRPr="00596E19" w:rsidRDefault="006865A2" w:rsidP="00B80F62">
      <w:pPr>
        <w:pStyle w:val="ListParagraph"/>
        <w:numPr>
          <w:ilvl w:val="0"/>
          <w:numId w:val="31"/>
        </w:numPr>
        <w:rPr>
          <w:rFonts w:cs="Arial"/>
          <w:szCs w:val="22"/>
        </w:rPr>
      </w:pPr>
      <w:r w:rsidRPr="00596E19">
        <w:rPr>
          <w:rFonts w:cs="Arial"/>
          <w:szCs w:val="22"/>
        </w:rPr>
        <w:t>Acknowledges the academic unit’s formal plan for integrating the APR results.</w:t>
      </w:r>
    </w:p>
    <w:p w14:paraId="0BCD05C9" w14:textId="08C9DE40" w:rsidR="006865A2" w:rsidRPr="005465CE" w:rsidRDefault="00EE62DD" w:rsidP="00B80F62">
      <w:pPr>
        <w:pStyle w:val="ListParagraph"/>
        <w:numPr>
          <w:ilvl w:val="0"/>
          <w:numId w:val="31"/>
        </w:numPr>
        <w:rPr>
          <w:rFonts w:cs="Arial"/>
          <w:szCs w:val="22"/>
        </w:rPr>
      </w:pPr>
      <w:r>
        <w:rPr>
          <w:rFonts w:cs="Arial"/>
          <w:szCs w:val="22"/>
        </w:rPr>
        <w:t xml:space="preserve">Participates in meetings </w:t>
      </w:r>
      <w:r w:rsidR="00684747">
        <w:rPr>
          <w:rFonts w:cs="Arial"/>
          <w:szCs w:val="22"/>
        </w:rPr>
        <w:t>during</w:t>
      </w:r>
      <w:r w:rsidR="006865A2" w:rsidRPr="00596E19">
        <w:rPr>
          <w:rFonts w:cs="Arial"/>
          <w:szCs w:val="22"/>
        </w:rPr>
        <w:t xml:space="preserve"> the </w:t>
      </w:r>
      <w:r w:rsidR="00684747">
        <w:rPr>
          <w:rFonts w:cs="Arial"/>
          <w:szCs w:val="22"/>
        </w:rPr>
        <w:t xml:space="preserve">accreditation </w:t>
      </w:r>
      <w:r w:rsidR="006865A2" w:rsidRPr="00596E19">
        <w:rPr>
          <w:rFonts w:cs="Arial"/>
          <w:szCs w:val="22"/>
        </w:rPr>
        <w:t>on-site review</w:t>
      </w:r>
      <w:r w:rsidR="00BA7BF2">
        <w:rPr>
          <w:rFonts w:cs="Arial"/>
          <w:szCs w:val="22"/>
        </w:rPr>
        <w:t xml:space="preserve"> as needed</w:t>
      </w:r>
      <w:r w:rsidR="006865A2" w:rsidRPr="00596E19">
        <w:rPr>
          <w:rFonts w:cs="Arial"/>
          <w:szCs w:val="22"/>
        </w:rPr>
        <w:t>.</w:t>
      </w:r>
    </w:p>
    <w:p w14:paraId="53639808" w14:textId="77777777" w:rsidR="006865A2" w:rsidRPr="00F74E79" w:rsidRDefault="006865A2" w:rsidP="006865A2">
      <w:pPr>
        <w:pStyle w:val="Heading4"/>
      </w:pPr>
      <w:r w:rsidRPr="00F74E79">
        <w:lastRenderedPageBreak/>
        <w:t xml:space="preserve">Associate Vice Provost </w:t>
      </w:r>
      <w:r>
        <w:t xml:space="preserve">(AVP) </w:t>
      </w:r>
      <w:r w:rsidRPr="00F74E79">
        <w:t>for Academic Effectiveness and Evaluation</w:t>
      </w:r>
      <w:r>
        <w:t xml:space="preserve"> or Designee</w:t>
      </w:r>
    </w:p>
    <w:p w14:paraId="4A20B3A6" w14:textId="77777777" w:rsidR="000710E4" w:rsidRDefault="000710E4" w:rsidP="00B80F62">
      <w:pPr>
        <w:pStyle w:val="ListParagraph"/>
        <w:numPr>
          <w:ilvl w:val="0"/>
          <w:numId w:val="32"/>
        </w:numPr>
      </w:pPr>
      <w:r w:rsidRPr="00F74E79">
        <w:t xml:space="preserve">Oversees the APR process through the </w:t>
      </w:r>
      <w:r>
        <w:t>APR</w:t>
      </w:r>
      <w:r w:rsidRPr="00F74E79">
        <w:t xml:space="preserve"> Coordinator and with the cooperation of the colleges and academic programs.</w:t>
      </w:r>
    </w:p>
    <w:p w14:paraId="6398CF61" w14:textId="77777777" w:rsidR="000710E4" w:rsidRPr="00B84247" w:rsidRDefault="000710E4" w:rsidP="00B80F62">
      <w:pPr>
        <w:pStyle w:val="ListParagraph"/>
        <w:numPr>
          <w:ilvl w:val="0"/>
          <w:numId w:val="32"/>
        </w:numPr>
      </w:pPr>
      <w:r>
        <w:t>Sets APR dates for new programs, certificates and administrative units with the APR Coordinator.</w:t>
      </w:r>
    </w:p>
    <w:p w14:paraId="004298F7" w14:textId="43FCF545" w:rsidR="000710E4" w:rsidRDefault="000710E4" w:rsidP="00B80F62">
      <w:pPr>
        <w:pStyle w:val="ListParagraph"/>
        <w:numPr>
          <w:ilvl w:val="0"/>
          <w:numId w:val="32"/>
        </w:numPr>
      </w:pPr>
      <w:r>
        <w:t xml:space="preserve">Communicates with the dean after the External Accreditation APR Checklist and Interim Report are submitted. </w:t>
      </w:r>
    </w:p>
    <w:p w14:paraId="15F2E252" w14:textId="77777777" w:rsidR="000710E4" w:rsidRPr="005465CE" w:rsidRDefault="000710E4" w:rsidP="00B80F62">
      <w:pPr>
        <w:pStyle w:val="ListParagraph"/>
        <w:numPr>
          <w:ilvl w:val="0"/>
          <w:numId w:val="32"/>
        </w:numPr>
      </w:pPr>
      <w:r w:rsidRPr="00F74E79">
        <w:t xml:space="preserve">May assist </w:t>
      </w:r>
      <w:r>
        <w:t>the dean in preparing a response to the report's recommendations</w:t>
      </w:r>
      <w:r w:rsidRPr="00F74E79">
        <w:t xml:space="preserve"> written by an external accrediting agency.</w:t>
      </w:r>
    </w:p>
    <w:p w14:paraId="5C2F4043" w14:textId="77777777" w:rsidR="006865A2" w:rsidRPr="00F74E79" w:rsidRDefault="006865A2" w:rsidP="006865A2">
      <w:pPr>
        <w:pStyle w:val="Heading4"/>
      </w:pPr>
      <w:r w:rsidRPr="00F74E79">
        <w:t>Academic Program Review Coordinator</w:t>
      </w:r>
    </w:p>
    <w:p w14:paraId="24C8F9C2" w14:textId="77777777" w:rsidR="007E34AC" w:rsidRDefault="007E34AC" w:rsidP="00B80F62">
      <w:pPr>
        <w:pStyle w:val="ListParagraph"/>
        <w:numPr>
          <w:ilvl w:val="0"/>
          <w:numId w:val="33"/>
        </w:numPr>
      </w:pPr>
      <w:r w:rsidRPr="00345526">
        <w:t>Maintains the APR schedule and notifies academic units of upcoming reviews.</w:t>
      </w:r>
    </w:p>
    <w:p w14:paraId="4D224F68" w14:textId="77777777" w:rsidR="007E34AC" w:rsidRPr="00D66BD5" w:rsidRDefault="007E34AC" w:rsidP="00B80F62">
      <w:pPr>
        <w:pStyle w:val="ListParagraph"/>
        <w:numPr>
          <w:ilvl w:val="0"/>
          <w:numId w:val="33"/>
        </w:numPr>
      </w:pPr>
      <w:r>
        <w:t>Sets APR dates for new programs, certificates and administrative units with the AVP for Academic Effectiveness and Evaluation.</w:t>
      </w:r>
    </w:p>
    <w:p w14:paraId="384D3102" w14:textId="77777777" w:rsidR="007E34AC" w:rsidRPr="00345526" w:rsidRDefault="007E34AC" w:rsidP="00B80F62">
      <w:pPr>
        <w:pStyle w:val="ListParagraph"/>
        <w:numPr>
          <w:ilvl w:val="0"/>
          <w:numId w:val="33"/>
        </w:numPr>
      </w:pPr>
      <w:r w:rsidRPr="00345526">
        <w:t>Monitors progress and ensures adherence to deadlines throughout the APR process.</w:t>
      </w:r>
    </w:p>
    <w:p w14:paraId="5834C6AF" w14:textId="28C29DB7" w:rsidR="007E34AC" w:rsidRDefault="007E34AC" w:rsidP="00B80F62">
      <w:pPr>
        <w:pStyle w:val="ListParagraph"/>
        <w:numPr>
          <w:ilvl w:val="0"/>
          <w:numId w:val="33"/>
        </w:numPr>
      </w:pPr>
      <w:r>
        <w:t xml:space="preserve">Receives and acknowledges External Accreditation APR Checklists and Interim Reports. </w:t>
      </w:r>
    </w:p>
    <w:p w14:paraId="7BB70B9A" w14:textId="77777777" w:rsidR="007E34AC" w:rsidRDefault="007E34AC" w:rsidP="00B80F62">
      <w:pPr>
        <w:pStyle w:val="ListParagraph"/>
        <w:numPr>
          <w:ilvl w:val="0"/>
          <w:numId w:val="33"/>
        </w:numPr>
      </w:pPr>
      <w:r w:rsidRPr="00345526">
        <w:t>Maintains</w:t>
      </w:r>
      <w:r>
        <w:t xml:space="preserve"> official</w:t>
      </w:r>
      <w:r w:rsidRPr="00345526">
        <w:t xml:space="preserve"> archive of APR documents</w:t>
      </w:r>
      <w:r>
        <w:t>.</w:t>
      </w:r>
    </w:p>
    <w:p w14:paraId="44CDD3D1" w14:textId="77777777" w:rsidR="005E3A15" w:rsidRPr="008E3EDA" w:rsidRDefault="005E3A15" w:rsidP="005E3A15">
      <w:pPr>
        <w:pStyle w:val="Heading3"/>
      </w:pPr>
      <w:bookmarkStart w:id="69" w:name="_Toc213333801"/>
      <w:r>
        <w:t>Colleges</w:t>
      </w:r>
      <w:bookmarkEnd w:id="69"/>
    </w:p>
    <w:p w14:paraId="2743BFBC" w14:textId="77777777" w:rsidR="005E3A15" w:rsidRPr="00F74E79" w:rsidRDefault="005E3A15" w:rsidP="005E3A15">
      <w:pPr>
        <w:pStyle w:val="Heading4"/>
      </w:pPr>
      <w:r>
        <w:t>Dean</w:t>
      </w:r>
    </w:p>
    <w:p w14:paraId="6D1F5BB9" w14:textId="77777777" w:rsidR="005E3A15" w:rsidRPr="000C39D9" w:rsidRDefault="005E3A15" w:rsidP="00B80F62">
      <w:pPr>
        <w:pStyle w:val="ListParagraph"/>
        <w:numPr>
          <w:ilvl w:val="0"/>
          <w:numId w:val="35"/>
        </w:numPr>
      </w:pPr>
      <w:r w:rsidRPr="000C39D9">
        <w:t xml:space="preserve">Oversees and monitors </w:t>
      </w:r>
      <w:r>
        <w:t xml:space="preserve">the </w:t>
      </w:r>
      <w:r w:rsidRPr="000C39D9">
        <w:t>APR schedule for units within the college.</w:t>
      </w:r>
    </w:p>
    <w:p w14:paraId="670EAC89" w14:textId="77777777" w:rsidR="005E3A15" w:rsidRDefault="005E3A15" w:rsidP="00B80F62">
      <w:pPr>
        <w:pStyle w:val="ListParagraph"/>
        <w:numPr>
          <w:ilvl w:val="0"/>
          <w:numId w:val="35"/>
        </w:numPr>
      </w:pPr>
      <w:r w:rsidRPr="000C39D9">
        <w:t xml:space="preserve">Approves changes to the APR schedule in consultation with </w:t>
      </w:r>
      <w:r>
        <w:t>the AVP</w:t>
      </w:r>
      <w:r w:rsidRPr="00191AAA">
        <w:t xml:space="preserve"> for Academic Effectiveness and Evaluation</w:t>
      </w:r>
      <w:r>
        <w:t xml:space="preserve"> </w:t>
      </w:r>
      <w:r w:rsidRPr="000C39D9">
        <w:t>and APR Coordinator.</w:t>
      </w:r>
    </w:p>
    <w:p w14:paraId="1B92AA42" w14:textId="06C4EFB8" w:rsidR="00BA7BF2" w:rsidRPr="00BA7BF2" w:rsidRDefault="00BA7BF2" w:rsidP="00B80F62">
      <w:pPr>
        <w:pStyle w:val="ListParagraph"/>
        <w:numPr>
          <w:ilvl w:val="0"/>
          <w:numId w:val="35"/>
        </w:numPr>
        <w:rPr>
          <w:rFonts w:cs="Arial"/>
          <w:szCs w:val="22"/>
        </w:rPr>
      </w:pPr>
      <w:r>
        <w:rPr>
          <w:rFonts w:cs="Arial"/>
          <w:szCs w:val="22"/>
        </w:rPr>
        <w:t>Participates in</w:t>
      </w:r>
      <w:r w:rsidR="0041373B">
        <w:rPr>
          <w:rFonts w:cs="Arial"/>
          <w:szCs w:val="22"/>
        </w:rPr>
        <w:t xml:space="preserve"> the</w:t>
      </w:r>
      <w:r w:rsidRPr="00596E19">
        <w:rPr>
          <w:rFonts w:cs="Arial"/>
          <w:szCs w:val="22"/>
        </w:rPr>
        <w:t xml:space="preserve"> </w:t>
      </w:r>
      <w:r>
        <w:rPr>
          <w:rFonts w:cs="Arial"/>
          <w:szCs w:val="22"/>
        </w:rPr>
        <w:t>accreditation</w:t>
      </w:r>
      <w:r w:rsidR="0041373B">
        <w:rPr>
          <w:rFonts w:cs="Arial"/>
          <w:szCs w:val="22"/>
        </w:rPr>
        <w:t xml:space="preserve"> process and</w:t>
      </w:r>
      <w:r>
        <w:rPr>
          <w:rFonts w:cs="Arial"/>
          <w:szCs w:val="22"/>
        </w:rPr>
        <w:t xml:space="preserve"> </w:t>
      </w:r>
      <w:r w:rsidRPr="00596E19">
        <w:rPr>
          <w:rFonts w:cs="Arial"/>
          <w:szCs w:val="22"/>
        </w:rPr>
        <w:t>on-site review</w:t>
      </w:r>
      <w:r>
        <w:rPr>
          <w:rFonts w:cs="Arial"/>
          <w:szCs w:val="22"/>
        </w:rPr>
        <w:t xml:space="preserve"> as needed</w:t>
      </w:r>
      <w:r w:rsidRPr="00596E19">
        <w:rPr>
          <w:rFonts w:cs="Arial"/>
          <w:szCs w:val="22"/>
        </w:rPr>
        <w:t>.</w:t>
      </w:r>
    </w:p>
    <w:p w14:paraId="53A11841" w14:textId="5F2755F9" w:rsidR="005E3A15" w:rsidRPr="000C39D9" w:rsidRDefault="005E3A15" w:rsidP="00B80F62">
      <w:pPr>
        <w:pStyle w:val="ListParagraph"/>
        <w:numPr>
          <w:ilvl w:val="0"/>
          <w:numId w:val="35"/>
        </w:numPr>
      </w:pPr>
      <w:r>
        <w:t xml:space="preserve">Reviews and approves </w:t>
      </w:r>
      <w:r w:rsidR="00E104DA">
        <w:t xml:space="preserve">the External Accreditation APR Checklist (including any required supplemental documentation) </w:t>
      </w:r>
      <w:r>
        <w:t>and the Interim Report.</w:t>
      </w:r>
    </w:p>
    <w:p w14:paraId="4F18CDFB" w14:textId="76DF043E" w:rsidR="005E3A15" w:rsidRPr="000C39D9" w:rsidRDefault="005E3A15" w:rsidP="00B80F62">
      <w:pPr>
        <w:pStyle w:val="ListParagraph"/>
        <w:numPr>
          <w:ilvl w:val="0"/>
          <w:numId w:val="35"/>
        </w:numPr>
      </w:pPr>
      <w:r w:rsidRPr="000C39D9">
        <w:t xml:space="preserve">Verifies progress on </w:t>
      </w:r>
      <w:r w:rsidR="008D1E3D">
        <w:t>objectives</w:t>
      </w:r>
      <w:r w:rsidRPr="000C39D9">
        <w:t xml:space="preserve"> through the JMU STAR Tool and annual reports.</w:t>
      </w:r>
    </w:p>
    <w:p w14:paraId="2CBC5ECE" w14:textId="08110CC5" w:rsidR="00BA7BF2" w:rsidRDefault="005E3A15" w:rsidP="00B80F62">
      <w:pPr>
        <w:pStyle w:val="ListParagraph"/>
        <w:numPr>
          <w:ilvl w:val="0"/>
          <w:numId w:val="35"/>
        </w:numPr>
      </w:pPr>
      <w:r w:rsidRPr="000C39D9">
        <w:t>Assumes responsibility for all reports not submitted by a program.</w:t>
      </w:r>
    </w:p>
    <w:p w14:paraId="43341039" w14:textId="77777777" w:rsidR="00B74A2E" w:rsidRPr="00F74E79" w:rsidRDefault="00B74A2E" w:rsidP="00B74A2E">
      <w:pPr>
        <w:pStyle w:val="Heading4"/>
      </w:pPr>
      <w:r w:rsidRPr="00204986">
        <w:t>Academic Unit Head</w:t>
      </w:r>
    </w:p>
    <w:p w14:paraId="6DD3B511" w14:textId="501BC4A4" w:rsidR="007C2BBA" w:rsidRDefault="00B74A2E" w:rsidP="00B80F62">
      <w:pPr>
        <w:pStyle w:val="ListParagraph"/>
        <w:numPr>
          <w:ilvl w:val="0"/>
          <w:numId w:val="36"/>
        </w:numPr>
      </w:pPr>
      <w:r w:rsidRPr="00570367">
        <w:t xml:space="preserve">Reviews the APR </w:t>
      </w:r>
      <w:r>
        <w:t>Guidelines</w:t>
      </w:r>
      <w:r w:rsidR="0051385F">
        <w:t xml:space="preserve"> for </w:t>
      </w:r>
      <w:r>
        <w:t>process</w:t>
      </w:r>
      <w:r w:rsidR="00224D70">
        <w:t xml:space="preserve"> and</w:t>
      </w:r>
      <w:r>
        <w:t xml:space="preserve"> expectations.</w:t>
      </w:r>
    </w:p>
    <w:p w14:paraId="47BE3710" w14:textId="1858CF54" w:rsidR="0051385F" w:rsidRDefault="0051385F" w:rsidP="00B80F62">
      <w:pPr>
        <w:pStyle w:val="ListParagraph"/>
        <w:numPr>
          <w:ilvl w:val="0"/>
          <w:numId w:val="36"/>
        </w:numPr>
      </w:pPr>
      <w:r>
        <w:t>Communicates</w:t>
      </w:r>
      <w:r w:rsidR="00623E8D">
        <w:t xml:space="preserve"> with the APR Coordinator for additional guidance.</w:t>
      </w:r>
    </w:p>
    <w:p w14:paraId="1C75F80C" w14:textId="6A5AB296" w:rsidR="00F16EEE" w:rsidRPr="00570367" w:rsidRDefault="00F16EEE" w:rsidP="00B80F62">
      <w:pPr>
        <w:pStyle w:val="ListParagraph"/>
        <w:numPr>
          <w:ilvl w:val="0"/>
          <w:numId w:val="36"/>
        </w:numPr>
      </w:pPr>
      <w:r>
        <w:t>Oversees</w:t>
      </w:r>
      <w:r w:rsidRPr="00F16EEE">
        <w:t xml:space="preserve"> all aspects of </w:t>
      </w:r>
      <w:r>
        <w:t>the</w:t>
      </w:r>
      <w:r w:rsidRPr="00F16EEE">
        <w:t xml:space="preserve"> accreditation review</w:t>
      </w:r>
      <w:r>
        <w:t>.</w:t>
      </w:r>
    </w:p>
    <w:p w14:paraId="69882722" w14:textId="7FAC220F" w:rsidR="00B74A2E" w:rsidRDefault="00B74A2E" w:rsidP="00B80F62">
      <w:pPr>
        <w:pStyle w:val="ListParagraph"/>
        <w:numPr>
          <w:ilvl w:val="0"/>
          <w:numId w:val="36"/>
        </w:numPr>
      </w:pPr>
      <w:r w:rsidRPr="00357D1E">
        <w:t xml:space="preserve">Supervises the </w:t>
      </w:r>
      <w:r>
        <w:t>preparation</w:t>
      </w:r>
      <w:r w:rsidRPr="00357D1E">
        <w:t xml:space="preserve"> of </w:t>
      </w:r>
      <w:r w:rsidR="00D95511">
        <w:t>the External Accreditation APR Checklist (including any required supplemental documentation).</w:t>
      </w:r>
    </w:p>
    <w:p w14:paraId="57F39497" w14:textId="77777777" w:rsidR="00AB6823" w:rsidRDefault="00B74A2E" w:rsidP="00B80F62">
      <w:pPr>
        <w:pStyle w:val="ListParagraph"/>
        <w:numPr>
          <w:ilvl w:val="0"/>
          <w:numId w:val="36"/>
        </w:numPr>
      </w:pPr>
      <w:r w:rsidRPr="003D2EF4">
        <w:t xml:space="preserve">Ensures timely submission of </w:t>
      </w:r>
      <w:r w:rsidR="00D95511">
        <w:t xml:space="preserve">the External Accreditation APR Checklist (including any required supplemental documentation) </w:t>
      </w:r>
      <w:r w:rsidRPr="003D2EF4">
        <w:t xml:space="preserve">to </w:t>
      </w:r>
      <w:r>
        <w:t>the dean</w:t>
      </w:r>
      <w:r w:rsidRPr="003D2EF4">
        <w:t xml:space="preserve"> for </w:t>
      </w:r>
      <w:r>
        <w:t xml:space="preserve">review and </w:t>
      </w:r>
      <w:r w:rsidRPr="003D2EF4">
        <w:t>approval</w:t>
      </w:r>
      <w:r>
        <w:t>, and</w:t>
      </w:r>
      <w:r w:rsidRPr="00D36DDA">
        <w:t xml:space="preserve"> subsequently </w:t>
      </w:r>
      <w:r>
        <w:t>submits</w:t>
      </w:r>
      <w:r w:rsidRPr="00D36DDA">
        <w:t xml:space="preserve"> the </w:t>
      </w:r>
      <w:r>
        <w:t>approved</w:t>
      </w:r>
      <w:r w:rsidRPr="00D36DDA">
        <w:t xml:space="preserve"> version to the APR Coordinator.</w:t>
      </w:r>
    </w:p>
    <w:p w14:paraId="4C2BF6C2" w14:textId="614B2E2E" w:rsidR="00B74A2E" w:rsidRPr="00570367" w:rsidRDefault="00B74A2E" w:rsidP="00B80F62">
      <w:pPr>
        <w:pStyle w:val="ListParagraph"/>
        <w:numPr>
          <w:ilvl w:val="0"/>
          <w:numId w:val="36"/>
        </w:numPr>
      </w:pPr>
      <w:r w:rsidRPr="00570367">
        <w:t xml:space="preserve">Communicates progress regarding </w:t>
      </w:r>
      <w:r w:rsidR="008E6B71">
        <w:t>objectives</w:t>
      </w:r>
      <w:r w:rsidRPr="00570367">
        <w:t xml:space="preserve"> to </w:t>
      </w:r>
      <w:r>
        <w:t>the dean</w:t>
      </w:r>
      <w:r w:rsidRPr="00570367">
        <w:t xml:space="preserve"> as part of the annual reports. </w:t>
      </w:r>
    </w:p>
    <w:p w14:paraId="4DA65807" w14:textId="77777777" w:rsidR="00B74A2E" w:rsidRPr="00570367" w:rsidRDefault="00B74A2E" w:rsidP="00B80F62">
      <w:pPr>
        <w:pStyle w:val="ListParagraph"/>
        <w:numPr>
          <w:ilvl w:val="0"/>
          <w:numId w:val="36"/>
        </w:numPr>
      </w:pPr>
      <w:r w:rsidRPr="00570367">
        <w:lastRenderedPageBreak/>
        <w:t>Prepares and submits the</w:t>
      </w:r>
      <w:r w:rsidRPr="00EC3E63">
        <w:rPr>
          <w:i/>
        </w:rPr>
        <w:t xml:space="preserve"> </w:t>
      </w:r>
      <w:r w:rsidRPr="00727EC6">
        <w:rPr>
          <w:iCs/>
        </w:rPr>
        <w:t>Interim Report</w:t>
      </w:r>
      <w:r w:rsidRPr="00570367">
        <w:t xml:space="preserve"> as a stand-alone report alongside the annual report.</w:t>
      </w:r>
    </w:p>
    <w:p w14:paraId="68CAB2A3" w14:textId="018BDF6F" w:rsidR="00B74A2E" w:rsidRDefault="00B74A2E" w:rsidP="00B80F62">
      <w:pPr>
        <w:pStyle w:val="ListParagraph"/>
        <w:numPr>
          <w:ilvl w:val="0"/>
          <w:numId w:val="35"/>
        </w:numPr>
      </w:pPr>
      <w:r w:rsidRPr="00570367">
        <w:t>Assumes responsibility for all reports not submitted by the unit</w:t>
      </w:r>
    </w:p>
    <w:p w14:paraId="6D0CFC59" w14:textId="571F8A23" w:rsidR="003A03D3" w:rsidRDefault="003A03D3" w:rsidP="003A03D3">
      <w:pPr>
        <w:pStyle w:val="Heading4"/>
      </w:pPr>
      <w:r w:rsidRPr="003A03D3">
        <w:t>Program Accreditation Committee</w:t>
      </w:r>
    </w:p>
    <w:p w14:paraId="27ACB45F" w14:textId="77777777" w:rsidR="00975061" w:rsidRPr="00975061" w:rsidRDefault="003A03D3" w:rsidP="00B80F62">
      <w:pPr>
        <w:pStyle w:val="ListParagraph"/>
        <w:numPr>
          <w:ilvl w:val="0"/>
          <w:numId w:val="37"/>
        </w:numPr>
      </w:pPr>
      <w:r w:rsidRPr="0076575E">
        <w:rPr>
          <w:rFonts w:ascii="Arial" w:hAnsi="Arial" w:cs="Arial"/>
          <w:szCs w:val="22"/>
        </w:rPr>
        <w:t>Reviews the External Accreditation APR Checklist to confirm that the accreditation report addresses all required elements of the APR Self-Study.</w:t>
      </w:r>
    </w:p>
    <w:p w14:paraId="733227FF" w14:textId="366AD235" w:rsidR="003A03D3" w:rsidRPr="005465CE" w:rsidRDefault="00975061" w:rsidP="00B80F62">
      <w:pPr>
        <w:pStyle w:val="ListParagraph"/>
        <w:numPr>
          <w:ilvl w:val="0"/>
          <w:numId w:val="37"/>
        </w:numPr>
      </w:pPr>
      <w:r>
        <w:rPr>
          <w:rFonts w:ascii="Arial" w:hAnsi="Arial" w:cs="Arial"/>
          <w:szCs w:val="22"/>
        </w:rPr>
        <w:t>P</w:t>
      </w:r>
      <w:r w:rsidR="003A03D3" w:rsidRPr="0076575E">
        <w:rPr>
          <w:rFonts w:ascii="Arial" w:hAnsi="Arial" w:cs="Arial"/>
          <w:szCs w:val="22"/>
        </w:rPr>
        <w:t>repare</w:t>
      </w:r>
      <w:r>
        <w:rPr>
          <w:rFonts w:ascii="Arial" w:hAnsi="Arial" w:cs="Arial"/>
          <w:szCs w:val="22"/>
        </w:rPr>
        <w:t>s</w:t>
      </w:r>
      <w:r w:rsidR="003A03D3" w:rsidRPr="0076575E">
        <w:rPr>
          <w:rFonts w:ascii="Arial" w:hAnsi="Arial" w:cs="Arial"/>
          <w:szCs w:val="22"/>
        </w:rPr>
        <w:t xml:space="preserve"> </w:t>
      </w:r>
      <w:r>
        <w:rPr>
          <w:rFonts w:ascii="Arial" w:hAnsi="Arial" w:cs="Arial"/>
          <w:szCs w:val="22"/>
        </w:rPr>
        <w:t xml:space="preserve">any required </w:t>
      </w:r>
      <w:r w:rsidR="003A03D3" w:rsidRPr="0076575E">
        <w:rPr>
          <w:rFonts w:ascii="Arial" w:hAnsi="Arial" w:cs="Arial"/>
          <w:szCs w:val="22"/>
        </w:rPr>
        <w:t>supplemental documentation.</w:t>
      </w:r>
    </w:p>
    <w:p w14:paraId="2DE4D76B" w14:textId="17484C35" w:rsidR="009A4669" w:rsidRPr="009A4669" w:rsidRDefault="009A4669" w:rsidP="009A4669">
      <w:pPr>
        <w:pStyle w:val="Heading2"/>
      </w:pPr>
      <w:bookmarkStart w:id="70" w:name="_Toc213333802"/>
      <w:r>
        <w:t>Instructions</w:t>
      </w:r>
      <w:bookmarkEnd w:id="70"/>
    </w:p>
    <w:p w14:paraId="3724B292" w14:textId="75FE0A7A" w:rsidR="00D30BEA" w:rsidRPr="009A4669" w:rsidRDefault="00D30BEA" w:rsidP="009A4669">
      <w:pPr>
        <w:pStyle w:val="Note"/>
      </w:pPr>
      <w:r w:rsidRPr="009A4669">
        <w:t>Note: Numbered instructions are meant to be followed in order.</w:t>
      </w:r>
    </w:p>
    <w:p w14:paraId="15E354C5" w14:textId="77777777" w:rsidR="00D30BEA" w:rsidRPr="009A4669" w:rsidRDefault="00D30BEA" w:rsidP="00B80F62">
      <w:pPr>
        <w:pStyle w:val="ListParagraph"/>
        <w:numPr>
          <w:ilvl w:val="0"/>
          <w:numId w:val="8"/>
        </w:numPr>
        <w:tabs>
          <w:tab w:val="left" w:pos="360"/>
        </w:tabs>
        <w:spacing w:before="240" w:after="40" w:line="240" w:lineRule="auto"/>
        <w:rPr>
          <w:rFonts w:ascii="Arial" w:hAnsi="Arial" w:cs="Arial"/>
          <w:b/>
          <w:szCs w:val="22"/>
        </w:rPr>
      </w:pPr>
      <w:r w:rsidRPr="009A4669">
        <w:rPr>
          <w:rFonts w:ascii="Arial" w:hAnsi="Arial" w:cs="Arial"/>
          <w:b/>
          <w:szCs w:val="22"/>
        </w:rPr>
        <w:t>Notification of Accreditation Review</w:t>
      </w:r>
    </w:p>
    <w:p w14:paraId="4D37D937" w14:textId="7E7702C8" w:rsidR="00D30BEA" w:rsidRPr="009A4669" w:rsidRDefault="00D30BEA" w:rsidP="00B80F62">
      <w:pPr>
        <w:pStyle w:val="ListParagraph"/>
        <w:numPr>
          <w:ilvl w:val="0"/>
          <w:numId w:val="9"/>
        </w:numPr>
        <w:rPr>
          <w:rFonts w:ascii="Arial" w:hAnsi="Arial" w:cs="Arial"/>
          <w:szCs w:val="22"/>
        </w:rPr>
      </w:pPr>
      <w:r w:rsidRPr="009A4669">
        <w:rPr>
          <w:rFonts w:ascii="Arial" w:hAnsi="Arial" w:cs="Arial"/>
          <w:b/>
          <w:bCs/>
          <w:szCs w:val="22"/>
        </w:rPr>
        <w:t>AUH/Program Coordinator</w:t>
      </w:r>
      <w:r w:rsidRPr="009A4669">
        <w:rPr>
          <w:rFonts w:ascii="Arial" w:hAnsi="Arial" w:cs="Arial"/>
          <w:szCs w:val="22"/>
        </w:rPr>
        <w:t xml:space="preserve">: </w:t>
      </w:r>
      <w:r w:rsidR="001A66B1" w:rsidRPr="001A66B1">
        <w:rPr>
          <w:rFonts w:ascii="Arial" w:hAnsi="Arial" w:cs="Arial"/>
          <w:szCs w:val="22"/>
        </w:rPr>
        <w:t xml:space="preserve">Receives notification of the accreditation review timeline from the external accrediting </w:t>
      </w:r>
      <w:r w:rsidR="00633040">
        <w:rPr>
          <w:rFonts w:ascii="Arial" w:hAnsi="Arial" w:cs="Arial"/>
          <w:szCs w:val="22"/>
        </w:rPr>
        <w:t>agency</w:t>
      </w:r>
      <w:r w:rsidR="001A66B1" w:rsidRPr="001A66B1">
        <w:rPr>
          <w:rFonts w:ascii="Arial" w:hAnsi="Arial" w:cs="Arial"/>
          <w:szCs w:val="22"/>
        </w:rPr>
        <w:t>.</w:t>
      </w:r>
    </w:p>
    <w:p w14:paraId="7294F00A" w14:textId="5D45FFF0" w:rsidR="00D30BEA" w:rsidRPr="009A4669" w:rsidRDefault="00D30BEA" w:rsidP="00B80F62">
      <w:pPr>
        <w:pStyle w:val="ListParagraph"/>
        <w:numPr>
          <w:ilvl w:val="0"/>
          <w:numId w:val="9"/>
        </w:numPr>
        <w:rPr>
          <w:rFonts w:ascii="Arial" w:hAnsi="Arial" w:cs="Arial"/>
          <w:b/>
          <w:szCs w:val="22"/>
        </w:rPr>
      </w:pPr>
      <w:r w:rsidRPr="009A4669">
        <w:rPr>
          <w:rFonts w:ascii="Arial" w:hAnsi="Arial" w:cs="Arial"/>
          <w:b/>
          <w:szCs w:val="22"/>
        </w:rPr>
        <w:t xml:space="preserve">AUH/Program Coordinator: </w:t>
      </w:r>
      <w:r w:rsidR="00DC75B8" w:rsidRPr="00DC75B8">
        <w:rPr>
          <w:rFonts w:ascii="Arial" w:hAnsi="Arial" w:cs="Arial"/>
          <w:bCs/>
          <w:szCs w:val="22"/>
        </w:rPr>
        <w:t xml:space="preserve">Informs the APR Coordinator </w:t>
      </w:r>
      <w:r w:rsidR="00DC75B8">
        <w:rPr>
          <w:rFonts w:ascii="Arial" w:hAnsi="Arial" w:cs="Arial"/>
          <w:bCs/>
          <w:szCs w:val="22"/>
        </w:rPr>
        <w:t>(</w:t>
      </w:r>
      <w:hyperlink r:id="rId12" w:history="1">
        <w:r w:rsidR="00DC75B8" w:rsidRPr="00047B9B">
          <w:rPr>
            <w:rStyle w:val="Hyperlink"/>
            <w:rFonts w:ascii="Arial" w:hAnsi="Arial" w:cs="Arial"/>
            <w:bCs/>
            <w:szCs w:val="22"/>
          </w:rPr>
          <w:t>apr@jmu.edu</w:t>
        </w:r>
      </w:hyperlink>
      <w:r w:rsidR="00DC75B8">
        <w:rPr>
          <w:rFonts w:ascii="Arial" w:hAnsi="Arial" w:cs="Arial"/>
          <w:bCs/>
          <w:szCs w:val="22"/>
        </w:rPr>
        <w:t xml:space="preserve">) </w:t>
      </w:r>
      <w:r w:rsidR="00DC75B8" w:rsidRPr="00DC75B8">
        <w:rPr>
          <w:rFonts w:ascii="Arial" w:hAnsi="Arial" w:cs="Arial"/>
          <w:bCs/>
          <w:szCs w:val="22"/>
        </w:rPr>
        <w:t>of the planned accreditation review schedule, including the report submission deadline and anticipated site visit date.</w:t>
      </w:r>
    </w:p>
    <w:p w14:paraId="101B5122" w14:textId="77777777" w:rsidR="00D30BEA" w:rsidRPr="009A4669" w:rsidRDefault="00D30BEA" w:rsidP="00D30BEA">
      <w:pPr>
        <w:pStyle w:val="ListParagraph"/>
        <w:ind w:left="1080"/>
        <w:rPr>
          <w:rFonts w:ascii="Arial" w:hAnsi="Arial" w:cs="Arial"/>
          <w:szCs w:val="22"/>
        </w:rPr>
      </w:pPr>
    </w:p>
    <w:p w14:paraId="0304444C" w14:textId="77777777" w:rsidR="00D30BEA" w:rsidRPr="009A4669" w:rsidRDefault="00D30BEA" w:rsidP="00B80F62">
      <w:pPr>
        <w:pStyle w:val="ListParagraph"/>
        <w:numPr>
          <w:ilvl w:val="0"/>
          <w:numId w:val="8"/>
        </w:numPr>
        <w:tabs>
          <w:tab w:val="left" w:pos="360"/>
        </w:tabs>
        <w:spacing w:before="240" w:after="40" w:line="240" w:lineRule="auto"/>
        <w:rPr>
          <w:rFonts w:ascii="Arial" w:hAnsi="Arial" w:cs="Arial"/>
          <w:b/>
          <w:szCs w:val="22"/>
        </w:rPr>
      </w:pPr>
      <w:r w:rsidRPr="009A4669">
        <w:rPr>
          <w:rFonts w:ascii="Arial" w:hAnsi="Arial" w:cs="Arial"/>
          <w:b/>
          <w:szCs w:val="22"/>
        </w:rPr>
        <w:t>Accreditation Review</w:t>
      </w:r>
    </w:p>
    <w:p w14:paraId="55BCBAE6" w14:textId="2F6D6661" w:rsidR="00D30BEA" w:rsidRDefault="00D30BEA" w:rsidP="00B80F62">
      <w:pPr>
        <w:pStyle w:val="ListParagraph"/>
        <w:numPr>
          <w:ilvl w:val="0"/>
          <w:numId w:val="10"/>
        </w:numPr>
        <w:rPr>
          <w:rFonts w:ascii="Arial" w:hAnsi="Arial" w:cs="Arial"/>
          <w:szCs w:val="22"/>
        </w:rPr>
      </w:pPr>
      <w:r w:rsidRPr="009A4669">
        <w:rPr>
          <w:rFonts w:ascii="Arial" w:hAnsi="Arial" w:cs="Arial"/>
          <w:b/>
          <w:bCs/>
          <w:szCs w:val="22"/>
        </w:rPr>
        <w:t>AUH:</w:t>
      </w:r>
      <w:r w:rsidRPr="009A4669">
        <w:rPr>
          <w:rFonts w:ascii="Arial" w:hAnsi="Arial" w:cs="Arial"/>
          <w:szCs w:val="22"/>
        </w:rPr>
        <w:t xml:space="preserve"> </w:t>
      </w:r>
      <w:r w:rsidR="00AE72A4" w:rsidRPr="00AE72A4">
        <w:rPr>
          <w:rFonts w:ascii="Arial" w:hAnsi="Arial" w:cs="Arial"/>
          <w:szCs w:val="22"/>
        </w:rPr>
        <w:t>Oversees and completes all components of the accreditation review (internal and external) in accordance with the accrediting agency’s guidelines.</w:t>
      </w:r>
    </w:p>
    <w:p w14:paraId="44D6186E" w14:textId="2E6FE690" w:rsidR="00557336" w:rsidRPr="009A4669" w:rsidRDefault="009C78E4" w:rsidP="00B80F62">
      <w:pPr>
        <w:pStyle w:val="ListParagraph"/>
        <w:numPr>
          <w:ilvl w:val="0"/>
          <w:numId w:val="10"/>
        </w:numPr>
        <w:rPr>
          <w:rFonts w:ascii="Arial" w:hAnsi="Arial" w:cs="Arial"/>
          <w:szCs w:val="22"/>
        </w:rPr>
      </w:pPr>
      <w:r>
        <w:rPr>
          <w:rFonts w:ascii="Arial" w:hAnsi="Arial" w:cs="Arial"/>
          <w:b/>
          <w:bCs/>
          <w:szCs w:val="22"/>
        </w:rPr>
        <w:t>APR Coordinator:</w:t>
      </w:r>
      <w:r>
        <w:rPr>
          <w:rFonts w:ascii="Arial" w:hAnsi="Arial" w:cs="Arial"/>
          <w:szCs w:val="22"/>
        </w:rPr>
        <w:t xml:space="preserve"> </w:t>
      </w:r>
      <w:r w:rsidR="00E7626F">
        <w:rPr>
          <w:rFonts w:ascii="Arial" w:hAnsi="Arial" w:cs="Arial"/>
          <w:szCs w:val="22"/>
        </w:rPr>
        <w:t>If the accrediting agency is re</w:t>
      </w:r>
      <w:r w:rsidR="001812B8">
        <w:rPr>
          <w:rFonts w:ascii="Arial" w:hAnsi="Arial" w:cs="Arial"/>
          <w:szCs w:val="22"/>
        </w:rPr>
        <w:t xml:space="preserve">cognized by the U.S. Department of Education, </w:t>
      </w:r>
      <w:r w:rsidR="00EA3ACE">
        <w:rPr>
          <w:rFonts w:ascii="Arial" w:hAnsi="Arial" w:cs="Arial"/>
          <w:szCs w:val="22"/>
        </w:rPr>
        <w:t>ensure</w:t>
      </w:r>
      <w:r w:rsidR="009A01D6" w:rsidRPr="009A01D6">
        <w:rPr>
          <w:rFonts w:ascii="Arial" w:hAnsi="Arial" w:cs="Arial"/>
          <w:szCs w:val="22"/>
        </w:rPr>
        <w:t xml:space="preserve"> </w:t>
      </w:r>
      <w:r w:rsidR="00AB4551">
        <w:rPr>
          <w:rFonts w:ascii="Arial" w:hAnsi="Arial" w:cs="Arial"/>
          <w:szCs w:val="22"/>
        </w:rPr>
        <w:t xml:space="preserve">JMU issues a letter to the accrediting agency to confirm </w:t>
      </w:r>
      <w:r w:rsidR="009A01D6" w:rsidRPr="009A01D6">
        <w:rPr>
          <w:rFonts w:ascii="Arial" w:hAnsi="Arial" w:cs="Arial"/>
          <w:szCs w:val="22"/>
        </w:rPr>
        <w:t>compliance with SACSCOC Principles of Accreditation Standard 14.4 Representation to Other Agencies and SACSCOC Policy Accrediting Decisions of Other Agencies</w:t>
      </w:r>
      <w:r w:rsidR="009A01D6">
        <w:rPr>
          <w:rFonts w:ascii="Arial" w:hAnsi="Arial" w:cs="Arial"/>
          <w:szCs w:val="22"/>
        </w:rPr>
        <w:t>.</w:t>
      </w:r>
    </w:p>
    <w:p w14:paraId="445AF89A" w14:textId="77777777" w:rsidR="00D30BEA" w:rsidRPr="009A4669" w:rsidRDefault="00D30BEA" w:rsidP="00D30BEA">
      <w:pPr>
        <w:pStyle w:val="ListParagraph"/>
        <w:ind w:left="1080"/>
        <w:rPr>
          <w:rFonts w:ascii="Arial" w:hAnsi="Arial" w:cs="Arial"/>
          <w:szCs w:val="22"/>
        </w:rPr>
      </w:pPr>
    </w:p>
    <w:p w14:paraId="70FFFDC4" w14:textId="3D3BADA6" w:rsidR="00D30BEA" w:rsidRPr="009A4669" w:rsidRDefault="00D30BEA" w:rsidP="00B80F62">
      <w:pPr>
        <w:pStyle w:val="ListParagraph"/>
        <w:numPr>
          <w:ilvl w:val="0"/>
          <w:numId w:val="8"/>
        </w:numPr>
        <w:rPr>
          <w:rFonts w:ascii="Arial" w:hAnsi="Arial" w:cs="Arial"/>
          <w:b/>
          <w:szCs w:val="22"/>
        </w:rPr>
      </w:pPr>
      <w:r w:rsidRPr="009A4669">
        <w:rPr>
          <w:rFonts w:ascii="Arial" w:hAnsi="Arial" w:cs="Arial"/>
          <w:b/>
          <w:szCs w:val="22"/>
        </w:rPr>
        <w:t>APR Review Process</w:t>
      </w:r>
    </w:p>
    <w:p w14:paraId="27B72F88" w14:textId="6340FFC5" w:rsidR="00D30BEA" w:rsidRPr="009A4669" w:rsidRDefault="0076575E" w:rsidP="00B80F62">
      <w:pPr>
        <w:pStyle w:val="ListParagraph"/>
        <w:numPr>
          <w:ilvl w:val="0"/>
          <w:numId w:val="11"/>
        </w:numPr>
        <w:rPr>
          <w:rFonts w:ascii="Arial" w:hAnsi="Arial" w:cs="Arial"/>
          <w:szCs w:val="22"/>
        </w:rPr>
      </w:pPr>
      <w:r>
        <w:rPr>
          <w:rFonts w:ascii="Arial" w:hAnsi="Arial" w:cs="Arial"/>
          <w:b/>
          <w:bCs/>
          <w:szCs w:val="22"/>
        </w:rPr>
        <w:t>Program Accreditation</w:t>
      </w:r>
      <w:r w:rsidR="00D30BEA" w:rsidRPr="009A4669">
        <w:rPr>
          <w:rFonts w:ascii="Arial" w:hAnsi="Arial" w:cs="Arial"/>
          <w:b/>
          <w:bCs/>
          <w:szCs w:val="22"/>
        </w:rPr>
        <w:t xml:space="preserve"> Committee:</w:t>
      </w:r>
      <w:r w:rsidR="00D30BEA" w:rsidRPr="009A4669">
        <w:rPr>
          <w:rFonts w:ascii="Arial" w:hAnsi="Arial" w:cs="Arial"/>
          <w:szCs w:val="22"/>
        </w:rPr>
        <w:t xml:space="preserve"> </w:t>
      </w:r>
      <w:r w:rsidRPr="0076575E">
        <w:rPr>
          <w:rFonts w:ascii="Arial" w:hAnsi="Arial" w:cs="Arial"/>
          <w:szCs w:val="22"/>
        </w:rPr>
        <w:t>Reviews the External Accreditation APR Checklist to confirm that the accreditation report addresses all required elements of the APR Self-Study. If any elements are missing, prepare and include supplemental documentation.</w:t>
      </w:r>
    </w:p>
    <w:p w14:paraId="39A73A77" w14:textId="64D9ABE4" w:rsidR="00D30BEA" w:rsidRPr="009A4669" w:rsidRDefault="00D30BEA" w:rsidP="00B80F62">
      <w:pPr>
        <w:pStyle w:val="ListParagraph"/>
        <w:numPr>
          <w:ilvl w:val="0"/>
          <w:numId w:val="11"/>
        </w:numPr>
        <w:rPr>
          <w:rFonts w:ascii="Arial" w:hAnsi="Arial" w:cs="Arial"/>
        </w:rPr>
      </w:pPr>
      <w:r w:rsidRPr="6F5EB06A">
        <w:rPr>
          <w:rFonts w:ascii="Arial" w:hAnsi="Arial" w:cs="Arial"/>
          <w:b/>
        </w:rPr>
        <w:t xml:space="preserve">AUH and </w:t>
      </w:r>
      <w:r w:rsidR="006E4679">
        <w:rPr>
          <w:rFonts w:ascii="Arial" w:hAnsi="Arial" w:cs="Arial"/>
          <w:b/>
        </w:rPr>
        <w:t>D</w:t>
      </w:r>
      <w:r w:rsidR="00BB216E">
        <w:rPr>
          <w:rFonts w:ascii="Arial" w:hAnsi="Arial" w:cs="Arial"/>
          <w:b/>
        </w:rPr>
        <w:t>ean</w:t>
      </w:r>
      <w:r w:rsidRPr="6F5EB06A">
        <w:rPr>
          <w:rFonts w:ascii="Arial" w:hAnsi="Arial" w:cs="Arial"/>
          <w:b/>
        </w:rPr>
        <w:t>:</w:t>
      </w:r>
      <w:r w:rsidRPr="6F5EB06A">
        <w:rPr>
          <w:rFonts w:ascii="Arial" w:hAnsi="Arial" w:cs="Arial"/>
        </w:rPr>
        <w:t xml:space="preserve"> </w:t>
      </w:r>
      <w:r w:rsidR="003E2E71" w:rsidRPr="6F5EB06A">
        <w:rPr>
          <w:rFonts w:ascii="Arial" w:hAnsi="Arial" w:cs="Arial"/>
        </w:rPr>
        <w:t xml:space="preserve">Review </w:t>
      </w:r>
      <w:r w:rsidRPr="6F5EB06A">
        <w:rPr>
          <w:rFonts w:ascii="Arial" w:hAnsi="Arial" w:cs="Arial"/>
        </w:rPr>
        <w:t xml:space="preserve">the External Accreditation APR Checklist, </w:t>
      </w:r>
      <w:r w:rsidR="00294700" w:rsidRPr="6F5EB06A">
        <w:rPr>
          <w:rFonts w:ascii="Arial" w:hAnsi="Arial" w:cs="Arial"/>
        </w:rPr>
        <w:t xml:space="preserve">referenced sections of the accreditation report (including the external report), </w:t>
      </w:r>
      <w:r w:rsidRPr="6F5EB06A">
        <w:rPr>
          <w:rFonts w:ascii="Arial" w:hAnsi="Arial" w:cs="Arial"/>
        </w:rPr>
        <w:t>and any required supplemental documentation.</w:t>
      </w:r>
    </w:p>
    <w:p w14:paraId="5F7ABAB3" w14:textId="33D749FD" w:rsidR="00D30BEA" w:rsidRPr="009A4669" w:rsidRDefault="00D30BEA" w:rsidP="00B80F62">
      <w:pPr>
        <w:pStyle w:val="ListParagraph"/>
        <w:numPr>
          <w:ilvl w:val="0"/>
          <w:numId w:val="11"/>
        </w:numPr>
        <w:rPr>
          <w:rFonts w:ascii="Arial" w:hAnsi="Arial" w:cs="Arial"/>
          <w:szCs w:val="22"/>
        </w:rPr>
      </w:pPr>
      <w:r w:rsidRPr="009A4669">
        <w:rPr>
          <w:rFonts w:ascii="Arial" w:hAnsi="Arial" w:cs="Arial"/>
          <w:b/>
          <w:bCs/>
          <w:szCs w:val="22"/>
        </w:rPr>
        <w:t>AUH:</w:t>
      </w:r>
      <w:r w:rsidRPr="009A4669">
        <w:rPr>
          <w:rFonts w:ascii="Arial" w:hAnsi="Arial" w:cs="Arial"/>
          <w:szCs w:val="22"/>
        </w:rPr>
        <w:t xml:space="preserve"> Submit</w:t>
      </w:r>
      <w:r w:rsidR="009A4669">
        <w:rPr>
          <w:rFonts w:ascii="Arial" w:hAnsi="Arial" w:cs="Arial"/>
          <w:szCs w:val="22"/>
        </w:rPr>
        <w:t>s</w:t>
      </w:r>
      <w:r w:rsidRPr="009A4669">
        <w:rPr>
          <w:rFonts w:ascii="Arial" w:hAnsi="Arial" w:cs="Arial"/>
          <w:szCs w:val="22"/>
        </w:rPr>
        <w:t xml:space="preserve"> the accreditation report</w:t>
      </w:r>
      <w:r w:rsidR="00D5479D">
        <w:rPr>
          <w:rFonts w:ascii="Arial" w:hAnsi="Arial" w:cs="Arial"/>
          <w:szCs w:val="22"/>
        </w:rPr>
        <w:t xml:space="preserve"> (</w:t>
      </w:r>
      <w:r w:rsidR="00D5479D" w:rsidRPr="003E2E71">
        <w:rPr>
          <w:rFonts w:ascii="Arial" w:hAnsi="Arial" w:cs="Arial"/>
          <w:szCs w:val="22"/>
        </w:rPr>
        <w:t>including the external r</w:t>
      </w:r>
      <w:r w:rsidR="00D5479D">
        <w:rPr>
          <w:rFonts w:ascii="Arial" w:hAnsi="Arial" w:cs="Arial"/>
          <w:szCs w:val="22"/>
        </w:rPr>
        <w:t>eport),</w:t>
      </w:r>
      <w:r w:rsidRPr="009A4669">
        <w:rPr>
          <w:rFonts w:ascii="Arial" w:hAnsi="Arial" w:cs="Arial"/>
          <w:szCs w:val="22"/>
        </w:rPr>
        <w:t xml:space="preserve"> the External Accreditation APR Checklist, </w:t>
      </w:r>
      <w:r w:rsidR="007800DB" w:rsidRPr="009A4669">
        <w:rPr>
          <w:rFonts w:ascii="Arial" w:hAnsi="Arial" w:cs="Arial"/>
          <w:szCs w:val="22"/>
        </w:rPr>
        <w:t>and any required supplemental documentation</w:t>
      </w:r>
      <w:r w:rsidR="007800DB">
        <w:rPr>
          <w:rFonts w:ascii="Arial" w:hAnsi="Arial" w:cs="Arial"/>
          <w:szCs w:val="22"/>
        </w:rPr>
        <w:t xml:space="preserve"> </w:t>
      </w:r>
      <w:r w:rsidRPr="009A4669">
        <w:rPr>
          <w:rFonts w:ascii="Arial" w:hAnsi="Arial" w:cs="Arial"/>
          <w:szCs w:val="22"/>
        </w:rPr>
        <w:t>to the APR Coordinator via</w:t>
      </w:r>
      <w:r w:rsidR="00633040">
        <w:rPr>
          <w:rFonts w:ascii="Arial" w:hAnsi="Arial" w:cs="Arial"/>
          <w:szCs w:val="22"/>
        </w:rPr>
        <w:t xml:space="preserve"> a</w:t>
      </w:r>
      <w:r w:rsidRPr="009A4669">
        <w:rPr>
          <w:rFonts w:ascii="Arial" w:hAnsi="Arial" w:cs="Arial"/>
          <w:szCs w:val="22"/>
        </w:rPr>
        <w:t xml:space="preserve"> Microsoft Teams site established by </w:t>
      </w:r>
      <w:r w:rsidR="008C1FEF">
        <w:rPr>
          <w:rFonts w:ascii="Arial" w:hAnsi="Arial" w:cs="Arial"/>
          <w:szCs w:val="22"/>
        </w:rPr>
        <w:t xml:space="preserve">the </w:t>
      </w:r>
      <w:r w:rsidRPr="009A4669">
        <w:rPr>
          <w:rFonts w:ascii="Arial" w:hAnsi="Arial" w:cs="Arial"/>
          <w:szCs w:val="22"/>
        </w:rPr>
        <w:t>APR Coordinator.</w:t>
      </w:r>
      <w:r w:rsidR="00142B78">
        <w:rPr>
          <w:rFonts w:ascii="Arial" w:hAnsi="Arial" w:cs="Arial"/>
          <w:szCs w:val="22"/>
        </w:rPr>
        <w:t xml:space="preserve"> Emails APR Coordinator (</w:t>
      </w:r>
      <w:hyperlink r:id="rId13" w:history="1">
        <w:r w:rsidR="00142B78" w:rsidRPr="00343A3A">
          <w:rPr>
            <w:rStyle w:val="Hyperlink"/>
            <w:rFonts w:ascii="Arial" w:hAnsi="Arial" w:cs="Arial"/>
            <w:szCs w:val="22"/>
          </w:rPr>
          <w:t>apr@jmu.edu</w:t>
        </w:r>
      </w:hyperlink>
      <w:r w:rsidR="00142B78">
        <w:rPr>
          <w:rFonts w:ascii="Arial" w:hAnsi="Arial" w:cs="Arial"/>
          <w:szCs w:val="22"/>
        </w:rPr>
        <w:t>), cc’ing the dean, to confirm submission is ready for further review.</w:t>
      </w:r>
    </w:p>
    <w:p w14:paraId="02594C35" w14:textId="3417380A" w:rsidR="00D30BEA" w:rsidRPr="009A4669" w:rsidRDefault="00D30BEA" w:rsidP="00B80F62">
      <w:pPr>
        <w:pStyle w:val="ListParagraph"/>
        <w:numPr>
          <w:ilvl w:val="0"/>
          <w:numId w:val="11"/>
        </w:numPr>
        <w:rPr>
          <w:rFonts w:ascii="Arial" w:hAnsi="Arial" w:cs="Arial"/>
        </w:rPr>
      </w:pPr>
      <w:r w:rsidRPr="0BB9AA4B">
        <w:rPr>
          <w:rFonts w:ascii="Arial" w:hAnsi="Arial" w:cs="Arial"/>
          <w:b/>
          <w:bCs/>
        </w:rPr>
        <w:t>APR Coordinator:</w:t>
      </w:r>
      <w:r w:rsidRPr="0BB9AA4B">
        <w:rPr>
          <w:rFonts w:ascii="Arial" w:hAnsi="Arial" w:cs="Arial"/>
        </w:rPr>
        <w:t xml:space="preserve"> Review</w:t>
      </w:r>
      <w:r w:rsidR="009A4669" w:rsidRPr="0BB9AA4B">
        <w:rPr>
          <w:rFonts w:ascii="Arial" w:hAnsi="Arial" w:cs="Arial"/>
        </w:rPr>
        <w:t>s</w:t>
      </w:r>
      <w:r w:rsidRPr="0BB9AA4B">
        <w:rPr>
          <w:rFonts w:ascii="Arial" w:hAnsi="Arial" w:cs="Arial"/>
        </w:rPr>
        <w:t xml:space="preserve"> </w:t>
      </w:r>
      <w:r w:rsidR="007800DB" w:rsidRPr="0BB9AA4B">
        <w:rPr>
          <w:rFonts w:ascii="Arial" w:hAnsi="Arial" w:cs="Arial"/>
        </w:rPr>
        <w:t>the External Accreditation APR Checklist, referenced sections of the accreditation report (including the external report) and any required supplemental documentation</w:t>
      </w:r>
      <w:r w:rsidRPr="0BB9AA4B">
        <w:rPr>
          <w:rFonts w:ascii="Arial" w:hAnsi="Arial" w:cs="Arial"/>
        </w:rPr>
        <w:t>.</w:t>
      </w:r>
    </w:p>
    <w:p w14:paraId="485139E9" w14:textId="56440C35" w:rsidR="00125807" w:rsidRPr="009D0BB6" w:rsidRDefault="00125807" w:rsidP="00B80F62">
      <w:pPr>
        <w:pStyle w:val="ListParagraph"/>
        <w:numPr>
          <w:ilvl w:val="0"/>
          <w:numId w:val="11"/>
        </w:numPr>
        <w:rPr>
          <w:rFonts w:cstheme="minorHAnsi"/>
          <w:b/>
          <w:szCs w:val="22"/>
        </w:rPr>
      </w:pPr>
      <w:r w:rsidRPr="009D0BB6">
        <w:rPr>
          <w:rFonts w:cstheme="minorHAnsi"/>
          <w:b/>
          <w:szCs w:val="22"/>
        </w:rPr>
        <w:lastRenderedPageBreak/>
        <w:t>APR Coordinator:</w:t>
      </w:r>
      <w:r w:rsidRPr="00ED185F">
        <w:rPr>
          <w:rFonts w:cstheme="minorHAnsi"/>
          <w:szCs w:val="22"/>
        </w:rPr>
        <w:t xml:space="preserve"> Shares</w:t>
      </w:r>
      <w:r w:rsidR="00784785">
        <w:rPr>
          <w:rFonts w:cstheme="minorHAnsi"/>
          <w:szCs w:val="22"/>
        </w:rPr>
        <w:t xml:space="preserve"> submitted documentation</w:t>
      </w:r>
      <w:r w:rsidRPr="00ED185F">
        <w:rPr>
          <w:rFonts w:cstheme="minorHAnsi"/>
          <w:szCs w:val="22"/>
        </w:rPr>
        <w:t xml:space="preserve"> with </w:t>
      </w:r>
      <w:r>
        <w:rPr>
          <w:rFonts w:cstheme="minorHAnsi"/>
          <w:szCs w:val="22"/>
        </w:rPr>
        <w:t>the Office of the</w:t>
      </w:r>
      <w:r w:rsidRPr="00ED185F">
        <w:rPr>
          <w:rFonts w:cstheme="minorHAnsi"/>
          <w:szCs w:val="22"/>
        </w:rPr>
        <w:t xml:space="preserve"> Vice Provost for Faculty Affairs and Curriculum.</w:t>
      </w:r>
    </w:p>
    <w:p w14:paraId="1F12C109" w14:textId="77777777" w:rsidR="00D30BEA" w:rsidRPr="009A4669" w:rsidRDefault="00D30BEA" w:rsidP="00D30BEA">
      <w:pPr>
        <w:pStyle w:val="ListParagraph"/>
        <w:ind w:left="1080"/>
        <w:rPr>
          <w:rFonts w:ascii="Arial" w:hAnsi="Arial" w:cs="Arial"/>
          <w:szCs w:val="22"/>
        </w:rPr>
      </w:pPr>
    </w:p>
    <w:p w14:paraId="2D842BFF" w14:textId="77777777" w:rsidR="00D30BEA" w:rsidRPr="009A4669" w:rsidRDefault="00D30BEA" w:rsidP="00B80F62">
      <w:pPr>
        <w:pStyle w:val="ListParagraph"/>
        <w:numPr>
          <w:ilvl w:val="0"/>
          <w:numId w:val="8"/>
        </w:numPr>
        <w:tabs>
          <w:tab w:val="left" w:pos="360"/>
        </w:tabs>
        <w:spacing w:before="240" w:after="40" w:line="240" w:lineRule="auto"/>
        <w:rPr>
          <w:rFonts w:ascii="Arial" w:hAnsi="Arial" w:cs="Arial"/>
          <w:b/>
          <w:szCs w:val="22"/>
        </w:rPr>
      </w:pPr>
      <w:r w:rsidRPr="009A4669">
        <w:rPr>
          <w:rFonts w:ascii="Arial" w:hAnsi="Arial" w:cs="Arial"/>
          <w:b/>
          <w:szCs w:val="22"/>
        </w:rPr>
        <w:t>Finalizing the Review</w:t>
      </w:r>
    </w:p>
    <w:p w14:paraId="11422718" w14:textId="3B45729B" w:rsidR="00BF6E4B" w:rsidRPr="00ED185F" w:rsidRDefault="00BF6E4B" w:rsidP="00B80F62">
      <w:pPr>
        <w:pStyle w:val="ListParagraph"/>
        <w:numPr>
          <w:ilvl w:val="1"/>
          <w:numId w:val="62"/>
        </w:numPr>
      </w:pPr>
      <w:r w:rsidRPr="00A570A8">
        <w:rPr>
          <w:b/>
          <w:bCs/>
        </w:rPr>
        <w:t xml:space="preserve">Vice Provost for Faculty Affairs and Curriculum or designee: </w:t>
      </w:r>
      <w:r w:rsidRPr="00ED185F">
        <w:t>Consult</w:t>
      </w:r>
      <w:r>
        <w:t>s</w:t>
      </w:r>
      <w:r w:rsidRPr="00ED185F">
        <w:t xml:space="preserve"> with </w:t>
      </w:r>
      <w:r w:rsidR="006E4679">
        <w:t>the</w:t>
      </w:r>
      <w:r w:rsidR="00BB216E">
        <w:t xml:space="preserve"> dean</w:t>
      </w:r>
      <w:r w:rsidRPr="00ED185F">
        <w:t xml:space="preserve"> to discuss the </w:t>
      </w:r>
      <w:r>
        <w:t xml:space="preserve">results of </w:t>
      </w:r>
      <w:r w:rsidR="003D72C5" w:rsidRPr="009A4669">
        <w:rPr>
          <w:rFonts w:ascii="Arial" w:hAnsi="Arial" w:cs="Arial"/>
          <w:szCs w:val="22"/>
        </w:rPr>
        <w:t>the External Accreditation APR</w:t>
      </w:r>
      <w:r w:rsidRPr="00ED185F">
        <w:t>.</w:t>
      </w:r>
    </w:p>
    <w:p w14:paraId="31E27253" w14:textId="79F07731" w:rsidR="00BF6E4B" w:rsidRDefault="00BF6E4B" w:rsidP="00B80F62">
      <w:pPr>
        <w:pStyle w:val="ListParagraph"/>
        <w:numPr>
          <w:ilvl w:val="1"/>
          <w:numId w:val="62"/>
        </w:numPr>
      </w:pPr>
      <w:r w:rsidRPr="00A570A8">
        <w:rPr>
          <w:b/>
          <w:bCs/>
        </w:rPr>
        <w:t xml:space="preserve">Vice Provost for Faculty Affairs and Curriculum or designee: </w:t>
      </w:r>
      <w:r w:rsidRPr="00F52CF0">
        <w:t xml:space="preserve">Submits summary report to the </w:t>
      </w:r>
      <w:r w:rsidR="0052402E" w:rsidRPr="00F52CF0">
        <w:t>provost</w:t>
      </w:r>
      <w:r w:rsidRPr="00F52CF0">
        <w:t>.</w:t>
      </w:r>
    </w:p>
    <w:p w14:paraId="5748B33E" w14:textId="77777777" w:rsidR="00BF6E4B" w:rsidRPr="00F52CF0" w:rsidRDefault="00BF6E4B" w:rsidP="00B80F62">
      <w:pPr>
        <w:pStyle w:val="ListParagraph"/>
        <w:numPr>
          <w:ilvl w:val="1"/>
          <w:numId w:val="62"/>
        </w:numPr>
      </w:pPr>
      <w:r>
        <w:rPr>
          <w:b/>
          <w:bCs/>
        </w:rPr>
        <w:t>Provost:</w:t>
      </w:r>
      <w:r>
        <w:t xml:space="preserve"> Reviews and acknowledges completion of the APR.</w:t>
      </w:r>
    </w:p>
    <w:p w14:paraId="7C8E4265" w14:textId="20477EFF" w:rsidR="00BF6E4B" w:rsidRDefault="00BF6E4B" w:rsidP="00B80F62">
      <w:pPr>
        <w:pStyle w:val="ListParagraph"/>
        <w:numPr>
          <w:ilvl w:val="1"/>
          <w:numId w:val="62"/>
        </w:numPr>
      </w:pPr>
      <w:r w:rsidRPr="00A570A8">
        <w:rPr>
          <w:b/>
        </w:rPr>
        <w:t>AUH:</w:t>
      </w:r>
      <w:r w:rsidRPr="00ED185F">
        <w:t xml:space="preserve"> Communicate</w:t>
      </w:r>
      <w:r>
        <w:t>s</w:t>
      </w:r>
      <w:r w:rsidRPr="00ED185F">
        <w:t xml:space="preserve"> progress regarding objectives yearly as part of annual reports.</w:t>
      </w:r>
    </w:p>
    <w:p w14:paraId="2FAD6579" w14:textId="77777777" w:rsidR="00850E9A" w:rsidRPr="00ED185F" w:rsidRDefault="00850E9A" w:rsidP="00850E9A">
      <w:pPr>
        <w:pStyle w:val="ListParagraph"/>
        <w:ind w:left="1080"/>
      </w:pPr>
    </w:p>
    <w:p w14:paraId="2F920987" w14:textId="6FC72318" w:rsidR="00BF6E4B" w:rsidRPr="00850E9A" w:rsidRDefault="007C4905" w:rsidP="00B80F62">
      <w:pPr>
        <w:pStyle w:val="ListParagraph"/>
        <w:numPr>
          <w:ilvl w:val="0"/>
          <w:numId w:val="50"/>
        </w:numPr>
        <w:tabs>
          <w:tab w:val="left" w:pos="360"/>
        </w:tabs>
        <w:spacing w:before="240" w:after="40" w:line="240" w:lineRule="auto"/>
        <w:rPr>
          <w:rFonts w:cstheme="minorHAnsi"/>
          <w:b/>
          <w:szCs w:val="22"/>
        </w:rPr>
      </w:pPr>
      <w:r w:rsidRPr="00850E9A">
        <w:rPr>
          <w:rFonts w:cstheme="minorHAnsi"/>
          <w:b/>
          <w:color w:val="450084" w:themeColor="background1"/>
          <w:szCs w:val="22"/>
        </w:rPr>
        <w:t>At the Mid</w:t>
      </w:r>
      <w:r w:rsidR="006E140C">
        <w:rPr>
          <w:rFonts w:cstheme="minorHAnsi"/>
          <w:b/>
          <w:color w:val="450084" w:themeColor="background1"/>
          <w:szCs w:val="22"/>
        </w:rPr>
        <w:t>-</w:t>
      </w:r>
      <w:r w:rsidRPr="00850E9A">
        <w:rPr>
          <w:rFonts w:cstheme="minorHAnsi"/>
          <w:b/>
          <w:color w:val="450084" w:themeColor="background1"/>
          <w:szCs w:val="22"/>
        </w:rPr>
        <w:t>point Between Accreditation Cycles</w:t>
      </w:r>
      <w:r w:rsidR="00BF6E4B" w:rsidRPr="00850E9A">
        <w:rPr>
          <w:rFonts w:cstheme="minorHAnsi"/>
          <w:b/>
          <w:color w:val="450084" w:themeColor="background1"/>
          <w:szCs w:val="22"/>
        </w:rPr>
        <w:t xml:space="preserve">: </w:t>
      </w:r>
      <w:r w:rsidR="00BF6E4B" w:rsidRPr="00850E9A">
        <w:rPr>
          <w:rFonts w:cstheme="minorHAnsi"/>
          <w:b/>
          <w:szCs w:val="22"/>
        </w:rPr>
        <w:t>Interim Report</w:t>
      </w:r>
    </w:p>
    <w:p w14:paraId="108441E8" w14:textId="28575556" w:rsidR="00BF6E4B" w:rsidRPr="00ED185F" w:rsidRDefault="00BF6E4B" w:rsidP="00B80F62">
      <w:pPr>
        <w:pStyle w:val="ListParagraph"/>
        <w:numPr>
          <w:ilvl w:val="0"/>
          <w:numId w:val="49"/>
        </w:numPr>
        <w:spacing w:after="40" w:line="240" w:lineRule="auto"/>
        <w:rPr>
          <w:rFonts w:cstheme="minorHAnsi"/>
          <w:szCs w:val="22"/>
        </w:rPr>
      </w:pPr>
      <w:r w:rsidRPr="00ED185F">
        <w:rPr>
          <w:rFonts w:cstheme="minorHAnsi"/>
          <w:b/>
          <w:szCs w:val="22"/>
        </w:rPr>
        <w:t>APR Coordinator</w:t>
      </w:r>
      <w:r w:rsidR="00E944CD">
        <w:rPr>
          <w:rFonts w:cstheme="minorHAnsi"/>
          <w:b/>
          <w:szCs w:val="22"/>
        </w:rPr>
        <w:t xml:space="preserve"> or Accrediting Body</w:t>
      </w:r>
      <w:r w:rsidRPr="00ED185F">
        <w:rPr>
          <w:rFonts w:cstheme="minorHAnsi"/>
          <w:b/>
          <w:szCs w:val="22"/>
        </w:rPr>
        <w:t>:</w:t>
      </w:r>
      <w:r w:rsidRPr="00ED185F">
        <w:rPr>
          <w:rFonts w:cstheme="minorHAnsi"/>
          <w:szCs w:val="22"/>
        </w:rPr>
        <w:t xml:space="preserve"> Notif</w:t>
      </w:r>
      <w:r>
        <w:rPr>
          <w:rFonts w:cstheme="minorHAnsi"/>
          <w:szCs w:val="22"/>
        </w:rPr>
        <w:t>ies</w:t>
      </w:r>
      <w:r w:rsidRPr="00ED185F">
        <w:rPr>
          <w:rFonts w:cstheme="minorHAnsi"/>
          <w:szCs w:val="22"/>
        </w:rPr>
        <w:t xml:space="preserve"> AUH of upcoming Interim Report.</w:t>
      </w:r>
    </w:p>
    <w:p w14:paraId="3CE12E28" w14:textId="057ED26A" w:rsidR="00BF6E4B" w:rsidRPr="00ED185F" w:rsidRDefault="00BF6E4B" w:rsidP="00B80F62">
      <w:pPr>
        <w:pStyle w:val="ListParagraph"/>
        <w:numPr>
          <w:ilvl w:val="0"/>
          <w:numId w:val="49"/>
        </w:numPr>
        <w:spacing w:after="40" w:line="240" w:lineRule="auto"/>
        <w:rPr>
          <w:rFonts w:cstheme="minorHAnsi"/>
          <w:szCs w:val="22"/>
        </w:rPr>
      </w:pPr>
      <w:r w:rsidRPr="6F5EB06A">
        <w:rPr>
          <w:b/>
        </w:rPr>
        <w:t xml:space="preserve">AUH: </w:t>
      </w:r>
      <w:r w:rsidR="00B25810" w:rsidRPr="6F5EB06A">
        <w:t xml:space="preserve">Conducts all aspects of the interim report as instructed by the accrediting body. If the accrediting body does not require an interim report, </w:t>
      </w:r>
      <w:r w:rsidR="0010232A" w:rsidRPr="6F5EB06A">
        <w:t xml:space="preserve">follow the structure of the Degree-Granting Program Interim Report </w:t>
      </w:r>
      <w:hyperlink w:anchor="_Interim_Report_Guidance" w:history="1">
        <w:r w:rsidR="00BF3760" w:rsidRPr="00BF3760">
          <w:rPr>
            <w:rStyle w:val="Hyperlink"/>
          </w:rPr>
          <w:t>g</w:t>
        </w:r>
        <w:r w:rsidR="00EC78ED" w:rsidRPr="00BF3760">
          <w:rPr>
            <w:rStyle w:val="Hyperlink"/>
          </w:rPr>
          <w:t>uidance</w:t>
        </w:r>
      </w:hyperlink>
      <w:r w:rsidR="00EC78ED" w:rsidRPr="6F5EB06A">
        <w:t xml:space="preserve"> and </w:t>
      </w:r>
      <w:hyperlink w:anchor="_Interim_Report_Outline" w:history="1">
        <w:r w:rsidR="00BF3760" w:rsidRPr="00BF3760">
          <w:rPr>
            <w:rStyle w:val="Hyperlink"/>
          </w:rPr>
          <w:t>o</w:t>
        </w:r>
        <w:r w:rsidR="00ED21A3" w:rsidRPr="00BF3760">
          <w:rPr>
            <w:rStyle w:val="Hyperlink"/>
          </w:rPr>
          <w:t>utline</w:t>
        </w:r>
      </w:hyperlink>
      <w:r w:rsidR="00EC78ED" w:rsidRPr="6F5EB06A">
        <w:t>.</w:t>
      </w:r>
    </w:p>
    <w:p w14:paraId="13DA297A" w14:textId="4062BD7F" w:rsidR="5D48137B" w:rsidRDefault="5D48137B" w:rsidP="00B80F62">
      <w:pPr>
        <w:pStyle w:val="ListParagraph"/>
        <w:numPr>
          <w:ilvl w:val="0"/>
          <w:numId w:val="49"/>
        </w:numPr>
        <w:spacing w:after="40" w:line="240" w:lineRule="auto"/>
        <w:rPr>
          <w:b/>
          <w:bCs/>
          <w:color w:val="333333" w:themeColor="text1"/>
          <w:szCs w:val="22"/>
        </w:rPr>
      </w:pPr>
      <w:r w:rsidRPr="6F5EB06A">
        <w:rPr>
          <w:b/>
          <w:bCs/>
        </w:rPr>
        <w:t xml:space="preserve">Office of the Provost and </w:t>
      </w:r>
      <w:r w:rsidR="006E4679">
        <w:rPr>
          <w:b/>
          <w:bCs/>
        </w:rPr>
        <w:t>D</w:t>
      </w:r>
      <w:r w:rsidR="00BB216E">
        <w:rPr>
          <w:b/>
          <w:bCs/>
        </w:rPr>
        <w:t>ean</w:t>
      </w:r>
      <w:r w:rsidRPr="6F5EB06A">
        <w:rPr>
          <w:b/>
          <w:bCs/>
        </w:rPr>
        <w:t>:</w:t>
      </w:r>
      <w:r w:rsidRPr="6F5EB06A">
        <w:t xml:space="preserve"> If applicable, request additional areas to be addressed in the Interim Report.</w:t>
      </w:r>
    </w:p>
    <w:p w14:paraId="25B49C4F" w14:textId="09DBDF78" w:rsidR="00BF6E4B" w:rsidRPr="00ED185F" w:rsidRDefault="00BF6E4B" w:rsidP="00B80F62">
      <w:pPr>
        <w:pStyle w:val="ListParagraph"/>
        <w:numPr>
          <w:ilvl w:val="0"/>
          <w:numId w:val="49"/>
        </w:numPr>
        <w:spacing w:after="40" w:line="240" w:lineRule="auto"/>
        <w:rPr>
          <w:rFonts w:cstheme="minorHAnsi"/>
          <w:szCs w:val="22"/>
        </w:rPr>
      </w:pPr>
      <w:r w:rsidRPr="00ED185F">
        <w:rPr>
          <w:rFonts w:cstheme="minorHAnsi"/>
          <w:b/>
          <w:szCs w:val="22"/>
        </w:rPr>
        <w:t>AUH and Program Faculty:</w:t>
      </w:r>
      <w:r w:rsidRPr="00ED185F">
        <w:rPr>
          <w:rFonts w:cstheme="minorHAnsi"/>
          <w:szCs w:val="22"/>
        </w:rPr>
        <w:t xml:space="preserve"> Write Interim Report.</w:t>
      </w:r>
    </w:p>
    <w:p w14:paraId="1CDD4C22" w14:textId="2D5ADA8D" w:rsidR="00BF6E4B" w:rsidRPr="00ED185F" w:rsidRDefault="00BF6E4B" w:rsidP="00B80F62">
      <w:pPr>
        <w:pStyle w:val="ListParagraph"/>
        <w:numPr>
          <w:ilvl w:val="0"/>
          <w:numId w:val="49"/>
        </w:numPr>
        <w:spacing w:after="40" w:line="240" w:lineRule="auto"/>
        <w:rPr>
          <w:rFonts w:cstheme="minorHAnsi"/>
          <w:szCs w:val="22"/>
        </w:rPr>
      </w:pPr>
      <w:r w:rsidRPr="00ED185F">
        <w:rPr>
          <w:rFonts w:cstheme="minorHAnsi"/>
          <w:b/>
          <w:szCs w:val="22"/>
        </w:rPr>
        <w:t>AUH:</w:t>
      </w:r>
      <w:r w:rsidRPr="00ED185F">
        <w:rPr>
          <w:rFonts w:cstheme="minorHAnsi"/>
          <w:szCs w:val="22"/>
        </w:rPr>
        <w:t xml:space="preserve"> Submit</w:t>
      </w:r>
      <w:r>
        <w:rPr>
          <w:rFonts w:cstheme="minorHAnsi"/>
          <w:szCs w:val="22"/>
        </w:rPr>
        <w:t>s</w:t>
      </w:r>
      <w:r w:rsidRPr="00ED185F">
        <w:rPr>
          <w:rFonts w:cstheme="minorHAnsi"/>
          <w:szCs w:val="22"/>
        </w:rPr>
        <w:t xml:space="preserve"> Interim Report to </w:t>
      </w:r>
      <w:r w:rsidR="006E4679">
        <w:rPr>
          <w:rFonts w:cstheme="minorHAnsi"/>
          <w:szCs w:val="22"/>
        </w:rPr>
        <w:t>the</w:t>
      </w:r>
      <w:r w:rsidR="00BB216E">
        <w:rPr>
          <w:rFonts w:cstheme="minorHAnsi"/>
          <w:szCs w:val="22"/>
        </w:rPr>
        <w:t xml:space="preserve"> dean</w:t>
      </w:r>
      <w:r w:rsidRPr="00ED185F">
        <w:rPr>
          <w:rFonts w:cstheme="minorHAnsi"/>
          <w:szCs w:val="22"/>
        </w:rPr>
        <w:t xml:space="preserve"> for </w:t>
      </w:r>
      <w:r>
        <w:rPr>
          <w:rFonts w:cstheme="minorHAnsi"/>
          <w:szCs w:val="22"/>
        </w:rPr>
        <w:t>r</w:t>
      </w:r>
      <w:r w:rsidRPr="00ED185F">
        <w:rPr>
          <w:rFonts w:cstheme="minorHAnsi"/>
          <w:szCs w:val="22"/>
        </w:rPr>
        <w:t>eview.</w:t>
      </w:r>
    </w:p>
    <w:p w14:paraId="70BE6820" w14:textId="1E8C6ED9" w:rsidR="00BF6E4B" w:rsidRPr="00ED185F" w:rsidRDefault="006E4679" w:rsidP="00B80F62">
      <w:pPr>
        <w:pStyle w:val="ListParagraph"/>
        <w:numPr>
          <w:ilvl w:val="0"/>
          <w:numId w:val="49"/>
        </w:numPr>
        <w:spacing w:after="40" w:line="240" w:lineRule="auto"/>
        <w:rPr>
          <w:rFonts w:cstheme="minorHAnsi"/>
          <w:szCs w:val="22"/>
        </w:rPr>
      </w:pPr>
      <w:r>
        <w:rPr>
          <w:rFonts w:cstheme="minorHAnsi"/>
          <w:b/>
          <w:szCs w:val="22"/>
        </w:rPr>
        <w:t>D</w:t>
      </w:r>
      <w:r w:rsidR="00BB216E">
        <w:rPr>
          <w:rFonts w:cstheme="minorHAnsi"/>
          <w:b/>
          <w:szCs w:val="22"/>
        </w:rPr>
        <w:t>ean</w:t>
      </w:r>
      <w:r w:rsidR="00BF6E4B" w:rsidRPr="00ED185F">
        <w:rPr>
          <w:rFonts w:cstheme="minorHAnsi"/>
          <w:b/>
          <w:szCs w:val="22"/>
        </w:rPr>
        <w:t>:</w:t>
      </w:r>
      <w:r w:rsidR="00BF6E4B" w:rsidRPr="00ED185F">
        <w:rPr>
          <w:rFonts w:cstheme="minorHAnsi"/>
          <w:szCs w:val="22"/>
        </w:rPr>
        <w:t xml:space="preserve"> Review</w:t>
      </w:r>
      <w:r w:rsidR="00BF6E4B">
        <w:rPr>
          <w:rFonts w:cstheme="minorHAnsi"/>
          <w:szCs w:val="22"/>
        </w:rPr>
        <w:t>s</w:t>
      </w:r>
      <w:r w:rsidR="00BF6E4B" w:rsidRPr="00ED185F">
        <w:rPr>
          <w:rFonts w:cstheme="minorHAnsi"/>
          <w:szCs w:val="22"/>
        </w:rPr>
        <w:t xml:space="preserve"> and approve</w:t>
      </w:r>
      <w:r w:rsidR="00BF6E4B">
        <w:rPr>
          <w:rFonts w:cstheme="minorHAnsi"/>
          <w:szCs w:val="22"/>
        </w:rPr>
        <w:t>s</w:t>
      </w:r>
      <w:r w:rsidR="00BF6E4B" w:rsidRPr="00ED185F">
        <w:rPr>
          <w:rFonts w:cstheme="minorHAnsi"/>
          <w:szCs w:val="22"/>
        </w:rPr>
        <w:t xml:space="preserve"> Interim Report.</w:t>
      </w:r>
      <w:r w:rsidR="00BF6E4B">
        <w:rPr>
          <w:rFonts w:cstheme="minorHAnsi"/>
          <w:szCs w:val="22"/>
        </w:rPr>
        <w:t xml:space="preserve"> Provides feedback to AUH.</w:t>
      </w:r>
    </w:p>
    <w:p w14:paraId="53AD812B" w14:textId="102A30B4" w:rsidR="00BF6E4B" w:rsidRPr="00ED185F" w:rsidRDefault="00BF6E4B" w:rsidP="00B80F62">
      <w:pPr>
        <w:pStyle w:val="ListParagraph"/>
        <w:numPr>
          <w:ilvl w:val="0"/>
          <w:numId w:val="49"/>
        </w:numPr>
        <w:spacing w:after="40" w:line="240" w:lineRule="auto"/>
        <w:rPr>
          <w:rFonts w:cstheme="minorHAnsi"/>
          <w:szCs w:val="22"/>
        </w:rPr>
      </w:pPr>
      <w:r w:rsidRPr="00ED185F">
        <w:rPr>
          <w:rFonts w:cstheme="minorHAnsi"/>
          <w:b/>
          <w:szCs w:val="22"/>
        </w:rPr>
        <w:t>AUH</w:t>
      </w:r>
      <w:r w:rsidRPr="00ED185F">
        <w:rPr>
          <w:rFonts w:cstheme="minorHAnsi"/>
          <w:szCs w:val="22"/>
        </w:rPr>
        <w:t>: Submit</w:t>
      </w:r>
      <w:r>
        <w:rPr>
          <w:rFonts w:cstheme="minorHAnsi"/>
          <w:szCs w:val="22"/>
        </w:rPr>
        <w:t>s</w:t>
      </w:r>
      <w:r w:rsidRPr="00ED185F">
        <w:rPr>
          <w:rFonts w:cstheme="minorHAnsi"/>
          <w:szCs w:val="22"/>
        </w:rPr>
        <w:t xml:space="preserve"> approved Interim Report to APR Coordinator.</w:t>
      </w:r>
    </w:p>
    <w:p w14:paraId="42413E0A" w14:textId="77777777" w:rsidR="00BF6E4B" w:rsidRPr="009D0BB6" w:rsidRDefault="00BF6E4B" w:rsidP="00B80F62">
      <w:pPr>
        <w:pStyle w:val="ListParagraph"/>
        <w:numPr>
          <w:ilvl w:val="0"/>
          <w:numId w:val="49"/>
        </w:numPr>
        <w:rPr>
          <w:rFonts w:cstheme="minorHAnsi"/>
          <w:b/>
          <w:szCs w:val="22"/>
        </w:rPr>
      </w:pPr>
      <w:r w:rsidRPr="009D0BB6">
        <w:rPr>
          <w:rFonts w:cstheme="minorHAnsi"/>
          <w:b/>
          <w:szCs w:val="22"/>
        </w:rPr>
        <w:t>APR Coordinator:</w:t>
      </w:r>
      <w:r w:rsidRPr="00ED185F">
        <w:rPr>
          <w:rFonts w:cstheme="minorHAnsi"/>
          <w:szCs w:val="22"/>
        </w:rPr>
        <w:t xml:space="preserve"> Shares </w:t>
      </w:r>
      <w:r>
        <w:rPr>
          <w:rFonts w:cstheme="minorHAnsi"/>
          <w:szCs w:val="22"/>
        </w:rPr>
        <w:t>Interim Report</w:t>
      </w:r>
      <w:r w:rsidRPr="00ED185F">
        <w:rPr>
          <w:rFonts w:cstheme="minorHAnsi"/>
          <w:szCs w:val="22"/>
        </w:rPr>
        <w:t xml:space="preserve"> with </w:t>
      </w:r>
      <w:r>
        <w:rPr>
          <w:rFonts w:cstheme="minorHAnsi"/>
          <w:szCs w:val="22"/>
        </w:rPr>
        <w:t>the Office of the Vice Provost for Faculty Affairs and Curriculum.</w:t>
      </w:r>
    </w:p>
    <w:p w14:paraId="5BF5E34B" w14:textId="719941B4" w:rsidR="00BF6E4B" w:rsidRDefault="00BF6E4B" w:rsidP="00B80F62">
      <w:pPr>
        <w:pStyle w:val="ListParagraph"/>
        <w:numPr>
          <w:ilvl w:val="0"/>
          <w:numId w:val="49"/>
        </w:numPr>
      </w:pPr>
      <w:r w:rsidRPr="00A570A8">
        <w:rPr>
          <w:b/>
          <w:bCs/>
        </w:rPr>
        <w:t xml:space="preserve">Vice Provost for Faculty Affairs and Curriculum or designee: </w:t>
      </w:r>
      <w:r>
        <w:t>Creates and shares</w:t>
      </w:r>
      <w:r w:rsidRPr="00F52CF0">
        <w:t xml:space="preserve"> </w:t>
      </w:r>
      <w:r w:rsidR="00B91CE6">
        <w:t xml:space="preserve">APR </w:t>
      </w:r>
      <w:r w:rsidRPr="00F52CF0">
        <w:t>summary</w:t>
      </w:r>
      <w:r>
        <w:t>. Acknowledges completion of the Interim Report.</w:t>
      </w:r>
    </w:p>
    <w:p w14:paraId="2187429E" w14:textId="77777777" w:rsidR="00F24A5F" w:rsidRPr="00150B13" w:rsidRDefault="00F24A5F" w:rsidP="00F24A5F">
      <w:pPr>
        <w:pStyle w:val="Heading2"/>
      </w:pPr>
      <w:bookmarkStart w:id="71" w:name="_Toc213333803"/>
      <w:r w:rsidRPr="00150B13">
        <w:t>External Accreditation APR Checklist</w:t>
      </w:r>
      <w:bookmarkEnd w:id="71"/>
    </w:p>
    <w:p w14:paraId="5D135DDF" w14:textId="77777777" w:rsidR="00F24A5F" w:rsidRDefault="00F24A5F" w:rsidP="00F24A5F">
      <w:pPr>
        <w:tabs>
          <w:tab w:val="left" w:pos="5760"/>
        </w:tabs>
        <w:rPr>
          <w:rFonts w:cstheme="minorHAnsi"/>
          <w:szCs w:val="22"/>
        </w:rPr>
      </w:pPr>
      <w:r w:rsidRPr="00525138">
        <w:rPr>
          <w:rFonts w:cstheme="minorHAnsi"/>
          <w:szCs w:val="22"/>
        </w:rPr>
        <w:t>Program Being Reviewed:</w:t>
      </w:r>
    </w:p>
    <w:p w14:paraId="4B050FE0" w14:textId="77777777" w:rsidR="00F24A5F" w:rsidRPr="00525138" w:rsidRDefault="00F24A5F" w:rsidP="00F24A5F">
      <w:pPr>
        <w:tabs>
          <w:tab w:val="left" w:pos="5760"/>
        </w:tabs>
        <w:rPr>
          <w:rFonts w:cstheme="minorHAnsi"/>
          <w:szCs w:val="22"/>
        </w:rPr>
      </w:pPr>
      <w:r w:rsidRPr="00525138">
        <w:rPr>
          <w:rFonts w:cstheme="minorHAnsi"/>
          <w:szCs w:val="22"/>
        </w:rPr>
        <w:t>Date of Submission: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3240"/>
        <w:gridCol w:w="2700"/>
        <w:gridCol w:w="1620"/>
      </w:tblGrid>
      <w:tr w:rsidR="00F24A5F" w:rsidRPr="00525138" w14:paraId="5247D336" w14:textId="77777777" w:rsidTr="003B0055">
        <w:tc>
          <w:tcPr>
            <w:tcW w:w="2178" w:type="dxa"/>
            <w:shd w:val="clear" w:color="auto" w:fill="F4EFE1" w:themeFill="accent3"/>
            <w:vAlign w:val="center"/>
          </w:tcPr>
          <w:p w14:paraId="1C3ED261" w14:textId="77777777" w:rsidR="00F24A5F" w:rsidRPr="00525138" w:rsidRDefault="00F24A5F" w:rsidP="003B0055">
            <w:pPr>
              <w:spacing w:after="0"/>
              <w:jc w:val="center"/>
              <w:rPr>
                <w:rFonts w:cstheme="minorHAnsi"/>
                <w:szCs w:val="22"/>
              </w:rPr>
            </w:pPr>
            <w:r>
              <w:rPr>
                <w:rFonts w:cstheme="minorHAnsi"/>
                <w:szCs w:val="22"/>
              </w:rPr>
              <w:t>APR Self-Study Sections</w:t>
            </w:r>
          </w:p>
        </w:tc>
        <w:tc>
          <w:tcPr>
            <w:tcW w:w="3240" w:type="dxa"/>
            <w:shd w:val="clear" w:color="auto" w:fill="F4EFE1" w:themeFill="accent3"/>
            <w:vAlign w:val="center"/>
          </w:tcPr>
          <w:p w14:paraId="31198A16" w14:textId="77777777" w:rsidR="00F24A5F" w:rsidRPr="00525138" w:rsidRDefault="00F24A5F" w:rsidP="003B0055">
            <w:pPr>
              <w:spacing w:after="0"/>
              <w:jc w:val="center"/>
              <w:rPr>
                <w:rFonts w:cstheme="minorHAnsi"/>
                <w:szCs w:val="22"/>
              </w:rPr>
            </w:pPr>
            <w:r w:rsidRPr="00525138">
              <w:rPr>
                <w:rFonts w:cstheme="minorHAnsi"/>
                <w:szCs w:val="22"/>
              </w:rPr>
              <w:t>External Accreditation</w:t>
            </w:r>
          </w:p>
          <w:p w14:paraId="3BD34655" w14:textId="77777777" w:rsidR="00F24A5F" w:rsidRPr="00525138" w:rsidRDefault="00F24A5F" w:rsidP="003B0055">
            <w:pPr>
              <w:spacing w:after="0"/>
              <w:jc w:val="center"/>
              <w:rPr>
                <w:rFonts w:cstheme="minorHAnsi"/>
                <w:szCs w:val="22"/>
              </w:rPr>
            </w:pPr>
            <w:r w:rsidRPr="00525138">
              <w:rPr>
                <w:rFonts w:cstheme="minorHAnsi"/>
                <w:szCs w:val="22"/>
              </w:rPr>
              <w:t>Source Document</w:t>
            </w:r>
          </w:p>
        </w:tc>
        <w:tc>
          <w:tcPr>
            <w:tcW w:w="2700" w:type="dxa"/>
            <w:shd w:val="clear" w:color="auto" w:fill="F4EFE1" w:themeFill="accent3"/>
            <w:vAlign w:val="center"/>
          </w:tcPr>
          <w:p w14:paraId="333E0AA3" w14:textId="77777777" w:rsidR="00F24A5F" w:rsidRPr="00525138" w:rsidRDefault="00F24A5F" w:rsidP="003B0055">
            <w:pPr>
              <w:spacing w:after="0"/>
              <w:jc w:val="center"/>
              <w:rPr>
                <w:rFonts w:cstheme="minorHAnsi"/>
                <w:szCs w:val="22"/>
              </w:rPr>
            </w:pPr>
            <w:r w:rsidRPr="00525138">
              <w:rPr>
                <w:rFonts w:cstheme="minorHAnsi"/>
                <w:szCs w:val="22"/>
              </w:rPr>
              <w:t>Title of External Accreditation Source Document</w:t>
            </w:r>
          </w:p>
        </w:tc>
        <w:tc>
          <w:tcPr>
            <w:tcW w:w="1620" w:type="dxa"/>
            <w:shd w:val="clear" w:color="auto" w:fill="F4EFE1" w:themeFill="accent3"/>
            <w:vAlign w:val="center"/>
          </w:tcPr>
          <w:p w14:paraId="6E2AEE4C" w14:textId="77777777" w:rsidR="00F24A5F" w:rsidRPr="00525138" w:rsidRDefault="00F24A5F" w:rsidP="003B0055">
            <w:pPr>
              <w:spacing w:after="0"/>
              <w:jc w:val="center"/>
              <w:rPr>
                <w:rFonts w:cstheme="minorHAnsi"/>
                <w:szCs w:val="22"/>
              </w:rPr>
            </w:pPr>
            <w:r w:rsidRPr="00525138">
              <w:rPr>
                <w:rFonts w:cstheme="minorHAnsi"/>
                <w:szCs w:val="22"/>
              </w:rPr>
              <w:t>Supplemental Information Required</w:t>
            </w:r>
          </w:p>
          <w:p w14:paraId="0004C6B6" w14:textId="77777777" w:rsidR="00F24A5F" w:rsidRPr="00525138" w:rsidRDefault="00F24A5F" w:rsidP="003B0055">
            <w:pPr>
              <w:spacing w:after="0"/>
              <w:jc w:val="center"/>
              <w:rPr>
                <w:rFonts w:cstheme="minorHAnsi"/>
                <w:szCs w:val="22"/>
              </w:rPr>
            </w:pPr>
            <w:r w:rsidRPr="00525138">
              <w:rPr>
                <w:rFonts w:cstheme="minorHAnsi"/>
                <w:szCs w:val="22"/>
              </w:rPr>
              <w:t>Yes/No*</w:t>
            </w:r>
          </w:p>
        </w:tc>
      </w:tr>
      <w:tr w:rsidR="00F24A5F" w:rsidRPr="00525138" w14:paraId="4ECFDBAF" w14:textId="77777777" w:rsidTr="003B0055">
        <w:trPr>
          <w:trHeight w:val="1008"/>
        </w:trPr>
        <w:tc>
          <w:tcPr>
            <w:tcW w:w="2178" w:type="dxa"/>
          </w:tcPr>
          <w:p w14:paraId="287EA712" w14:textId="77777777" w:rsidR="00F24A5F" w:rsidRPr="00525138" w:rsidRDefault="00F24A5F" w:rsidP="003B0055">
            <w:pPr>
              <w:spacing w:before="120" w:after="100" w:afterAutospacing="1"/>
              <w:rPr>
                <w:rFonts w:cstheme="minorHAnsi"/>
                <w:szCs w:val="22"/>
              </w:rPr>
            </w:pPr>
            <w:r w:rsidRPr="003D3F77">
              <w:rPr>
                <w:rFonts w:cstheme="minorHAnsi"/>
                <w:szCs w:val="22"/>
              </w:rPr>
              <w:t>Section 1. Program Context, Strategic Priorities, and Recent Developments</w:t>
            </w:r>
          </w:p>
        </w:tc>
        <w:tc>
          <w:tcPr>
            <w:tcW w:w="3240" w:type="dxa"/>
          </w:tcPr>
          <w:p w14:paraId="1DDC26D2" w14:textId="77777777" w:rsidR="00F24A5F" w:rsidRPr="00525138" w:rsidRDefault="00F24A5F" w:rsidP="003B0055">
            <w:pPr>
              <w:spacing w:before="60" w:afterLines="60" w:after="144"/>
              <w:rPr>
                <w:rFonts w:cstheme="minorHAnsi"/>
                <w:szCs w:val="22"/>
              </w:rPr>
            </w:pPr>
            <w:r w:rsidRPr="00525138">
              <w:rPr>
                <w:rFonts w:cstheme="minorHAnsi"/>
                <w:szCs w:val="22"/>
              </w:rPr>
              <w:t>Found in section(s)/page(s)</w:t>
            </w:r>
          </w:p>
        </w:tc>
        <w:tc>
          <w:tcPr>
            <w:tcW w:w="2700" w:type="dxa"/>
          </w:tcPr>
          <w:p w14:paraId="21CA127E" w14:textId="77777777" w:rsidR="00F24A5F" w:rsidRPr="00525138" w:rsidRDefault="00F24A5F" w:rsidP="003B0055">
            <w:pPr>
              <w:spacing w:before="60" w:afterLines="60" w:after="144"/>
              <w:rPr>
                <w:rFonts w:cstheme="minorHAnsi"/>
                <w:szCs w:val="22"/>
              </w:rPr>
            </w:pPr>
          </w:p>
        </w:tc>
        <w:tc>
          <w:tcPr>
            <w:tcW w:w="1620" w:type="dxa"/>
          </w:tcPr>
          <w:p w14:paraId="60343B32" w14:textId="77777777" w:rsidR="00F24A5F" w:rsidRPr="00525138" w:rsidRDefault="00F24A5F" w:rsidP="003B0055">
            <w:pPr>
              <w:spacing w:before="60" w:afterLines="60" w:after="144"/>
              <w:rPr>
                <w:rFonts w:cstheme="minorHAnsi"/>
                <w:szCs w:val="22"/>
                <w:highlight w:val="yellow"/>
              </w:rPr>
            </w:pPr>
          </w:p>
        </w:tc>
      </w:tr>
      <w:tr w:rsidR="00F24A5F" w:rsidRPr="00525138" w14:paraId="7BCA0F1B" w14:textId="77777777" w:rsidTr="003B0055">
        <w:trPr>
          <w:trHeight w:val="936"/>
        </w:trPr>
        <w:tc>
          <w:tcPr>
            <w:tcW w:w="2178" w:type="dxa"/>
          </w:tcPr>
          <w:p w14:paraId="172B9F58" w14:textId="77777777" w:rsidR="00F24A5F" w:rsidRPr="00525138" w:rsidRDefault="00F24A5F" w:rsidP="003B0055">
            <w:pPr>
              <w:spacing w:after="60"/>
              <w:rPr>
                <w:rFonts w:cstheme="minorHAnsi"/>
                <w:szCs w:val="22"/>
              </w:rPr>
            </w:pPr>
            <w:r w:rsidRPr="008D2CAF">
              <w:rPr>
                <w:rFonts w:cstheme="minorHAnsi"/>
                <w:szCs w:val="22"/>
              </w:rPr>
              <w:t>Section 2. Program Structure and Learning</w:t>
            </w:r>
          </w:p>
        </w:tc>
        <w:tc>
          <w:tcPr>
            <w:tcW w:w="3240" w:type="dxa"/>
          </w:tcPr>
          <w:p w14:paraId="7F8CB37A" w14:textId="77777777" w:rsidR="00F24A5F" w:rsidRPr="00525138" w:rsidRDefault="00F24A5F" w:rsidP="003B0055">
            <w:pPr>
              <w:spacing w:before="60" w:afterLines="60" w:after="144"/>
              <w:rPr>
                <w:rFonts w:cstheme="minorHAnsi"/>
                <w:szCs w:val="22"/>
              </w:rPr>
            </w:pPr>
            <w:r w:rsidRPr="00525138">
              <w:rPr>
                <w:rFonts w:cstheme="minorHAnsi"/>
                <w:szCs w:val="22"/>
              </w:rPr>
              <w:t>Found in section(s)/page(s)</w:t>
            </w:r>
          </w:p>
        </w:tc>
        <w:tc>
          <w:tcPr>
            <w:tcW w:w="2700" w:type="dxa"/>
          </w:tcPr>
          <w:p w14:paraId="53CE5E95" w14:textId="77777777" w:rsidR="00F24A5F" w:rsidRPr="00525138" w:rsidRDefault="00F24A5F" w:rsidP="003B0055">
            <w:pPr>
              <w:spacing w:before="60" w:afterLines="60" w:after="144"/>
              <w:rPr>
                <w:rFonts w:cstheme="minorHAnsi"/>
                <w:szCs w:val="22"/>
              </w:rPr>
            </w:pPr>
          </w:p>
        </w:tc>
        <w:tc>
          <w:tcPr>
            <w:tcW w:w="1620" w:type="dxa"/>
          </w:tcPr>
          <w:p w14:paraId="2F0F5F5C" w14:textId="77777777" w:rsidR="00F24A5F" w:rsidRPr="00525138" w:rsidRDefault="00F24A5F" w:rsidP="003B0055">
            <w:pPr>
              <w:spacing w:before="60" w:afterLines="60" w:after="144"/>
              <w:rPr>
                <w:rFonts w:cstheme="minorHAnsi"/>
                <w:szCs w:val="22"/>
              </w:rPr>
            </w:pPr>
          </w:p>
        </w:tc>
      </w:tr>
      <w:tr w:rsidR="00F24A5F" w:rsidRPr="00525138" w14:paraId="10022326" w14:textId="77777777" w:rsidTr="003B0055">
        <w:trPr>
          <w:trHeight w:val="792"/>
        </w:trPr>
        <w:tc>
          <w:tcPr>
            <w:tcW w:w="2178" w:type="dxa"/>
          </w:tcPr>
          <w:p w14:paraId="11B271FA" w14:textId="77777777" w:rsidR="00F24A5F" w:rsidRPr="00525138" w:rsidRDefault="00F24A5F" w:rsidP="003B0055">
            <w:pPr>
              <w:pStyle w:val="ListParagraph"/>
              <w:spacing w:before="60" w:afterLines="60" w:after="144"/>
              <w:ind w:left="0"/>
              <w:contextualSpacing w:val="0"/>
              <w:rPr>
                <w:rFonts w:cstheme="minorHAnsi"/>
                <w:szCs w:val="22"/>
              </w:rPr>
            </w:pPr>
            <w:r w:rsidRPr="00320764">
              <w:rPr>
                <w:rFonts w:cstheme="minorHAnsi"/>
                <w:szCs w:val="22"/>
              </w:rPr>
              <w:lastRenderedPageBreak/>
              <w:t>Section 3. Program Sustainability</w:t>
            </w:r>
          </w:p>
        </w:tc>
        <w:tc>
          <w:tcPr>
            <w:tcW w:w="3240" w:type="dxa"/>
          </w:tcPr>
          <w:p w14:paraId="05CB3E58" w14:textId="77777777" w:rsidR="00F24A5F" w:rsidRPr="00525138" w:rsidRDefault="00F24A5F" w:rsidP="003B0055">
            <w:pPr>
              <w:spacing w:before="60" w:afterLines="60" w:after="144"/>
              <w:rPr>
                <w:rFonts w:cstheme="minorHAnsi"/>
                <w:szCs w:val="22"/>
              </w:rPr>
            </w:pPr>
            <w:r w:rsidRPr="00525138">
              <w:rPr>
                <w:rFonts w:cstheme="minorHAnsi"/>
                <w:szCs w:val="22"/>
              </w:rPr>
              <w:t>Found in section(s)/page(s)</w:t>
            </w:r>
          </w:p>
        </w:tc>
        <w:tc>
          <w:tcPr>
            <w:tcW w:w="2700" w:type="dxa"/>
          </w:tcPr>
          <w:p w14:paraId="6123641F" w14:textId="77777777" w:rsidR="00F24A5F" w:rsidRPr="00525138" w:rsidRDefault="00F24A5F" w:rsidP="003B0055">
            <w:pPr>
              <w:spacing w:before="60" w:afterLines="60" w:after="144"/>
              <w:rPr>
                <w:rFonts w:cstheme="minorHAnsi"/>
                <w:szCs w:val="22"/>
              </w:rPr>
            </w:pPr>
          </w:p>
        </w:tc>
        <w:tc>
          <w:tcPr>
            <w:tcW w:w="1620" w:type="dxa"/>
          </w:tcPr>
          <w:p w14:paraId="25C4F545" w14:textId="77777777" w:rsidR="00F24A5F" w:rsidRPr="00525138" w:rsidRDefault="00F24A5F" w:rsidP="003B0055">
            <w:pPr>
              <w:spacing w:before="60" w:afterLines="60" w:after="144"/>
              <w:rPr>
                <w:rFonts w:cstheme="minorHAnsi"/>
                <w:szCs w:val="22"/>
              </w:rPr>
            </w:pPr>
          </w:p>
        </w:tc>
      </w:tr>
      <w:tr w:rsidR="00F24A5F" w:rsidRPr="00525138" w14:paraId="690BEC16" w14:textId="77777777" w:rsidTr="003B0055">
        <w:trPr>
          <w:trHeight w:val="792"/>
        </w:trPr>
        <w:tc>
          <w:tcPr>
            <w:tcW w:w="2178" w:type="dxa"/>
          </w:tcPr>
          <w:p w14:paraId="3D0B1C6E" w14:textId="77777777" w:rsidR="00F24A5F" w:rsidRPr="00525138" w:rsidRDefault="00F24A5F" w:rsidP="003B0055">
            <w:pPr>
              <w:pStyle w:val="ListParagraph"/>
              <w:spacing w:before="60" w:afterLines="60" w:after="144"/>
              <w:ind w:left="0"/>
              <w:contextualSpacing w:val="0"/>
              <w:rPr>
                <w:rFonts w:cstheme="minorHAnsi"/>
                <w:szCs w:val="22"/>
              </w:rPr>
            </w:pPr>
            <w:r w:rsidRPr="007468B2">
              <w:rPr>
                <w:rFonts w:cstheme="minorHAnsi"/>
                <w:szCs w:val="22"/>
              </w:rPr>
              <w:t>Section 4. Faculty, Students, Alumni, and Staff: Engagement and Impact</w:t>
            </w:r>
          </w:p>
        </w:tc>
        <w:tc>
          <w:tcPr>
            <w:tcW w:w="3240" w:type="dxa"/>
          </w:tcPr>
          <w:p w14:paraId="6E4E8791" w14:textId="77777777" w:rsidR="00F24A5F" w:rsidRPr="00525138" w:rsidRDefault="00F24A5F" w:rsidP="003B0055">
            <w:pPr>
              <w:spacing w:before="60" w:afterLines="60" w:after="144"/>
              <w:rPr>
                <w:rFonts w:cstheme="minorHAnsi"/>
                <w:szCs w:val="22"/>
              </w:rPr>
            </w:pPr>
            <w:r w:rsidRPr="00525138">
              <w:rPr>
                <w:rFonts w:cstheme="minorHAnsi"/>
                <w:szCs w:val="22"/>
              </w:rPr>
              <w:t>Found in section(s)/page(s)</w:t>
            </w:r>
          </w:p>
        </w:tc>
        <w:tc>
          <w:tcPr>
            <w:tcW w:w="2700" w:type="dxa"/>
          </w:tcPr>
          <w:p w14:paraId="55B3BD2F" w14:textId="77777777" w:rsidR="00F24A5F" w:rsidRPr="00525138" w:rsidRDefault="00F24A5F" w:rsidP="003B0055">
            <w:pPr>
              <w:spacing w:before="60" w:afterLines="60" w:after="144"/>
              <w:rPr>
                <w:rFonts w:cstheme="minorHAnsi"/>
                <w:szCs w:val="22"/>
              </w:rPr>
            </w:pPr>
          </w:p>
        </w:tc>
        <w:tc>
          <w:tcPr>
            <w:tcW w:w="1620" w:type="dxa"/>
          </w:tcPr>
          <w:p w14:paraId="6B6DA97C" w14:textId="77777777" w:rsidR="00F24A5F" w:rsidRPr="00525138" w:rsidRDefault="00F24A5F" w:rsidP="003B0055">
            <w:pPr>
              <w:spacing w:before="60" w:afterLines="60" w:after="144"/>
              <w:rPr>
                <w:rFonts w:cstheme="minorHAnsi"/>
                <w:szCs w:val="22"/>
              </w:rPr>
            </w:pPr>
          </w:p>
        </w:tc>
      </w:tr>
      <w:tr w:rsidR="00F24A5F" w:rsidRPr="00525138" w14:paraId="5A7BEBAD" w14:textId="77777777" w:rsidTr="003B0055">
        <w:trPr>
          <w:trHeight w:val="792"/>
        </w:trPr>
        <w:tc>
          <w:tcPr>
            <w:tcW w:w="2178" w:type="dxa"/>
          </w:tcPr>
          <w:p w14:paraId="096CF385" w14:textId="77777777" w:rsidR="00F24A5F" w:rsidRPr="00524F37" w:rsidRDefault="00F24A5F" w:rsidP="003B0055">
            <w:pPr>
              <w:tabs>
                <w:tab w:val="left" w:pos="2430"/>
              </w:tabs>
              <w:spacing w:after="40" w:line="240" w:lineRule="auto"/>
              <w:rPr>
                <w:rFonts w:ascii="Arial" w:hAnsi="Arial" w:cs="Arial"/>
                <w:bCs/>
              </w:rPr>
            </w:pPr>
            <w:r w:rsidRPr="00524F37">
              <w:rPr>
                <w:rFonts w:ascii="Arial" w:hAnsi="Arial" w:cs="Arial"/>
                <w:bCs/>
              </w:rPr>
              <w:t xml:space="preserve">Section </w:t>
            </w:r>
            <w:r w:rsidRPr="6F5EB06A">
              <w:rPr>
                <w:rFonts w:ascii="Arial" w:hAnsi="Arial" w:cs="Arial"/>
              </w:rPr>
              <w:t>5</w:t>
            </w:r>
            <w:r w:rsidRPr="00524F37">
              <w:rPr>
                <w:rFonts w:ascii="Arial" w:hAnsi="Arial" w:cs="Arial"/>
                <w:bCs/>
              </w:rPr>
              <w:t>: Institutional Commitment and Resources</w:t>
            </w:r>
          </w:p>
        </w:tc>
        <w:tc>
          <w:tcPr>
            <w:tcW w:w="3240" w:type="dxa"/>
          </w:tcPr>
          <w:p w14:paraId="33C6DB88" w14:textId="77777777" w:rsidR="00F24A5F" w:rsidRPr="00525138" w:rsidRDefault="00F24A5F" w:rsidP="003B0055">
            <w:pPr>
              <w:spacing w:before="60" w:afterLines="60" w:after="144"/>
              <w:rPr>
                <w:rFonts w:cstheme="minorHAnsi"/>
                <w:szCs w:val="22"/>
              </w:rPr>
            </w:pPr>
            <w:r w:rsidRPr="00525138">
              <w:rPr>
                <w:rFonts w:cstheme="minorHAnsi"/>
                <w:szCs w:val="22"/>
              </w:rPr>
              <w:t>Found in section(s)/page(s)</w:t>
            </w:r>
          </w:p>
        </w:tc>
        <w:tc>
          <w:tcPr>
            <w:tcW w:w="2700" w:type="dxa"/>
          </w:tcPr>
          <w:p w14:paraId="6EE0BC4E" w14:textId="77777777" w:rsidR="00F24A5F" w:rsidRPr="00525138" w:rsidRDefault="00F24A5F" w:rsidP="003B0055">
            <w:pPr>
              <w:spacing w:before="60" w:afterLines="60" w:after="144"/>
              <w:rPr>
                <w:rFonts w:cstheme="minorHAnsi"/>
                <w:szCs w:val="22"/>
              </w:rPr>
            </w:pPr>
          </w:p>
        </w:tc>
        <w:tc>
          <w:tcPr>
            <w:tcW w:w="1620" w:type="dxa"/>
          </w:tcPr>
          <w:p w14:paraId="3EA4FC9D" w14:textId="77777777" w:rsidR="00F24A5F" w:rsidRPr="00525138" w:rsidRDefault="00F24A5F" w:rsidP="003B0055">
            <w:pPr>
              <w:spacing w:before="60" w:afterLines="60" w:after="144"/>
              <w:rPr>
                <w:rFonts w:cstheme="minorHAnsi"/>
                <w:szCs w:val="22"/>
              </w:rPr>
            </w:pPr>
          </w:p>
        </w:tc>
      </w:tr>
    </w:tbl>
    <w:p w14:paraId="5F0D211D" w14:textId="77777777" w:rsidR="00F24A5F" w:rsidRPr="00525138" w:rsidRDefault="00F24A5F" w:rsidP="00F24A5F">
      <w:pPr>
        <w:rPr>
          <w:rFonts w:cstheme="minorHAnsi"/>
          <w:szCs w:val="22"/>
        </w:rPr>
      </w:pPr>
      <w:r w:rsidRPr="00525138">
        <w:rPr>
          <w:rFonts w:cstheme="minorHAnsi"/>
          <w:szCs w:val="22"/>
        </w:rPr>
        <w:t>*If your accreditation submission does not address elements of a particular section of the APR guidelines, attach supplemental information as a separate document for each section as appropriate.</w:t>
      </w:r>
    </w:p>
    <w:p w14:paraId="15BC4A80" w14:textId="77777777" w:rsidR="00F24A5F" w:rsidRPr="00525138" w:rsidRDefault="00F24A5F" w:rsidP="00F24A5F">
      <w:pPr>
        <w:spacing w:after="60"/>
        <w:rPr>
          <w:rFonts w:cstheme="minorHAnsi"/>
          <w:b/>
          <w:szCs w:val="22"/>
        </w:rPr>
      </w:pPr>
      <w:r w:rsidRPr="00525138">
        <w:rPr>
          <w:rFonts w:cstheme="minorHAnsi"/>
          <w:b/>
          <w:szCs w:val="22"/>
        </w:rPr>
        <w:t>Based on the cycle for our program's external accreditation:</w:t>
      </w:r>
    </w:p>
    <w:p w14:paraId="7382D8BA" w14:textId="77777777" w:rsidR="00F24A5F" w:rsidRPr="00525138" w:rsidRDefault="00F24A5F" w:rsidP="00B80F62">
      <w:pPr>
        <w:pStyle w:val="ListParagraph"/>
        <w:numPr>
          <w:ilvl w:val="0"/>
          <w:numId w:val="30"/>
        </w:numPr>
        <w:spacing w:after="120" w:line="240" w:lineRule="auto"/>
        <w:rPr>
          <w:rFonts w:cstheme="minorHAnsi"/>
          <w:szCs w:val="22"/>
        </w:rPr>
      </w:pPr>
      <w:r w:rsidRPr="00525138">
        <w:rPr>
          <w:rFonts w:cstheme="minorHAnsi"/>
          <w:szCs w:val="22"/>
        </w:rPr>
        <w:t xml:space="preserve">A mid-point interim report will be submitted in the summer of _________ (year). </w:t>
      </w:r>
    </w:p>
    <w:p w14:paraId="7BDE7DA6" w14:textId="586F90D5" w:rsidR="00F24A5F" w:rsidRDefault="00F24A5F" w:rsidP="00B80F62">
      <w:pPr>
        <w:pStyle w:val="ListParagraph"/>
        <w:numPr>
          <w:ilvl w:val="0"/>
          <w:numId w:val="30"/>
        </w:numPr>
        <w:spacing w:after="120" w:line="240" w:lineRule="auto"/>
        <w:rPr>
          <w:rFonts w:cstheme="minorHAnsi"/>
          <w:szCs w:val="22"/>
        </w:rPr>
      </w:pPr>
      <w:r w:rsidRPr="00525138">
        <w:rPr>
          <w:rFonts w:cstheme="minorHAnsi"/>
          <w:szCs w:val="22"/>
        </w:rPr>
        <w:t>Our next external accreditation will be in _________ (year).</w:t>
      </w:r>
    </w:p>
    <w:p w14:paraId="5B59A435" w14:textId="77777777" w:rsidR="00F24A5F" w:rsidRPr="00F24A5F" w:rsidRDefault="00F24A5F" w:rsidP="00F24A5F">
      <w:pPr>
        <w:pStyle w:val="ListParagraph"/>
        <w:spacing w:after="120" w:line="240" w:lineRule="auto"/>
        <w:rPr>
          <w:rFonts w:cstheme="minorHAnsi"/>
          <w:szCs w:val="22"/>
        </w:rPr>
      </w:pPr>
    </w:p>
    <w:p w14:paraId="3C3F79DA" w14:textId="22AF1526" w:rsidR="00D30BEA" w:rsidRPr="007972CA" w:rsidRDefault="00D30BEA" w:rsidP="00D30BEA">
      <w:pPr>
        <w:pStyle w:val="HeadingArtegra"/>
        <w:rPr>
          <w:rFonts w:ascii="Arial" w:hAnsi="Arial" w:cs="Arial"/>
        </w:rPr>
      </w:pPr>
      <w:bookmarkStart w:id="72" w:name="_Toc213333804"/>
      <w:r w:rsidRPr="007972CA">
        <w:rPr>
          <w:rFonts w:ascii="Arial" w:hAnsi="Arial" w:cs="Arial"/>
        </w:rPr>
        <w:t xml:space="preserve">Independent Certificate </w:t>
      </w:r>
      <w:r w:rsidR="00761F10">
        <w:rPr>
          <w:rFonts w:ascii="Arial" w:hAnsi="Arial" w:cs="Arial"/>
        </w:rPr>
        <w:t>APR Guidelines</w:t>
      </w:r>
      <w:bookmarkEnd w:id="72"/>
    </w:p>
    <w:p w14:paraId="0671B38C" w14:textId="77777777" w:rsidR="00C3670B" w:rsidRDefault="00C3670B" w:rsidP="00C3670B">
      <w:pPr>
        <w:pStyle w:val="Heading2"/>
      </w:pPr>
      <w:bookmarkStart w:id="73" w:name="_Toc213333805"/>
      <w:r w:rsidRPr="006D2CD3">
        <w:t>Roles</w:t>
      </w:r>
      <w:r w:rsidRPr="00F74E79">
        <w:t xml:space="preserve"> and Responsibilities</w:t>
      </w:r>
      <w:bookmarkEnd w:id="73"/>
    </w:p>
    <w:p w14:paraId="5B616F40" w14:textId="77777777" w:rsidR="008C4807" w:rsidRPr="008E3EDA" w:rsidRDefault="008C4807" w:rsidP="008C4807">
      <w:pPr>
        <w:pStyle w:val="Heading3"/>
      </w:pPr>
      <w:bookmarkStart w:id="74" w:name="_Toc213333806"/>
      <w:bookmarkStart w:id="75" w:name="_Toc179450362"/>
      <w:r w:rsidRPr="00F74E79">
        <w:t>Office of the Provost</w:t>
      </w:r>
      <w:bookmarkEnd w:id="74"/>
    </w:p>
    <w:p w14:paraId="43F5DFBD" w14:textId="77777777" w:rsidR="008C4807" w:rsidRPr="00F74E79" w:rsidRDefault="008C4807" w:rsidP="008C4807">
      <w:pPr>
        <w:pStyle w:val="Heading4"/>
      </w:pPr>
      <w:r w:rsidRPr="00F74E79">
        <w:t>Provost or Designee</w:t>
      </w:r>
    </w:p>
    <w:p w14:paraId="4A95284E" w14:textId="77777777" w:rsidR="008C4807" w:rsidRPr="00F74E79" w:rsidRDefault="008C4807" w:rsidP="00B80F62">
      <w:pPr>
        <w:pStyle w:val="ListParagraph"/>
        <w:numPr>
          <w:ilvl w:val="0"/>
          <w:numId w:val="31"/>
        </w:numPr>
      </w:pPr>
      <w:r w:rsidRPr="00F74E79">
        <w:t>Sets the APR schedule.</w:t>
      </w:r>
    </w:p>
    <w:p w14:paraId="57381F96" w14:textId="77777777" w:rsidR="008C4807" w:rsidRPr="00596E19" w:rsidRDefault="008C4807" w:rsidP="00B80F62">
      <w:pPr>
        <w:pStyle w:val="ListParagraph"/>
        <w:numPr>
          <w:ilvl w:val="0"/>
          <w:numId w:val="31"/>
        </w:numPr>
        <w:rPr>
          <w:rFonts w:cs="Arial"/>
          <w:szCs w:val="22"/>
        </w:rPr>
      </w:pPr>
      <w:r w:rsidRPr="00596E19">
        <w:rPr>
          <w:rFonts w:cs="Arial"/>
          <w:szCs w:val="22"/>
        </w:rPr>
        <w:t xml:space="preserve">Approves changes to the </w:t>
      </w:r>
      <w:r>
        <w:rPr>
          <w:rFonts w:cs="Arial"/>
          <w:szCs w:val="22"/>
        </w:rPr>
        <w:t>APR</w:t>
      </w:r>
      <w:r w:rsidRPr="00596E19">
        <w:rPr>
          <w:rFonts w:cs="Arial"/>
          <w:szCs w:val="22"/>
        </w:rPr>
        <w:t xml:space="preserve"> guidelines.</w:t>
      </w:r>
    </w:p>
    <w:p w14:paraId="1F20A2DF" w14:textId="77777777" w:rsidR="008C4807" w:rsidRPr="00596E19" w:rsidRDefault="008C4807" w:rsidP="00B80F62">
      <w:pPr>
        <w:pStyle w:val="ListParagraph"/>
        <w:numPr>
          <w:ilvl w:val="0"/>
          <w:numId w:val="31"/>
        </w:numPr>
        <w:rPr>
          <w:rFonts w:cs="Arial"/>
          <w:szCs w:val="22"/>
        </w:rPr>
      </w:pPr>
      <w:r w:rsidRPr="00596E19">
        <w:rPr>
          <w:rFonts w:cs="Arial"/>
          <w:szCs w:val="22"/>
        </w:rPr>
        <w:t>Grants approval for accredited programs to fulfill APR requirements through their accreditation review.</w:t>
      </w:r>
    </w:p>
    <w:p w14:paraId="1B01D77D" w14:textId="77777777" w:rsidR="008C4807" w:rsidRPr="00F74E79" w:rsidRDefault="008C4807" w:rsidP="008C4807">
      <w:pPr>
        <w:pStyle w:val="Heading4"/>
      </w:pPr>
      <w:r w:rsidRPr="00F74E79">
        <w:t xml:space="preserve">Associate Vice Provost </w:t>
      </w:r>
      <w:r>
        <w:t xml:space="preserve">(AVP) </w:t>
      </w:r>
      <w:r w:rsidRPr="00F74E79">
        <w:t>for Academic Effectiveness and Evaluation</w:t>
      </w:r>
      <w:r>
        <w:t xml:space="preserve"> or Designee</w:t>
      </w:r>
    </w:p>
    <w:p w14:paraId="343A1E62" w14:textId="77777777" w:rsidR="00EA6C8F" w:rsidRDefault="00EA6C8F" w:rsidP="00B80F62">
      <w:pPr>
        <w:pStyle w:val="ListParagraph"/>
        <w:numPr>
          <w:ilvl w:val="0"/>
          <w:numId w:val="32"/>
        </w:numPr>
      </w:pPr>
      <w:r w:rsidRPr="00F74E79">
        <w:t xml:space="preserve">Oversees the APR process through the </w:t>
      </w:r>
      <w:r>
        <w:t>APR</w:t>
      </w:r>
      <w:r w:rsidRPr="00F74E79">
        <w:t xml:space="preserve"> Coordinator and with the cooperation of the colleges and academic programs.</w:t>
      </w:r>
    </w:p>
    <w:p w14:paraId="34AC7775" w14:textId="77777777" w:rsidR="00EA6C8F" w:rsidRPr="00B84247" w:rsidRDefault="00EA6C8F" w:rsidP="00B80F62">
      <w:pPr>
        <w:pStyle w:val="ListParagraph"/>
        <w:numPr>
          <w:ilvl w:val="0"/>
          <w:numId w:val="32"/>
        </w:numPr>
      </w:pPr>
      <w:r>
        <w:t>Sets APR dates for new programs, certificates and administrative units with the APR Coordinator.</w:t>
      </w:r>
    </w:p>
    <w:p w14:paraId="1BA43681" w14:textId="5FA4800A" w:rsidR="00EA6C8F" w:rsidRPr="00F74E79" w:rsidRDefault="003758B7" w:rsidP="00B80F62">
      <w:pPr>
        <w:pStyle w:val="ListParagraph"/>
        <w:numPr>
          <w:ilvl w:val="0"/>
          <w:numId w:val="32"/>
        </w:numPr>
      </w:pPr>
      <w:r>
        <w:t>Helps to identify potential Certificate Review Team members</w:t>
      </w:r>
      <w:r w:rsidR="00EA6C8F" w:rsidRPr="00F74E79">
        <w:t>.</w:t>
      </w:r>
    </w:p>
    <w:p w14:paraId="05CBC583" w14:textId="416360A6" w:rsidR="00EA6C8F" w:rsidRDefault="003059E6" w:rsidP="00B80F62">
      <w:pPr>
        <w:pStyle w:val="ListParagraph"/>
        <w:numPr>
          <w:ilvl w:val="0"/>
          <w:numId w:val="32"/>
        </w:numPr>
      </w:pPr>
      <w:r>
        <w:t xml:space="preserve">Available to discuss recommendations </w:t>
      </w:r>
      <w:r w:rsidR="002B6B50">
        <w:t>from the</w:t>
      </w:r>
      <w:r w:rsidR="005E1388">
        <w:t xml:space="preserve"> Certificate Review Report</w:t>
      </w:r>
      <w:r w:rsidR="002B6B50">
        <w:t xml:space="preserve"> with the AUH and certificate program director.</w:t>
      </w:r>
    </w:p>
    <w:p w14:paraId="7D0404D5" w14:textId="77777777" w:rsidR="008C4807" w:rsidRPr="00F74E79" w:rsidRDefault="008C4807" w:rsidP="008C4807">
      <w:pPr>
        <w:pStyle w:val="Heading4"/>
      </w:pPr>
      <w:r w:rsidRPr="00F74E79">
        <w:lastRenderedPageBreak/>
        <w:t>Academic Program Review Coordinator</w:t>
      </w:r>
    </w:p>
    <w:p w14:paraId="4DAA120C" w14:textId="77777777" w:rsidR="007E34AC" w:rsidRDefault="007E34AC" w:rsidP="00B80F62">
      <w:pPr>
        <w:pStyle w:val="ListParagraph"/>
        <w:numPr>
          <w:ilvl w:val="0"/>
          <w:numId w:val="33"/>
        </w:numPr>
      </w:pPr>
      <w:r w:rsidRPr="00345526">
        <w:t>Maintains the APR schedule and notifies academic units of upcoming reviews.</w:t>
      </w:r>
    </w:p>
    <w:p w14:paraId="10833526" w14:textId="77777777" w:rsidR="007E34AC" w:rsidRPr="00D66BD5" w:rsidRDefault="007E34AC" w:rsidP="00B80F62">
      <w:pPr>
        <w:pStyle w:val="ListParagraph"/>
        <w:numPr>
          <w:ilvl w:val="0"/>
          <w:numId w:val="33"/>
        </w:numPr>
      </w:pPr>
      <w:r>
        <w:t>Sets APR dates for new programs, certificates and administrative units with the AVP for Academic Effectiveness and Evaluation.</w:t>
      </w:r>
    </w:p>
    <w:p w14:paraId="149A9DAB" w14:textId="77777777" w:rsidR="007E34AC" w:rsidRPr="00345526" w:rsidRDefault="007E34AC" w:rsidP="00B80F62">
      <w:pPr>
        <w:pStyle w:val="ListParagraph"/>
        <w:numPr>
          <w:ilvl w:val="0"/>
          <w:numId w:val="33"/>
        </w:numPr>
      </w:pPr>
      <w:r w:rsidRPr="00345526">
        <w:t>Monitors progress and ensures adherence to deadlines throughout the APR process.</w:t>
      </w:r>
    </w:p>
    <w:p w14:paraId="0A9F58B4" w14:textId="53938822" w:rsidR="007E34AC" w:rsidRDefault="007E34AC" w:rsidP="00B80F62">
      <w:pPr>
        <w:pStyle w:val="ListParagraph"/>
        <w:numPr>
          <w:ilvl w:val="0"/>
          <w:numId w:val="33"/>
        </w:numPr>
      </w:pPr>
      <w:r>
        <w:t xml:space="preserve">Provides orientation and ongoing support to the AUH, the </w:t>
      </w:r>
      <w:r w:rsidR="00BF0D82">
        <w:t>certificate program director</w:t>
      </w:r>
      <w:r>
        <w:t xml:space="preserve"> and the </w:t>
      </w:r>
      <w:r w:rsidR="00AE7F08">
        <w:t>Certificate Review</w:t>
      </w:r>
      <w:r>
        <w:t xml:space="preserve"> </w:t>
      </w:r>
      <w:r w:rsidR="00AE7F08">
        <w:t>T</w:t>
      </w:r>
      <w:r>
        <w:t>eam.</w:t>
      </w:r>
    </w:p>
    <w:p w14:paraId="604AF544" w14:textId="29308449" w:rsidR="00BF0D82" w:rsidRDefault="0054274F" w:rsidP="00B80F62">
      <w:pPr>
        <w:pStyle w:val="ListParagraph"/>
        <w:numPr>
          <w:ilvl w:val="0"/>
          <w:numId w:val="33"/>
        </w:numPr>
      </w:pPr>
      <w:r>
        <w:t>Coordinates identification of</w:t>
      </w:r>
      <w:r w:rsidR="00BF0D82">
        <w:t xml:space="preserve"> potential Certificate Review Team members and confirms their availability to serve.</w:t>
      </w:r>
    </w:p>
    <w:p w14:paraId="261D34E7" w14:textId="2946756F" w:rsidR="00BF0D82" w:rsidRDefault="00BF0D82" w:rsidP="00B80F62">
      <w:pPr>
        <w:pStyle w:val="ListParagraph"/>
        <w:numPr>
          <w:ilvl w:val="0"/>
          <w:numId w:val="33"/>
        </w:numPr>
      </w:pPr>
      <w:r>
        <w:t>D</w:t>
      </w:r>
      <w:r w:rsidR="007E34AC" w:rsidRPr="00345526">
        <w:t>istributes</w:t>
      </w:r>
      <w:r>
        <w:t xml:space="preserve"> the</w:t>
      </w:r>
      <w:r w:rsidR="007E34AC" w:rsidRPr="00345526">
        <w:t xml:space="preserve"> </w:t>
      </w:r>
      <w:r>
        <w:t>S</w:t>
      </w:r>
      <w:r w:rsidRPr="00847E77">
        <w:t>elf-</w:t>
      </w:r>
      <w:r>
        <w:t>S</w:t>
      </w:r>
      <w:r w:rsidRPr="00847E77">
        <w:t xml:space="preserve">tudy and </w:t>
      </w:r>
      <w:r>
        <w:t>APT to the Certificate Review Team.</w:t>
      </w:r>
    </w:p>
    <w:p w14:paraId="49A4B76C" w14:textId="76F3ECF1" w:rsidR="007E34AC" w:rsidRPr="00345526" w:rsidRDefault="007E34AC" w:rsidP="00B80F62">
      <w:pPr>
        <w:pStyle w:val="ListParagraph"/>
        <w:numPr>
          <w:ilvl w:val="0"/>
          <w:numId w:val="33"/>
        </w:numPr>
      </w:pPr>
      <w:r w:rsidRPr="00345526">
        <w:t xml:space="preserve">Manages all logistical and virtual arrangements for the </w:t>
      </w:r>
      <w:r w:rsidR="00BF0D82">
        <w:t>review meeting</w:t>
      </w:r>
      <w:r w:rsidRPr="00345526">
        <w:t xml:space="preserve">, including a collaborative document-sharing space for the </w:t>
      </w:r>
      <w:r w:rsidR="00BF0D82">
        <w:t>Certificate Review</w:t>
      </w:r>
      <w:r>
        <w:t xml:space="preserve"> </w:t>
      </w:r>
      <w:r w:rsidR="00BF0D82">
        <w:t>T</w:t>
      </w:r>
      <w:r>
        <w:t>eam</w:t>
      </w:r>
      <w:r w:rsidRPr="00345526">
        <w:t>.</w:t>
      </w:r>
    </w:p>
    <w:p w14:paraId="399D275E" w14:textId="46904F7E" w:rsidR="007E34AC" w:rsidRDefault="007E34AC" w:rsidP="00B80F62">
      <w:pPr>
        <w:pStyle w:val="ListParagraph"/>
        <w:numPr>
          <w:ilvl w:val="0"/>
          <w:numId w:val="33"/>
        </w:numPr>
      </w:pPr>
      <w:r>
        <w:t xml:space="preserve">Receives and acknowledges </w:t>
      </w:r>
      <w:r w:rsidR="00BF0D82">
        <w:t>Certificate Review Report.</w:t>
      </w:r>
    </w:p>
    <w:p w14:paraId="5CFC263A" w14:textId="77777777" w:rsidR="007E34AC" w:rsidRDefault="007E34AC" w:rsidP="00B80F62">
      <w:pPr>
        <w:pStyle w:val="ListParagraph"/>
        <w:numPr>
          <w:ilvl w:val="0"/>
          <w:numId w:val="33"/>
        </w:numPr>
      </w:pPr>
      <w:r w:rsidRPr="00345526">
        <w:t>Maintains</w:t>
      </w:r>
      <w:r>
        <w:t xml:space="preserve"> official</w:t>
      </w:r>
      <w:r w:rsidRPr="00345526">
        <w:t xml:space="preserve"> archive of APR documents</w:t>
      </w:r>
      <w:r>
        <w:t>.</w:t>
      </w:r>
    </w:p>
    <w:p w14:paraId="78D5D4B0" w14:textId="4C5630A6" w:rsidR="00AD018D" w:rsidRDefault="00AD018D" w:rsidP="00AD018D">
      <w:pPr>
        <w:pStyle w:val="Heading3"/>
      </w:pPr>
      <w:bookmarkStart w:id="76" w:name="_Toc213333807"/>
      <w:r>
        <w:t>Colleges</w:t>
      </w:r>
      <w:bookmarkEnd w:id="76"/>
    </w:p>
    <w:p w14:paraId="4A9CD10A" w14:textId="77777777" w:rsidR="00611623" w:rsidRPr="00F74E79" w:rsidRDefault="00611623" w:rsidP="00611623">
      <w:pPr>
        <w:pStyle w:val="Heading4"/>
      </w:pPr>
      <w:r>
        <w:t>Dean</w:t>
      </w:r>
    </w:p>
    <w:p w14:paraId="7D0C5561" w14:textId="6A3F06DD" w:rsidR="00611623" w:rsidRPr="000C39D9" w:rsidRDefault="00611623" w:rsidP="00B80F62">
      <w:pPr>
        <w:pStyle w:val="ListParagraph"/>
        <w:numPr>
          <w:ilvl w:val="0"/>
          <w:numId w:val="35"/>
        </w:numPr>
      </w:pPr>
      <w:r w:rsidRPr="000C39D9">
        <w:t xml:space="preserve">Oversees and monitors </w:t>
      </w:r>
      <w:r>
        <w:t xml:space="preserve">the </w:t>
      </w:r>
      <w:r w:rsidRPr="000C39D9">
        <w:t xml:space="preserve">APR schedule for </w:t>
      </w:r>
      <w:r>
        <w:t>programs</w:t>
      </w:r>
      <w:r w:rsidRPr="000C39D9">
        <w:t xml:space="preserve"> within the college.</w:t>
      </w:r>
    </w:p>
    <w:p w14:paraId="5D3467E4" w14:textId="77777777" w:rsidR="00611623" w:rsidRPr="000C39D9" w:rsidRDefault="00611623" w:rsidP="00B80F62">
      <w:pPr>
        <w:pStyle w:val="ListParagraph"/>
        <w:numPr>
          <w:ilvl w:val="0"/>
          <w:numId w:val="35"/>
        </w:numPr>
      </w:pPr>
      <w:r w:rsidRPr="000C39D9">
        <w:t xml:space="preserve">Approves changes to the APR schedule in consultation with </w:t>
      </w:r>
      <w:r>
        <w:t>the AVP</w:t>
      </w:r>
      <w:r w:rsidRPr="00191AAA">
        <w:t xml:space="preserve"> for Academic Effectiveness and Evaluation</w:t>
      </w:r>
      <w:r>
        <w:t xml:space="preserve"> </w:t>
      </w:r>
      <w:r w:rsidRPr="000C39D9">
        <w:t>and APR Coordinator.</w:t>
      </w:r>
    </w:p>
    <w:p w14:paraId="24C6FAF0" w14:textId="01DC4236" w:rsidR="00611623" w:rsidRPr="000C39D9" w:rsidRDefault="0092713B" w:rsidP="00B80F62">
      <w:pPr>
        <w:pStyle w:val="ListParagraph"/>
        <w:numPr>
          <w:ilvl w:val="0"/>
          <w:numId w:val="35"/>
        </w:numPr>
      </w:pPr>
      <w:r>
        <w:t>Discusses Certificate Review Report recommendations with the AUH</w:t>
      </w:r>
      <w:r w:rsidR="00CD4486">
        <w:t>.</w:t>
      </w:r>
    </w:p>
    <w:p w14:paraId="4100ACE4" w14:textId="3D6FE707" w:rsidR="00611623" w:rsidRDefault="00611623" w:rsidP="00B80F62">
      <w:pPr>
        <w:pStyle w:val="ListParagraph"/>
        <w:numPr>
          <w:ilvl w:val="0"/>
          <w:numId w:val="35"/>
        </w:numPr>
      </w:pPr>
      <w:r w:rsidRPr="000C39D9">
        <w:t>Assumes responsibility for all reports not submitted by a program.</w:t>
      </w:r>
    </w:p>
    <w:p w14:paraId="5ABF0AC6" w14:textId="77777777" w:rsidR="00995B6C" w:rsidRPr="00F74E79" w:rsidRDefault="00995B6C" w:rsidP="00995B6C">
      <w:pPr>
        <w:pStyle w:val="Heading4"/>
      </w:pPr>
      <w:r w:rsidRPr="00204986">
        <w:t>Academic Unit Head</w:t>
      </w:r>
    </w:p>
    <w:p w14:paraId="6E0D3A80" w14:textId="77777777" w:rsidR="00995B6C" w:rsidRDefault="00995B6C" w:rsidP="00B80F62">
      <w:pPr>
        <w:pStyle w:val="ListParagraph"/>
        <w:numPr>
          <w:ilvl w:val="0"/>
          <w:numId w:val="36"/>
        </w:numPr>
      </w:pPr>
      <w:r w:rsidRPr="00570367">
        <w:t xml:space="preserve">Reviews the APR </w:t>
      </w:r>
      <w:r>
        <w:t xml:space="preserve">Guidelines </w:t>
      </w:r>
      <w:r w:rsidRPr="00570367">
        <w:t>to ensure the review progresses on schedule.</w:t>
      </w:r>
    </w:p>
    <w:p w14:paraId="7F663D23" w14:textId="491CACE1" w:rsidR="00995B6C" w:rsidRPr="00570367" w:rsidRDefault="00995B6C" w:rsidP="00B80F62">
      <w:pPr>
        <w:pStyle w:val="ListParagraph"/>
        <w:numPr>
          <w:ilvl w:val="0"/>
          <w:numId w:val="36"/>
        </w:numPr>
      </w:pPr>
      <w:r>
        <w:t>Communicates with the APR Coordinator for guidance on process, expectations and logistics.</w:t>
      </w:r>
    </w:p>
    <w:p w14:paraId="16ACDC27" w14:textId="568E2B2F" w:rsidR="00937A8D" w:rsidRDefault="00995B6C" w:rsidP="00B80F62">
      <w:pPr>
        <w:pStyle w:val="ListParagraph"/>
        <w:numPr>
          <w:ilvl w:val="0"/>
          <w:numId w:val="36"/>
        </w:numPr>
      </w:pPr>
      <w:r w:rsidRPr="00357D1E">
        <w:t xml:space="preserve">Supervises the </w:t>
      </w:r>
      <w:r>
        <w:t>preparation</w:t>
      </w:r>
      <w:r w:rsidRPr="00357D1E">
        <w:t xml:space="preserve"> of the </w:t>
      </w:r>
      <w:r w:rsidR="009E1D03">
        <w:t xml:space="preserve">Certificate </w:t>
      </w:r>
      <w:r w:rsidRPr="00357D1E">
        <w:t>Self-Study, offering guidance throughout its development.</w:t>
      </w:r>
    </w:p>
    <w:p w14:paraId="0B3050BC" w14:textId="4EDDD0A6" w:rsidR="00937A8D" w:rsidRDefault="00937A8D" w:rsidP="00B80F62">
      <w:pPr>
        <w:pStyle w:val="ListParagraph"/>
        <w:numPr>
          <w:ilvl w:val="0"/>
          <w:numId w:val="36"/>
        </w:numPr>
      </w:pPr>
      <w:r>
        <w:t>Discusses Certificate Review Report recommendations with the dean and the Certificate Program Director.</w:t>
      </w:r>
    </w:p>
    <w:p w14:paraId="10AF79E8" w14:textId="77777777" w:rsidR="00937A8D" w:rsidRDefault="00995B6C" w:rsidP="00B80F62">
      <w:pPr>
        <w:pStyle w:val="ListParagraph"/>
        <w:numPr>
          <w:ilvl w:val="0"/>
          <w:numId w:val="36"/>
        </w:numPr>
      </w:pPr>
      <w:r w:rsidRPr="00570367">
        <w:t xml:space="preserve">Communicates progress regarding these recommendations to </w:t>
      </w:r>
      <w:r>
        <w:t>the dean</w:t>
      </w:r>
      <w:r w:rsidRPr="00570367">
        <w:t xml:space="preserve"> as part of the annual reports. </w:t>
      </w:r>
    </w:p>
    <w:p w14:paraId="654BCACF" w14:textId="77777777" w:rsidR="00FC7E14" w:rsidRDefault="00995B6C" w:rsidP="00B80F62">
      <w:pPr>
        <w:pStyle w:val="ListParagraph"/>
        <w:numPr>
          <w:ilvl w:val="0"/>
          <w:numId w:val="36"/>
        </w:numPr>
      </w:pPr>
      <w:r w:rsidRPr="00570367">
        <w:t>Assumes responsibility for all reports not submitted by the unit.</w:t>
      </w:r>
    </w:p>
    <w:p w14:paraId="4CFE0459" w14:textId="2EDB16A5" w:rsidR="00FC7E14" w:rsidRPr="00F74E79" w:rsidRDefault="00FC7E14" w:rsidP="00FC7E14">
      <w:pPr>
        <w:pStyle w:val="Heading4"/>
      </w:pPr>
      <w:r>
        <w:t>Certificate Program Director</w:t>
      </w:r>
    </w:p>
    <w:p w14:paraId="47F9A5F8" w14:textId="77777777" w:rsidR="00FC7E14" w:rsidRDefault="00FC7E14" w:rsidP="00B80F62">
      <w:pPr>
        <w:pStyle w:val="ListParagraph"/>
        <w:numPr>
          <w:ilvl w:val="0"/>
          <w:numId w:val="36"/>
        </w:numPr>
      </w:pPr>
      <w:r w:rsidRPr="00570367">
        <w:t xml:space="preserve">Reviews the APR </w:t>
      </w:r>
      <w:r>
        <w:t xml:space="preserve">Guidelines </w:t>
      </w:r>
      <w:r w:rsidRPr="00570367">
        <w:t>to ensure the review progresses on schedule.</w:t>
      </w:r>
    </w:p>
    <w:p w14:paraId="4F60FA8D" w14:textId="77777777" w:rsidR="00FC7E14" w:rsidRPr="00570367" w:rsidRDefault="00FC7E14" w:rsidP="00B80F62">
      <w:pPr>
        <w:pStyle w:val="ListParagraph"/>
        <w:numPr>
          <w:ilvl w:val="0"/>
          <w:numId w:val="36"/>
        </w:numPr>
      </w:pPr>
      <w:r>
        <w:t>Communicates with the APR Coordinator for guidance on process, expectations and logistics.</w:t>
      </w:r>
    </w:p>
    <w:p w14:paraId="5F878791" w14:textId="44D7BB0A" w:rsidR="00FC7E14" w:rsidRDefault="00BE140B" w:rsidP="00B80F62">
      <w:pPr>
        <w:pStyle w:val="ListParagraph"/>
        <w:numPr>
          <w:ilvl w:val="0"/>
          <w:numId w:val="36"/>
        </w:numPr>
      </w:pPr>
      <w:r>
        <w:t>Prepares</w:t>
      </w:r>
      <w:r w:rsidR="00FC7E14" w:rsidRPr="00357D1E">
        <w:t xml:space="preserve"> the </w:t>
      </w:r>
      <w:r>
        <w:t>Certificate</w:t>
      </w:r>
      <w:r w:rsidR="00FC7E14" w:rsidRPr="00357D1E">
        <w:t xml:space="preserve"> Self-Study</w:t>
      </w:r>
      <w:r>
        <w:t xml:space="preserve"> and e</w:t>
      </w:r>
      <w:r w:rsidR="00FC7E14" w:rsidRPr="003D2EF4">
        <w:t xml:space="preserve">nsures timely submission </w:t>
      </w:r>
      <w:r>
        <w:t>to</w:t>
      </w:r>
      <w:r w:rsidR="00FC7E14" w:rsidRPr="00D36DDA">
        <w:t xml:space="preserve"> the APR Coordinator.</w:t>
      </w:r>
    </w:p>
    <w:p w14:paraId="3CC22A22" w14:textId="1BDC7EBB" w:rsidR="00B76304" w:rsidRDefault="00B76304" w:rsidP="00B80F62">
      <w:pPr>
        <w:pStyle w:val="ListParagraph"/>
        <w:numPr>
          <w:ilvl w:val="0"/>
          <w:numId w:val="36"/>
        </w:numPr>
      </w:pPr>
      <w:r>
        <w:lastRenderedPageBreak/>
        <w:t xml:space="preserve">Participates </w:t>
      </w:r>
      <w:r w:rsidR="00B22C2C">
        <w:t xml:space="preserve">on the </w:t>
      </w:r>
      <w:r w:rsidR="00B22C2C" w:rsidRPr="00B22C2C">
        <w:t>Certificate Review Team</w:t>
      </w:r>
      <w:r w:rsidR="00B22C2C">
        <w:t xml:space="preserve"> or suggests </w:t>
      </w:r>
      <w:r w:rsidR="00593414">
        <w:t xml:space="preserve">a designee </w:t>
      </w:r>
      <w:r w:rsidR="00593414" w:rsidRPr="00405E1A">
        <w:t xml:space="preserve">from the department that offers the </w:t>
      </w:r>
      <w:r w:rsidR="00593414">
        <w:t>c</w:t>
      </w:r>
      <w:r w:rsidR="00593414" w:rsidRPr="00405E1A">
        <w:t>ertificate</w:t>
      </w:r>
      <w:r w:rsidR="00D94B18">
        <w:t xml:space="preserve"> to participate instead.</w:t>
      </w:r>
    </w:p>
    <w:p w14:paraId="27986F2D" w14:textId="77777777" w:rsidR="00D30BEA" w:rsidRPr="007972CA" w:rsidRDefault="00D30BEA" w:rsidP="00D30BEA">
      <w:pPr>
        <w:pStyle w:val="Heading2"/>
        <w:rPr>
          <w:rFonts w:ascii="Arial" w:hAnsi="Arial" w:cs="Arial"/>
        </w:rPr>
      </w:pPr>
      <w:bookmarkStart w:id="77" w:name="_Toc213333808"/>
      <w:r>
        <w:rPr>
          <w:rFonts w:ascii="Arial" w:hAnsi="Arial" w:cs="Arial"/>
        </w:rPr>
        <w:t>Instructions and</w:t>
      </w:r>
      <w:r w:rsidRPr="007972CA">
        <w:rPr>
          <w:rFonts w:ascii="Arial" w:hAnsi="Arial" w:cs="Arial"/>
        </w:rPr>
        <w:t xml:space="preserve"> Timeline</w:t>
      </w:r>
      <w:bookmarkEnd w:id="75"/>
      <w:bookmarkEnd w:id="77"/>
    </w:p>
    <w:p w14:paraId="5464CDEB" w14:textId="0C86AE44" w:rsidR="000C5DC5" w:rsidRDefault="000C5DC5" w:rsidP="000C5DC5">
      <w:pPr>
        <w:pStyle w:val="Heading3"/>
      </w:pPr>
      <w:bookmarkStart w:id="78" w:name="_Toc213333809"/>
      <w:r>
        <w:t>Fall Certificate Review</w:t>
      </w:r>
      <w:bookmarkEnd w:id="78"/>
    </w:p>
    <w:p w14:paraId="53D85D73" w14:textId="77777777" w:rsidR="00DA45C5" w:rsidRPr="009A4669" w:rsidRDefault="00DA45C5" w:rsidP="00DA45C5">
      <w:pPr>
        <w:pStyle w:val="Note"/>
      </w:pPr>
      <w:bookmarkStart w:id="79" w:name="_Spring_Certificate_Review"/>
      <w:bookmarkEnd w:id="79"/>
      <w:r w:rsidRPr="009A4669">
        <w:t>Note: Numbered instructions are meant to be followed in order.</w:t>
      </w:r>
    </w:p>
    <w:p w14:paraId="2E85DB52" w14:textId="77777777" w:rsidR="00DA45C5" w:rsidRDefault="00DA45C5" w:rsidP="00B80F62">
      <w:pPr>
        <w:pStyle w:val="ListParagraph"/>
        <w:numPr>
          <w:ilvl w:val="0"/>
          <w:numId w:val="69"/>
        </w:numPr>
        <w:rPr>
          <w:b/>
          <w:bCs/>
        </w:rPr>
      </w:pPr>
      <w:r w:rsidRPr="001D7E26">
        <w:rPr>
          <w:rFonts w:ascii="Arial" w:eastAsia="MS PGothic" w:hAnsi="Arial" w:cs="Arial"/>
          <w:b/>
          <w:color w:val="450084"/>
          <w:szCs w:val="22"/>
        </w:rPr>
        <w:t>One Semester Prior to Self-Study Submission:</w:t>
      </w:r>
      <w:r>
        <w:rPr>
          <w:b/>
          <w:bCs/>
        </w:rPr>
        <w:t xml:space="preserve"> </w:t>
      </w:r>
      <w:r w:rsidRPr="00675ECA">
        <w:rPr>
          <w:rFonts w:ascii="Arial" w:eastAsia="MS PGothic" w:hAnsi="Arial" w:cs="Arial"/>
          <w:b/>
          <w:szCs w:val="22"/>
        </w:rPr>
        <w:t>APR Notification</w:t>
      </w:r>
    </w:p>
    <w:p w14:paraId="603BAAC2" w14:textId="6195C94D" w:rsidR="00DA45C5" w:rsidRPr="00A132A8" w:rsidRDefault="000C26C8" w:rsidP="00B80F62">
      <w:pPr>
        <w:pStyle w:val="ListParagraph"/>
        <w:numPr>
          <w:ilvl w:val="1"/>
          <w:numId w:val="69"/>
        </w:numPr>
        <w:rPr>
          <w:b/>
          <w:bCs/>
        </w:rPr>
      </w:pPr>
      <w:r>
        <w:rPr>
          <w:b/>
          <w:bCs/>
          <w:color w:val="450084" w:themeColor="background1"/>
        </w:rPr>
        <w:t>January</w:t>
      </w:r>
      <w:r w:rsidR="00DA45C5" w:rsidRPr="0BB9AA4B">
        <w:rPr>
          <w:b/>
          <w:bCs/>
          <w:color w:val="450084" w:themeColor="background1"/>
        </w:rPr>
        <w:t>:</w:t>
      </w:r>
      <w:r w:rsidR="00DA45C5">
        <w:t xml:space="preserve"> </w:t>
      </w:r>
      <w:r w:rsidR="00DA45C5" w:rsidRPr="0BB9AA4B">
        <w:rPr>
          <w:b/>
          <w:bCs/>
        </w:rPr>
        <w:t>APR Coordinator:</w:t>
      </w:r>
      <w:r w:rsidR="00DA45C5">
        <w:t xml:space="preserve"> Notifies the certificate program director, AUH and dean of upcoming APR and key dates. Schedules APR orientation for the AUH and program director.</w:t>
      </w:r>
    </w:p>
    <w:p w14:paraId="6C12C9BD" w14:textId="518A37EE" w:rsidR="00DA45C5" w:rsidRPr="00A132A8" w:rsidRDefault="000C26C8" w:rsidP="00B80F62">
      <w:pPr>
        <w:pStyle w:val="ListParagraph"/>
        <w:numPr>
          <w:ilvl w:val="1"/>
          <w:numId w:val="69"/>
        </w:numPr>
        <w:rPr>
          <w:b/>
          <w:bCs/>
        </w:rPr>
      </w:pPr>
      <w:r>
        <w:rPr>
          <w:b/>
          <w:color w:val="450084" w:themeColor="background1"/>
        </w:rPr>
        <w:t>January</w:t>
      </w:r>
      <w:r w:rsidR="00DA45C5" w:rsidRPr="6F5EB06A">
        <w:rPr>
          <w:b/>
          <w:color w:val="450084" w:themeColor="background1"/>
        </w:rPr>
        <w:t xml:space="preserve"> - </w:t>
      </w:r>
      <w:r w:rsidR="00933111">
        <w:rPr>
          <w:b/>
          <w:color w:val="450084" w:themeColor="background1"/>
        </w:rPr>
        <w:t>April</w:t>
      </w:r>
      <w:r w:rsidR="00DA45C5" w:rsidRPr="6F5EB06A">
        <w:rPr>
          <w:b/>
          <w:color w:val="450084" w:themeColor="background1"/>
        </w:rPr>
        <w:t xml:space="preserve">: </w:t>
      </w:r>
      <w:r w:rsidR="00DA45C5" w:rsidRPr="6F5EB06A">
        <w:rPr>
          <w:b/>
          <w:bCs/>
          <w:color w:val="333333" w:themeColor="text1"/>
        </w:rPr>
        <w:t>Vice Provost for Faculty Affairs and Curriculum or Designee</w:t>
      </w:r>
      <w:r w:rsidR="00DA45C5" w:rsidRPr="6F5EB06A">
        <w:rPr>
          <w:b/>
          <w:color w:val="333333" w:themeColor="text1"/>
        </w:rPr>
        <w:t>:</w:t>
      </w:r>
      <w:r w:rsidR="00DA45C5" w:rsidRPr="6F5EB06A">
        <w:rPr>
          <w:color w:val="333333" w:themeColor="text1"/>
        </w:rPr>
        <w:t xml:space="preserve"> </w:t>
      </w:r>
      <w:hyperlink w:anchor="_Certificate_Review_Team" w:history="1">
        <w:r w:rsidR="00DA45C5" w:rsidRPr="009444B5">
          <w:rPr>
            <w:rStyle w:val="Hyperlink"/>
          </w:rPr>
          <w:t>Identifies potential Certificate Review Team</w:t>
        </w:r>
      </w:hyperlink>
      <w:r w:rsidR="00DA45C5">
        <w:t xml:space="preserve"> members and confirms their availability to serve.</w:t>
      </w:r>
    </w:p>
    <w:p w14:paraId="27D23BC4" w14:textId="77777777" w:rsidR="00DA45C5" w:rsidRPr="0076548E" w:rsidRDefault="00DA45C5" w:rsidP="00DA45C5">
      <w:pPr>
        <w:pStyle w:val="ListParagraph"/>
        <w:ind w:left="1440"/>
        <w:rPr>
          <w:b/>
          <w:bCs/>
        </w:rPr>
      </w:pPr>
    </w:p>
    <w:p w14:paraId="474B9B74" w14:textId="0EC5BABA" w:rsidR="00DA45C5" w:rsidRPr="00890F6D" w:rsidRDefault="00933111" w:rsidP="00B80F62">
      <w:pPr>
        <w:pStyle w:val="ListParagraph"/>
        <w:numPr>
          <w:ilvl w:val="0"/>
          <w:numId w:val="69"/>
        </w:numPr>
        <w:rPr>
          <w:bCs/>
        </w:rPr>
      </w:pPr>
      <w:r>
        <w:rPr>
          <w:rFonts w:ascii="Arial" w:eastAsia="MS PGothic" w:hAnsi="Arial" w:cs="Arial"/>
          <w:b/>
          <w:color w:val="450084"/>
          <w:szCs w:val="22"/>
        </w:rPr>
        <w:t>February</w:t>
      </w:r>
      <w:r w:rsidR="00DA45C5" w:rsidRPr="00DA14FF">
        <w:rPr>
          <w:rFonts w:ascii="Arial" w:eastAsia="MS PGothic" w:hAnsi="Arial" w:cs="Arial"/>
          <w:b/>
          <w:color w:val="450084"/>
          <w:szCs w:val="22"/>
        </w:rPr>
        <w:t xml:space="preserve"> </w:t>
      </w:r>
      <w:r w:rsidR="00DA45C5" w:rsidRPr="00675ECA">
        <w:rPr>
          <w:rFonts w:ascii="Arial" w:eastAsia="MS PGothic" w:hAnsi="Arial" w:cs="Arial"/>
          <w:b/>
          <w:color w:val="450084"/>
          <w:szCs w:val="22"/>
        </w:rPr>
        <w:t xml:space="preserve">– </w:t>
      </w:r>
      <w:r w:rsidR="00DA45C5">
        <w:rPr>
          <w:rFonts w:ascii="Arial" w:eastAsia="MS PGothic" w:hAnsi="Arial" w:cs="Arial"/>
          <w:b/>
          <w:color w:val="450084"/>
          <w:szCs w:val="22"/>
        </w:rPr>
        <w:t xml:space="preserve">early </w:t>
      </w:r>
      <w:r>
        <w:rPr>
          <w:rFonts w:ascii="Arial" w:eastAsia="MS PGothic" w:hAnsi="Arial" w:cs="Arial"/>
          <w:b/>
          <w:color w:val="450084"/>
          <w:szCs w:val="22"/>
        </w:rPr>
        <w:t>August</w:t>
      </w:r>
      <w:r w:rsidR="00DA45C5">
        <w:rPr>
          <w:rFonts w:ascii="Arial" w:eastAsia="MS PGothic" w:hAnsi="Arial" w:cs="Arial"/>
          <w:b/>
          <w:color w:val="450084"/>
          <w:szCs w:val="22"/>
        </w:rPr>
        <w:t xml:space="preserve">: </w:t>
      </w:r>
      <w:r w:rsidR="00DA45C5" w:rsidRPr="00675ECA">
        <w:rPr>
          <w:rFonts w:ascii="Arial" w:eastAsia="MS PGothic" w:hAnsi="Arial" w:cs="Arial"/>
          <w:b/>
          <w:szCs w:val="22"/>
        </w:rPr>
        <w:t xml:space="preserve">Write </w:t>
      </w:r>
      <w:hyperlink w:anchor="_Certificate_Self-Study_Outline" w:history="1">
        <w:r w:rsidR="00DA45C5" w:rsidRPr="009444B5">
          <w:rPr>
            <w:rStyle w:val="Hyperlink"/>
            <w:rFonts w:ascii="Arial" w:eastAsia="MS PGothic" w:hAnsi="Arial" w:cs="Arial"/>
            <w:b/>
            <w:szCs w:val="22"/>
          </w:rPr>
          <w:t>Self-Study</w:t>
        </w:r>
      </w:hyperlink>
    </w:p>
    <w:p w14:paraId="3A979565" w14:textId="77777777" w:rsidR="00DA45C5" w:rsidRPr="00A132A8" w:rsidRDefault="00DA45C5" w:rsidP="00B80F62">
      <w:pPr>
        <w:pStyle w:val="ListParagraph"/>
        <w:numPr>
          <w:ilvl w:val="1"/>
          <w:numId w:val="69"/>
        </w:numPr>
        <w:rPr>
          <w:b/>
          <w:bCs/>
        </w:rPr>
      </w:pPr>
      <w:r w:rsidRPr="00A132A8">
        <w:rPr>
          <w:b/>
        </w:rPr>
        <w:t>Certificate Program Director:</w:t>
      </w:r>
      <w:r w:rsidRPr="00890F6D">
        <w:t xml:space="preserve"> Review</w:t>
      </w:r>
      <w:r>
        <w:t>s</w:t>
      </w:r>
      <w:r w:rsidRPr="00890F6D">
        <w:t xml:space="preserve"> </w:t>
      </w:r>
      <w:r>
        <w:t xml:space="preserve">Certificate </w:t>
      </w:r>
      <w:r w:rsidRPr="00890F6D">
        <w:t xml:space="preserve">Self-Study </w:t>
      </w:r>
      <w:r>
        <w:t>outline</w:t>
      </w:r>
      <w:r w:rsidRPr="00890F6D">
        <w:t xml:space="preserve">. If an interdisciplinary program, modify the </w:t>
      </w:r>
      <w:r>
        <w:t>outline</w:t>
      </w:r>
      <w:r w:rsidRPr="00890F6D">
        <w:t xml:space="preserve"> as necessary.</w:t>
      </w:r>
    </w:p>
    <w:p w14:paraId="644B1EE1" w14:textId="77777777" w:rsidR="00DA45C5" w:rsidRPr="00A132A8" w:rsidRDefault="00DA45C5" w:rsidP="00B80F62">
      <w:pPr>
        <w:pStyle w:val="ListParagraph"/>
        <w:numPr>
          <w:ilvl w:val="1"/>
          <w:numId w:val="69"/>
        </w:numPr>
        <w:rPr>
          <w:i/>
        </w:rPr>
      </w:pPr>
      <w:r w:rsidRPr="00A132A8">
        <w:rPr>
          <w:b/>
        </w:rPr>
        <w:t>Certificate Program Director:</w:t>
      </w:r>
      <w:r w:rsidRPr="00890F6D">
        <w:t xml:space="preserve"> </w:t>
      </w:r>
      <w:r w:rsidRPr="00675ECA">
        <w:t>Develop</w:t>
      </w:r>
      <w:r>
        <w:t>s</w:t>
      </w:r>
      <w:r w:rsidRPr="00675ECA">
        <w:t xml:space="preserve"> a writing timeline with guidance from</w:t>
      </w:r>
      <w:r>
        <w:t xml:space="preserve"> the</w:t>
      </w:r>
      <w:r w:rsidRPr="00675ECA">
        <w:t xml:space="preserve"> APR Coordinator.</w:t>
      </w:r>
    </w:p>
    <w:p w14:paraId="30EC79C0" w14:textId="77777777" w:rsidR="00DA45C5" w:rsidRPr="00A132A8" w:rsidRDefault="00DA45C5" w:rsidP="00B80F62">
      <w:pPr>
        <w:pStyle w:val="ListParagraph"/>
        <w:numPr>
          <w:ilvl w:val="1"/>
          <w:numId w:val="69"/>
        </w:numPr>
        <w:rPr>
          <w:i/>
        </w:rPr>
      </w:pPr>
      <w:r w:rsidRPr="00A132A8">
        <w:rPr>
          <w:b/>
        </w:rPr>
        <w:t>Certificate Program Director:</w:t>
      </w:r>
      <w:r w:rsidRPr="00890F6D">
        <w:t xml:space="preserve"> </w:t>
      </w:r>
      <w:r w:rsidRPr="00675ECA">
        <w:t>Gather</w:t>
      </w:r>
      <w:r>
        <w:t>s</w:t>
      </w:r>
      <w:r w:rsidRPr="00675ECA">
        <w:t xml:space="preserve"> necessary documentation.</w:t>
      </w:r>
    </w:p>
    <w:p w14:paraId="7B0796AF" w14:textId="77777777" w:rsidR="00DA45C5" w:rsidRPr="00A132A8" w:rsidRDefault="00DA45C5" w:rsidP="00B80F62">
      <w:pPr>
        <w:pStyle w:val="ListParagraph"/>
        <w:numPr>
          <w:ilvl w:val="1"/>
          <w:numId w:val="69"/>
        </w:numPr>
        <w:rPr>
          <w:i/>
        </w:rPr>
      </w:pPr>
      <w:r w:rsidRPr="00A132A8">
        <w:rPr>
          <w:b/>
        </w:rPr>
        <w:t>Certificate Program Director:</w:t>
      </w:r>
      <w:r w:rsidRPr="00890F6D">
        <w:t xml:space="preserve"> </w:t>
      </w:r>
      <w:r w:rsidRPr="00675ECA">
        <w:t>Write</w:t>
      </w:r>
      <w:r>
        <w:t>s</w:t>
      </w:r>
      <w:r w:rsidRPr="00675ECA">
        <w:t xml:space="preserve"> self-study.</w:t>
      </w:r>
    </w:p>
    <w:p w14:paraId="6D2CB2E7" w14:textId="77777777" w:rsidR="00DA45C5" w:rsidRPr="00A132A8" w:rsidRDefault="00DA45C5" w:rsidP="00DA45C5">
      <w:pPr>
        <w:pStyle w:val="ListParagraph"/>
        <w:ind w:left="1440"/>
        <w:rPr>
          <w:i/>
        </w:rPr>
      </w:pPr>
    </w:p>
    <w:p w14:paraId="66D84785" w14:textId="6532C3DD" w:rsidR="00DA45C5" w:rsidRPr="00A132A8" w:rsidRDefault="00BE33EE" w:rsidP="00B80F62">
      <w:pPr>
        <w:pStyle w:val="ListParagraph"/>
        <w:numPr>
          <w:ilvl w:val="0"/>
          <w:numId w:val="69"/>
        </w:numPr>
        <w:rPr>
          <w:b/>
          <w:bCs/>
          <w:i/>
        </w:rPr>
      </w:pPr>
      <w:r>
        <w:rPr>
          <w:b/>
          <w:bCs/>
          <w:color w:val="450084"/>
        </w:rPr>
        <w:t>September</w:t>
      </w:r>
      <w:r w:rsidR="00DA45C5" w:rsidRPr="00A132A8">
        <w:rPr>
          <w:b/>
          <w:bCs/>
          <w:color w:val="450084"/>
        </w:rPr>
        <w:t xml:space="preserve"> 1: </w:t>
      </w:r>
      <w:r w:rsidR="00DA45C5" w:rsidRPr="00A132A8">
        <w:rPr>
          <w:b/>
          <w:bCs/>
        </w:rPr>
        <w:t>Self-Study Submission</w:t>
      </w:r>
    </w:p>
    <w:p w14:paraId="123CA00C" w14:textId="77777777" w:rsidR="00DA45C5" w:rsidRDefault="00DA45C5" w:rsidP="00B80F62">
      <w:pPr>
        <w:pStyle w:val="ListParagraph"/>
        <w:numPr>
          <w:ilvl w:val="1"/>
          <w:numId w:val="69"/>
        </w:numPr>
      </w:pPr>
      <w:r w:rsidRPr="00A132A8">
        <w:rPr>
          <w:b/>
          <w:bCs/>
        </w:rPr>
        <w:t>Certificate Program Director:</w:t>
      </w:r>
      <w:r w:rsidRPr="00890F6D">
        <w:t xml:space="preserve"> </w:t>
      </w:r>
      <w:r w:rsidRPr="00675ECA">
        <w:t>Submit</w:t>
      </w:r>
      <w:r>
        <w:t>s</w:t>
      </w:r>
      <w:r w:rsidRPr="00675ECA">
        <w:t xml:space="preserve"> the completed Self-Study (as a Word document) by uploading </w:t>
      </w:r>
      <w:r>
        <w:t xml:space="preserve">the </w:t>
      </w:r>
      <w:r w:rsidRPr="00675ECA">
        <w:t>document to a Microsoft Teams site created by the APR Coordinator</w:t>
      </w:r>
      <w:r>
        <w:t>.</w:t>
      </w:r>
    </w:p>
    <w:p w14:paraId="3AD4A0F6" w14:textId="77777777" w:rsidR="00DA45C5" w:rsidRDefault="00DA45C5" w:rsidP="00DA45C5">
      <w:pPr>
        <w:pStyle w:val="ListParagraph"/>
        <w:ind w:left="1440"/>
      </w:pPr>
    </w:p>
    <w:p w14:paraId="0A2FC47A" w14:textId="43774AB5" w:rsidR="00DA45C5" w:rsidRPr="00A132A8" w:rsidRDefault="00BE33EE" w:rsidP="00B80F62">
      <w:pPr>
        <w:pStyle w:val="ListParagraph"/>
        <w:numPr>
          <w:ilvl w:val="0"/>
          <w:numId w:val="69"/>
        </w:numPr>
        <w:rPr>
          <w:b/>
          <w:bCs/>
        </w:rPr>
      </w:pPr>
      <w:r>
        <w:rPr>
          <w:b/>
          <w:bCs/>
          <w:color w:val="450084"/>
        </w:rPr>
        <w:t>September</w:t>
      </w:r>
      <w:r w:rsidR="00DA45C5" w:rsidRPr="00A132A8">
        <w:rPr>
          <w:b/>
          <w:bCs/>
          <w:color w:val="450084"/>
        </w:rPr>
        <w:t xml:space="preserve"> – </w:t>
      </w:r>
      <w:r>
        <w:rPr>
          <w:b/>
          <w:bCs/>
          <w:color w:val="450084"/>
        </w:rPr>
        <w:t>October</w:t>
      </w:r>
      <w:r w:rsidR="00DA45C5" w:rsidRPr="00A132A8">
        <w:rPr>
          <w:b/>
          <w:bCs/>
          <w:color w:val="450084"/>
        </w:rPr>
        <w:t xml:space="preserve"> 1:</w:t>
      </w:r>
      <w:r w:rsidR="00DA45C5" w:rsidRPr="00A132A8">
        <w:rPr>
          <w:b/>
          <w:bCs/>
        </w:rPr>
        <w:t xml:space="preserve"> Coordinate Review</w:t>
      </w:r>
    </w:p>
    <w:p w14:paraId="65913E41" w14:textId="15A2B72D" w:rsidR="00DA45C5" w:rsidRPr="0049619D" w:rsidRDefault="00DA45C5" w:rsidP="00B80F62">
      <w:pPr>
        <w:pStyle w:val="ListParagraph"/>
        <w:numPr>
          <w:ilvl w:val="1"/>
          <w:numId w:val="69"/>
        </w:numPr>
      </w:pPr>
      <w:r w:rsidRPr="00A132A8">
        <w:rPr>
          <w:b/>
          <w:bCs/>
          <w:color w:val="450084"/>
        </w:rPr>
        <w:t xml:space="preserve">Early </w:t>
      </w:r>
      <w:r w:rsidR="00BE33EE">
        <w:rPr>
          <w:b/>
          <w:bCs/>
          <w:color w:val="450084"/>
        </w:rPr>
        <w:t>September</w:t>
      </w:r>
      <w:r w:rsidRPr="00A132A8">
        <w:rPr>
          <w:b/>
          <w:bCs/>
          <w:color w:val="450084"/>
        </w:rPr>
        <w:t>:</w:t>
      </w:r>
      <w:r w:rsidRPr="00A132A8">
        <w:rPr>
          <w:b/>
          <w:bCs/>
        </w:rPr>
        <w:t xml:space="preserve"> APR Coordinator:</w:t>
      </w:r>
      <w:r>
        <w:t xml:space="preserve"> Determines Certificate Review Team members' availability for the review and books meeting space.</w:t>
      </w:r>
    </w:p>
    <w:p w14:paraId="100E3DD3" w14:textId="45CAD8F0" w:rsidR="00DA45C5" w:rsidRDefault="00DA45C5" w:rsidP="00B80F62">
      <w:pPr>
        <w:pStyle w:val="ListParagraph"/>
        <w:numPr>
          <w:ilvl w:val="1"/>
          <w:numId w:val="69"/>
        </w:numPr>
      </w:pPr>
      <w:r w:rsidRPr="00A132A8">
        <w:rPr>
          <w:b/>
          <w:bCs/>
          <w:color w:val="450084"/>
        </w:rPr>
        <w:t xml:space="preserve">By </w:t>
      </w:r>
      <w:r w:rsidR="00BE33EE">
        <w:rPr>
          <w:b/>
          <w:bCs/>
          <w:color w:val="450084"/>
        </w:rPr>
        <w:t>October</w:t>
      </w:r>
      <w:r w:rsidRPr="00A132A8">
        <w:rPr>
          <w:b/>
          <w:bCs/>
          <w:color w:val="450084"/>
        </w:rPr>
        <w:t xml:space="preserve"> 1:</w:t>
      </w:r>
      <w:r w:rsidRPr="00A132A8">
        <w:rPr>
          <w:b/>
          <w:bCs/>
        </w:rPr>
        <w:t xml:space="preserve"> APR Coordinator:</w:t>
      </w:r>
      <w:r w:rsidRPr="00847E77">
        <w:t xml:space="preserve"> </w:t>
      </w:r>
      <w:r>
        <w:t>Shares</w:t>
      </w:r>
      <w:r w:rsidRPr="00847E77">
        <w:t xml:space="preserve"> </w:t>
      </w:r>
      <w:r>
        <w:t>S</w:t>
      </w:r>
      <w:r w:rsidRPr="00847E77">
        <w:t>elf-</w:t>
      </w:r>
      <w:r>
        <w:t>S</w:t>
      </w:r>
      <w:r w:rsidRPr="00847E77">
        <w:t xml:space="preserve">tudy and </w:t>
      </w:r>
      <w:r>
        <w:t>APT to Certificate Review Team.</w:t>
      </w:r>
    </w:p>
    <w:p w14:paraId="0D6684F2" w14:textId="77777777" w:rsidR="00DA45C5" w:rsidRPr="00847E77" w:rsidRDefault="00DA45C5" w:rsidP="00DA45C5">
      <w:pPr>
        <w:pStyle w:val="ListParagraph"/>
        <w:ind w:left="1440"/>
      </w:pPr>
    </w:p>
    <w:p w14:paraId="310701B8" w14:textId="7FF4C727" w:rsidR="00DA45C5" w:rsidRPr="00A132A8" w:rsidRDefault="00EC79BF" w:rsidP="00B80F62">
      <w:pPr>
        <w:pStyle w:val="ListParagraph"/>
        <w:numPr>
          <w:ilvl w:val="0"/>
          <w:numId w:val="69"/>
        </w:numPr>
        <w:rPr>
          <w:b/>
          <w:bCs/>
        </w:rPr>
      </w:pPr>
      <w:r>
        <w:rPr>
          <w:b/>
          <w:bCs/>
          <w:color w:val="450084"/>
        </w:rPr>
        <w:t>October</w:t>
      </w:r>
      <w:r w:rsidR="00DA45C5" w:rsidRPr="00A132A8">
        <w:rPr>
          <w:b/>
          <w:bCs/>
          <w:color w:val="450084"/>
        </w:rPr>
        <w:t xml:space="preserve"> – </w:t>
      </w:r>
      <w:r>
        <w:rPr>
          <w:b/>
          <w:bCs/>
          <w:color w:val="450084"/>
        </w:rPr>
        <w:t>November</w:t>
      </w:r>
      <w:r w:rsidR="00DA45C5" w:rsidRPr="00A132A8">
        <w:rPr>
          <w:b/>
          <w:bCs/>
          <w:color w:val="450084"/>
        </w:rPr>
        <w:t xml:space="preserve"> 1:</w:t>
      </w:r>
      <w:r w:rsidR="00DA45C5" w:rsidRPr="00A132A8">
        <w:rPr>
          <w:b/>
          <w:bCs/>
        </w:rPr>
        <w:t xml:space="preserve"> Review and </w:t>
      </w:r>
      <w:hyperlink w:anchor="_Certificate_Review_Report" w:history="1">
        <w:r w:rsidR="00DA45C5" w:rsidRPr="00412BA4">
          <w:rPr>
            <w:rStyle w:val="Hyperlink"/>
            <w:b/>
            <w:bCs/>
          </w:rPr>
          <w:t>Certificate Review Report</w:t>
        </w:r>
      </w:hyperlink>
    </w:p>
    <w:p w14:paraId="74D9C675" w14:textId="1CD7EEFB" w:rsidR="00DA45C5" w:rsidRPr="000C55E7" w:rsidRDefault="00DA45C5" w:rsidP="00B80F62">
      <w:pPr>
        <w:pStyle w:val="ListParagraph"/>
        <w:numPr>
          <w:ilvl w:val="1"/>
          <w:numId w:val="69"/>
        </w:numPr>
      </w:pPr>
      <w:r w:rsidRPr="00A132A8">
        <w:rPr>
          <w:b/>
          <w:bCs/>
          <w:color w:val="450084"/>
        </w:rPr>
        <w:t>Early-</w:t>
      </w:r>
      <w:r w:rsidR="00EC79BF">
        <w:rPr>
          <w:b/>
          <w:bCs/>
          <w:color w:val="450084"/>
        </w:rPr>
        <w:t>October</w:t>
      </w:r>
      <w:r w:rsidRPr="00A132A8">
        <w:rPr>
          <w:b/>
          <w:bCs/>
          <w:color w:val="450084"/>
        </w:rPr>
        <w:t xml:space="preserve">: </w:t>
      </w:r>
      <w:r w:rsidRPr="00A132A8">
        <w:rPr>
          <w:b/>
          <w:bCs/>
        </w:rPr>
        <w:t>Certificate Review Team:</w:t>
      </w:r>
      <w:r>
        <w:t xml:space="preserve"> </w:t>
      </w:r>
      <w:r w:rsidRPr="000C55E7">
        <w:t xml:space="preserve">Reads </w:t>
      </w:r>
      <w:r>
        <w:t>S</w:t>
      </w:r>
      <w:r w:rsidRPr="000C55E7">
        <w:t>elf-</w:t>
      </w:r>
      <w:r>
        <w:t>S</w:t>
      </w:r>
      <w:r w:rsidRPr="000C55E7">
        <w:t xml:space="preserve">tudy and </w:t>
      </w:r>
      <w:r>
        <w:t>APT.</w:t>
      </w:r>
    </w:p>
    <w:p w14:paraId="619F75CE" w14:textId="322F83A0" w:rsidR="00DA45C5" w:rsidRDefault="00DA45C5" w:rsidP="00B80F62">
      <w:pPr>
        <w:pStyle w:val="ListParagraph"/>
        <w:numPr>
          <w:ilvl w:val="1"/>
          <w:numId w:val="69"/>
        </w:numPr>
      </w:pPr>
      <w:r w:rsidRPr="00A132A8">
        <w:rPr>
          <w:b/>
          <w:bCs/>
          <w:color w:val="450084"/>
        </w:rPr>
        <w:t xml:space="preserve">By </w:t>
      </w:r>
      <w:r w:rsidR="00EC79BF">
        <w:rPr>
          <w:b/>
          <w:bCs/>
          <w:color w:val="450084"/>
        </w:rPr>
        <w:t>November</w:t>
      </w:r>
      <w:r w:rsidRPr="00A132A8">
        <w:rPr>
          <w:b/>
          <w:bCs/>
          <w:color w:val="450084"/>
        </w:rPr>
        <w:t xml:space="preserve"> 1:</w:t>
      </w:r>
      <w:r w:rsidRPr="00A132A8">
        <w:rPr>
          <w:b/>
          <w:bCs/>
        </w:rPr>
        <w:t xml:space="preserve"> Certificate Review Team:</w:t>
      </w:r>
      <w:r>
        <w:t xml:space="preserve"> </w:t>
      </w:r>
      <w:r w:rsidRPr="000C55E7">
        <w:t xml:space="preserve">Meets for </w:t>
      </w:r>
      <w:r>
        <w:t xml:space="preserve">Review. </w:t>
      </w:r>
      <w:r w:rsidRPr="00675ECA">
        <w:t>Delegate</w:t>
      </w:r>
      <w:r>
        <w:t>s</w:t>
      </w:r>
      <w:r w:rsidRPr="00675ECA">
        <w:t xml:space="preserve"> writing responsibilities for the </w:t>
      </w:r>
      <w:r>
        <w:t>Certificate Review</w:t>
      </w:r>
      <w:r w:rsidRPr="00675ECA">
        <w:t xml:space="preserve"> Report.</w:t>
      </w:r>
    </w:p>
    <w:p w14:paraId="3D77510E" w14:textId="1E9AD9B8" w:rsidR="00DA45C5" w:rsidRPr="00675ECA" w:rsidRDefault="00DA45C5" w:rsidP="00B80F62">
      <w:pPr>
        <w:pStyle w:val="ListParagraph"/>
        <w:numPr>
          <w:ilvl w:val="1"/>
          <w:numId w:val="69"/>
        </w:numPr>
      </w:pPr>
      <w:r w:rsidRPr="6F5EB06A">
        <w:rPr>
          <w:b/>
          <w:color w:val="450084" w:themeColor="background1"/>
        </w:rPr>
        <w:t xml:space="preserve">By </w:t>
      </w:r>
      <w:r w:rsidR="00EC79BF">
        <w:rPr>
          <w:b/>
          <w:color w:val="450084" w:themeColor="background1"/>
        </w:rPr>
        <w:t>November</w:t>
      </w:r>
      <w:r w:rsidRPr="6F5EB06A">
        <w:rPr>
          <w:b/>
          <w:color w:val="450084" w:themeColor="background1"/>
        </w:rPr>
        <w:t xml:space="preserve"> 15:</w:t>
      </w:r>
      <w:r w:rsidRPr="00A132A8">
        <w:rPr>
          <w:b/>
          <w:bCs/>
        </w:rPr>
        <w:t xml:space="preserve"> Certificate Review Team:</w:t>
      </w:r>
      <w:r>
        <w:t xml:space="preserve"> </w:t>
      </w:r>
      <w:r w:rsidRPr="00675ECA">
        <w:t xml:space="preserve">Submits </w:t>
      </w:r>
      <w:r>
        <w:t>Certificate Review</w:t>
      </w:r>
      <w:r w:rsidRPr="00675ECA">
        <w:t xml:space="preserve"> Report</w:t>
      </w:r>
      <w:r>
        <w:t xml:space="preserve"> </w:t>
      </w:r>
      <w:r w:rsidRPr="00675ECA">
        <w:t>to</w:t>
      </w:r>
      <w:r>
        <w:t xml:space="preserve"> the</w:t>
      </w:r>
      <w:r w:rsidRPr="00675ECA">
        <w:t xml:space="preserve"> APR Coordinator.</w:t>
      </w:r>
    </w:p>
    <w:p w14:paraId="256D4B2C" w14:textId="77777777" w:rsidR="00DA45C5" w:rsidRDefault="00DA45C5" w:rsidP="00B80F62">
      <w:pPr>
        <w:pStyle w:val="ListParagraph"/>
        <w:numPr>
          <w:ilvl w:val="1"/>
          <w:numId w:val="69"/>
        </w:numPr>
        <w:rPr>
          <w:b/>
          <w:bCs/>
          <w:color w:val="333333" w:themeColor="text1"/>
          <w:szCs w:val="22"/>
        </w:rPr>
      </w:pPr>
      <w:r w:rsidRPr="6F5EB06A">
        <w:rPr>
          <w:b/>
          <w:bCs/>
        </w:rPr>
        <w:t>APR Coordinator:</w:t>
      </w:r>
      <w:r w:rsidRPr="6F5EB06A">
        <w:t xml:space="preserve"> Distributes report via email to program leadership and administrators.</w:t>
      </w:r>
    </w:p>
    <w:p w14:paraId="6D09D88C" w14:textId="1F4FC43A" w:rsidR="000C5DC5" w:rsidRPr="000C5DC5" w:rsidRDefault="000C5DC5" w:rsidP="002E0D48">
      <w:pPr>
        <w:pStyle w:val="Heading3"/>
      </w:pPr>
      <w:bookmarkStart w:id="80" w:name="_Toc213333810"/>
      <w:r>
        <w:lastRenderedPageBreak/>
        <w:t>Spring Certificate Review</w:t>
      </w:r>
      <w:bookmarkEnd w:id="80"/>
    </w:p>
    <w:p w14:paraId="4F64FA4A" w14:textId="77777777" w:rsidR="00FA7870" w:rsidRPr="009A4669" w:rsidRDefault="00FA7870" w:rsidP="00FA7870">
      <w:pPr>
        <w:pStyle w:val="Note"/>
      </w:pPr>
      <w:r w:rsidRPr="009A4669">
        <w:t>Note: Numbered instructions are meant to be followed in order.</w:t>
      </w:r>
    </w:p>
    <w:p w14:paraId="6FE2D3CE" w14:textId="37768D83" w:rsidR="00FA7870" w:rsidRDefault="00EF0402" w:rsidP="00B80F62">
      <w:pPr>
        <w:pStyle w:val="ListParagraph"/>
        <w:numPr>
          <w:ilvl w:val="0"/>
          <w:numId w:val="69"/>
        </w:numPr>
        <w:rPr>
          <w:b/>
          <w:bCs/>
        </w:rPr>
      </w:pPr>
      <w:r w:rsidRPr="001D7E26">
        <w:rPr>
          <w:rFonts w:ascii="Arial" w:eastAsia="MS PGothic" w:hAnsi="Arial" w:cs="Arial"/>
          <w:b/>
          <w:color w:val="450084"/>
          <w:szCs w:val="22"/>
        </w:rPr>
        <w:t xml:space="preserve">One Semester Prior to </w:t>
      </w:r>
      <w:r w:rsidR="00740372" w:rsidRPr="001D7E26">
        <w:rPr>
          <w:rFonts w:ascii="Arial" w:eastAsia="MS PGothic" w:hAnsi="Arial" w:cs="Arial"/>
          <w:b/>
          <w:color w:val="450084"/>
          <w:szCs w:val="22"/>
        </w:rPr>
        <w:t>Self-Study Submission:</w:t>
      </w:r>
      <w:r w:rsidR="00740372">
        <w:rPr>
          <w:b/>
          <w:bCs/>
        </w:rPr>
        <w:t xml:space="preserve"> </w:t>
      </w:r>
      <w:r w:rsidR="00AF777E" w:rsidRPr="00675ECA">
        <w:rPr>
          <w:rFonts w:ascii="Arial" w:eastAsia="MS PGothic" w:hAnsi="Arial" w:cs="Arial"/>
          <w:b/>
          <w:szCs w:val="22"/>
        </w:rPr>
        <w:t>APR Notification</w:t>
      </w:r>
    </w:p>
    <w:p w14:paraId="6F01FA95" w14:textId="79CDB42B" w:rsidR="00306F26" w:rsidRPr="00A132A8" w:rsidRDefault="00A06070" w:rsidP="00B80F62">
      <w:pPr>
        <w:pStyle w:val="ListParagraph"/>
        <w:numPr>
          <w:ilvl w:val="1"/>
          <w:numId w:val="69"/>
        </w:numPr>
        <w:rPr>
          <w:b/>
          <w:bCs/>
        </w:rPr>
      </w:pPr>
      <w:r w:rsidRPr="0BB9AA4B">
        <w:rPr>
          <w:b/>
          <w:bCs/>
          <w:color w:val="450084" w:themeColor="background1"/>
        </w:rPr>
        <w:t>August:</w:t>
      </w:r>
      <w:r>
        <w:t xml:space="preserve"> </w:t>
      </w:r>
      <w:r w:rsidR="00FA7870" w:rsidRPr="0BB9AA4B">
        <w:rPr>
          <w:b/>
          <w:bCs/>
        </w:rPr>
        <w:t>APR Coordinator:</w:t>
      </w:r>
      <w:r w:rsidR="00FA7870">
        <w:t xml:space="preserve"> </w:t>
      </w:r>
      <w:r w:rsidR="00855C4F">
        <w:t>N</w:t>
      </w:r>
      <w:r w:rsidR="00FA7870">
        <w:t xml:space="preserve">otifies </w:t>
      </w:r>
      <w:r w:rsidR="008A3407">
        <w:t>the</w:t>
      </w:r>
      <w:r w:rsidR="00855C4F">
        <w:t xml:space="preserve"> certificate </w:t>
      </w:r>
      <w:r w:rsidR="00F65AD9">
        <w:t>p</w:t>
      </w:r>
      <w:r w:rsidR="00855C4F">
        <w:t xml:space="preserve">rogram </w:t>
      </w:r>
      <w:r w:rsidR="00F65AD9">
        <w:t>d</w:t>
      </w:r>
      <w:r w:rsidR="00855C4F">
        <w:t xml:space="preserve">irector, AUH and </w:t>
      </w:r>
      <w:r w:rsidR="00BB216E">
        <w:t>dean</w:t>
      </w:r>
      <w:r w:rsidR="00855C4F">
        <w:t xml:space="preserve"> </w:t>
      </w:r>
      <w:r w:rsidR="009A5335">
        <w:t xml:space="preserve">of upcoming APR and key dates. </w:t>
      </w:r>
      <w:r w:rsidR="00047CC3">
        <w:t>Schedules APR orientation for</w:t>
      </w:r>
      <w:r w:rsidR="00F65AD9">
        <w:t xml:space="preserve"> the</w:t>
      </w:r>
      <w:r w:rsidR="00047CC3">
        <w:t xml:space="preserve"> AUH and </w:t>
      </w:r>
      <w:r w:rsidR="00F65AD9">
        <w:t>p</w:t>
      </w:r>
      <w:r w:rsidR="00047CC3">
        <w:t xml:space="preserve">rogram </w:t>
      </w:r>
      <w:r w:rsidR="00F65AD9">
        <w:t>director</w:t>
      </w:r>
      <w:r w:rsidR="00047CC3">
        <w:t>.</w:t>
      </w:r>
    </w:p>
    <w:p w14:paraId="55E09B0D" w14:textId="4F4AB502" w:rsidR="00A80788" w:rsidRPr="00A132A8" w:rsidRDefault="00F07BB8" w:rsidP="00B80F62">
      <w:pPr>
        <w:pStyle w:val="ListParagraph"/>
        <w:numPr>
          <w:ilvl w:val="1"/>
          <w:numId w:val="69"/>
        </w:numPr>
        <w:rPr>
          <w:b/>
          <w:bCs/>
        </w:rPr>
      </w:pPr>
      <w:r w:rsidRPr="6F5EB06A">
        <w:rPr>
          <w:b/>
          <w:color w:val="450084" w:themeColor="background1"/>
        </w:rPr>
        <w:t xml:space="preserve">August - </w:t>
      </w:r>
      <w:r w:rsidR="0048185A" w:rsidRPr="6F5EB06A">
        <w:rPr>
          <w:b/>
          <w:color w:val="450084" w:themeColor="background1"/>
        </w:rPr>
        <w:t xml:space="preserve">November: </w:t>
      </w:r>
      <w:r w:rsidR="636DEA35" w:rsidRPr="6F5EB06A">
        <w:rPr>
          <w:b/>
          <w:bCs/>
          <w:color w:val="333333" w:themeColor="text1"/>
        </w:rPr>
        <w:t>Vice Provost for Faculty Affairs and Curriculum or Designee</w:t>
      </w:r>
      <w:r w:rsidR="0048185A" w:rsidRPr="6F5EB06A">
        <w:rPr>
          <w:b/>
          <w:color w:val="333333" w:themeColor="text1"/>
        </w:rPr>
        <w:t>:</w:t>
      </w:r>
      <w:r w:rsidR="0048185A" w:rsidRPr="6F5EB06A">
        <w:rPr>
          <w:color w:val="333333" w:themeColor="text1"/>
        </w:rPr>
        <w:t xml:space="preserve"> </w:t>
      </w:r>
      <w:hyperlink w:anchor="_Certificate_Review_Team" w:history="1">
        <w:r w:rsidR="00A80788" w:rsidRPr="009444B5">
          <w:rPr>
            <w:rStyle w:val="Hyperlink"/>
          </w:rPr>
          <w:t>Identifies</w:t>
        </w:r>
        <w:r w:rsidR="000D418A" w:rsidRPr="009444B5">
          <w:rPr>
            <w:rStyle w:val="Hyperlink"/>
          </w:rPr>
          <w:t xml:space="preserve"> </w:t>
        </w:r>
        <w:r w:rsidR="001F3250" w:rsidRPr="009444B5">
          <w:rPr>
            <w:rStyle w:val="Hyperlink"/>
          </w:rPr>
          <w:t>potential</w:t>
        </w:r>
        <w:r w:rsidR="00A80788" w:rsidRPr="009444B5">
          <w:rPr>
            <w:rStyle w:val="Hyperlink"/>
          </w:rPr>
          <w:t xml:space="preserve"> Certificate Review Team members</w:t>
        </w:r>
      </w:hyperlink>
      <w:r w:rsidR="001F3250">
        <w:t xml:space="preserve"> and confirms their availability to serve.</w:t>
      </w:r>
    </w:p>
    <w:p w14:paraId="5D512FC2" w14:textId="77777777" w:rsidR="0076548E" w:rsidRPr="0076548E" w:rsidRDefault="0076548E" w:rsidP="0076548E">
      <w:pPr>
        <w:pStyle w:val="ListParagraph"/>
        <w:ind w:left="1440"/>
        <w:rPr>
          <w:b/>
          <w:bCs/>
        </w:rPr>
      </w:pPr>
    </w:p>
    <w:p w14:paraId="415EF486" w14:textId="4724877C" w:rsidR="00890F6D" w:rsidRPr="00890F6D" w:rsidRDefault="007F3C41" w:rsidP="00B80F62">
      <w:pPr>
        <w:pStyle w:val="ListParagraph"/>
        <w:numPr>
          <w:ilvl w:val="0"/>
          <w:numId w:val="69"/>
        </w:numPr>
        <w:rPr>
          <w:bCs/>
        </w:rPr>
      </w:pPr>
      <w:r w:rsidRPr="00DA14FF">
        <w:rPr>
          <w:rFonts w:ascii="Arial" w:eastAsia="MS PGothic" w:hAnsi="Arial" w:cs="Arial"/>
          <w:b/>
          <w:color w:val="450084"/>
          <w:szCs w:val="22"/>
        </w:rPr>
        <w:t xml:space="preserve">September </w:t>
      </w:r>
      <w:r w:rsidR="00DA14FF" w:rsidRPr="00675ECA">
        <w:rPr>
          <w:rFonts w:ascii="Arial" w:eastAsia="MS PGothic" w:hAnsi="Arial" w:cs="Arial"/>
          <w:b/>
          <w:color w:val="450084"/>
          <w:szCs w:val="22"/>
        </w:rPr>
        <w:t xml:space="preserve">– </w:t>
      </w:r>
      <w:r w:rsidR="00DA14FF">
        <w:rPr>
          <w:rFonts w:ascii="Arial" w:eastAsia="MS PGothic" w:hAnsi="Arial" w:cs="Arial"/>
          <w:b/>
          <w:color w:val="450084"/>
          <w:szCs w:val="22"/>
        </w:rPr>
        <w:t xml:space="preserve">early January: </w:t>
      </w:r>
      <w:r w:rsidR="005C5B5E" w:rsidRPr="00675ECA">
        <w:rPr>
          <w:rFonts w:ascii="Arial" w:eastAsia="MS PGothic" w:hAnsi="Arial" w:cs="Arial"/>
          <w:b/>
          <w:szCs w:val="22"/>
        </w:rPr>
        <w:t xml:space="preserve">Write </w:t>
      </w:r>
      <w:hyperlink w:anchor="_Certificate_Self-Study_Outline" w:history="1">
        <w:r w:rsidR="005C5B5E" w:rsidRPr="009444B5">
          <w:rPr>
            <w:rStyle w:val="Hyperlink"/>
            <w:rFonts w:ascii="Arial" w:eastAsia="MS PGothic" w:hAnsi="Arial" w:cs="Arial"/>
            <w:b/>
            <w:szCs w:val="22"/>
          </w:rPr>
          <w:t>Self-Study</w:t>
        </w:r>
      </w:hyperlink>
    </w:p>
    <w:p w14:paraId="577C6AFE" w14:textId="1EAAE992" w:rsidR="00890F6D" w:rsidRPr="00A132A8" w:rsidRDefault="00890F6D" w:rsidP="00B80F62">
      <w:pPr>
        <w:pStyle w:val="ListParagraph"/>
        <w:numPr>
          <w:ilvl w:val="1"/>
          <w:numId w:val="69"/>
        </w:numPr>
        <w:rPr>
          <w:b/>
          <w:bCs/>
        </w:rPr>
      </w:pPr>
      <w:r w:rsidRPr="00A132A8">
        <w:rPr>
          <w:b/>
        </w:rPr>
        <w:t>Certificate Program Director:</w:t>
      </w:r>
      <w:r w:rsidRPr="00890F6D">
        <w:t xml:space="preserve"> Review</w:t>
      </w:r>
      <w:r w:rsidR="00867732">
        <w:t>s</w:t>
      </w:r>
      <w:r w:rsidRPr="00890F6D">
        <w:t xml:space="preserve"> </w:t>
      </w:r>
      <w:r w:rsidR="00867732">
        <w:t xml:space="preserve">Certificate </w:t>
      </w:r>
      <w:r w:rsidRPr="00890F6D">
        <w:t xml:space="preserve">Self-Study </w:t>
      </w:r>
      <w:r w:rsidR="00F65AD9">
        <w:t>o</w:t>
      </w:r>
      <w:r w:rsidR="00ED21A3">
        <w:t>utline</w:t>
      </w:r>
      <w:r w:rsidRPr="00890F6D">
        <w:t xml:space="preserve">. If an interdisciplinary program, modify the </w:t>
      </w:r>
      <w:r w:rsidR="00ED21A3">
        <w:t>outline</w:t>
      </w:r>
      <w:r w:rsidRPr="00890F6D">
        <w:t xml:space="preserve"> as necessary.</w:t>
      </w:r>
    </w:p>
    <w:p w14:paraId="5FA683F6" w14:textId="45321F5B" w:rsidR="00867732" w:rsidRPr="00A132A8" w:rsidRDefault="00867732" w:rsidP="00B80F62">
      <w:pPr>
        <w:pStyle w:val="ListParagraph"/>
        <w:numPr>
          <w:ilvl w:val="1"/>
          <w:numId w:val="69"/>
        </w:numPr>
        <w:rPr>
          <w:i/>
        </w:rPr>
      </w:pPr>
      <w:r w:rsidRPr="00A132A8">
        <w:rPr>
          <w:b/>
        </w:rPr>
        <w:t>Certificate Program Director:</w:t>
      </w:r>
      <w:r w:rsidRPr="00890F6D">
        <w:t xml:space="preserve"> </w:t>
      </w:r>
      <w:r w:rsidR="00890F6D" w:rsidRPr="00675ECA">
        <w:t>Develop</w:t>
      </w:r>
      <w:r>
        <w:t>s</w:t>
      </w:r>
      <w:r w:rsidR="00890F6D" w:rsidRPr="00675ECA">
        <w:t xml:space="preserve"> a writing timeline with guidance from</w:t>
      </w:r>
      <w:r w:rsidR="00383F6F">
        <w:t xml:space="preserve"> the</w:t>
      </w:r>
      <w:r w:rsidR="00890F6D" w:rsidRPr="00675ECA">
        <w:t xml:space="preserve"> APR Coordinator.</w:t>
      </w:r>
    </w:p>
    <w:p w14:paraId="1B0EC282" w14:textId="334890C5" w:rsidR="00890F6D" w:rsidRPr="00A132A8" w:rsidRDefault="00867732" w:rsidP="00B80F62">
      <w:pPr>
        <w:pStyle w:val="ListParagraph"/>
        <w:numPr>
          <w:ilvl w:val="1"/>
          <w:numId w:val="69"/>
        </w:numPr>
        <w:rPr>
          <w:i/>
        </w:rPr>
      </w:pPr>
      <w:r w:rsidRPr="00A132A8">
        <w:rPr>
          <w:b/>
        </w:rPr>
        <w:t>Certificate Program Director:</w:t>
      </w:r>
      <w:r w:rsidRPr="00890F6D">
        <w:t xml:space="preserve"> </w:t>
      </w:r>
      <w:r w:rsidR="00890F6D" w:rsidRPr="00675ECA">
        <w:t>Gather</w:t>
      </w:r>
      <w:r>
        <w:t>s</w:t>
      </w:r>
      <w:r w:rsidR="00890F6D" w:rsidRPr="00675ECA">
        <w:t xml:space="preserve"> necessary documentation.</w:t>
      </w:r>
    </w:p>
    <w:p w14:paraId="483F5C57" w14:textId="77777777" w:rsidR="00A132A8" w:rsidRPr="00A132A8" w:rsidRDefault="00867732" w:rsidP="00B80F62">
      <w:pPr>
        <w:pStyle w:val="ListParagraph"/>
        <w:numPr>
          <w:ilvl w:val="1"/>
          <w:numId w:val="69"/>
        </w:numPr>
        <w:rPr>
          <w:i/>
        </w:rPr>
      </w:pPr>
      <w:r w:rsidRPr="00A132A8">
        <w:rPr>
          <w:b/>
        </w:rPr>
        <w:t>Certificate Program Director:</w:t>
      </w:r>
      <w:r w:rsidRPr="00890F6D">
        <w:t xml:space="preserve"> </w:t>
      </w:r>
      <w:r w:rsidR="00890F6D" w:rsidRPr="00675ECA">
        <w:t>Write</w:t>
      </w:r>
      <w:r>
        <w:t>s</w:t>
      </w:r>
      <w:r w:rsidR="00890F6D" w:rsidRPr="00675ECA">
        <w:t xml:space="preserve"> self-study.</w:t>
      </w:r>
    </w:p>
    <w:p w14:paraId="0432A2D8" w14:textId="77777777" w:rsidR="00A132A8" w:rsidRPr="00A132A8" w:rsidRDefault="00A132A8" w:rsidP="00A132A8">
      <w:pPr>
        <w:pStyle w:val="ListParagraph"/>
        <w:ind w:left="1440"/>
        <w:rPr>
          <w:i/>
        </w:rPr>
      </w:pPr>
    </w:p>
    <w:p w14:paraId="570DC517" w14:textId="7D51DAAF" w:rsidR="00F343A4" w:rsidRPr="00A132A8" w:rsidRDefault="00F343A4" w:rsidP="00B80F62">
      <w:pPr>
        <w:pStyle w:val="ListParagraph"/>
        <w:numPr>
          <w:ilvl w:val="0"/>
          <w:numId w:val="69"/>
        </w:numPr>
        <w:rPr>
          <w:b/>
          <w:bCs/>
          <w:i/>
        </w:rPr>
      </w:pPr>
      <w:r w:rsidRPr="00A132A8">
        <w:rPr>
          <w:b/>
          <w:bCs/>
          <w:color w:val="450084"/>
        </w:rPr>
        <w:t xml:space="preserve">February 1: </w:t>
      </w:r>
      <w:r w:rsidRPr="00A132A8">
        <w:rPr>
          <w:b/>
          <w:bCs/>
        </w:rPr>
        <w:t>Self-Study Submission</w:t>
      </w:r>
    </w:p>
    <w:p w14:paraId="464EE3F0" w14:textId="7819E150" w:rsidR="00F343A4" w:rsidRDefault="00F343A4" w:rsidP="00B80F62">
      <w:pPr>
        <w:pStyle w:val="ListParagraph"/>
        <w:numPr>
          <w:ilvl w:val="1"/>
          <w:numId w:val="69"/>
        </w:numPr>
      </w:pPr>
      <w:r w:rsidRPr="00A132A8">
        <w:rPr>
          <w:b/>
          <w:bCs/>
        </w:rPr>
        <w:t>Certificate Program Director:</w:t>
      </w:r>
      <w:r w:rsidRPr="00890F6D">
        <w:t xml:space="preserve"> </w:t>
      </w:r>
      <w:r w:rsidRPr="00675ECA">
        <w:t>Submit</w:t>
      </w:r>
      <w:r>
        <w:t>s</w:t>
      </w:r>
      <w:r w:rsidRPr="00675ECA">
        <w:t xml:space="preserve"> the completed Self-Study (as a Word document) by uploading </w:t>
      </w:r>
      <w:r w:rsidR="001942FF">
        <w:t xml:space="preserve">the </w:t>
      </w:r>
      <w:r w:rsidRPr="00675ECA">
        <w:t>document to a Microsoft Teams site created by the APR Coordinator</w:t>
      </w:r>
      <w:r w:rsidR="00343DA1">
        <w:t>.</w:t>
      </w:r>
    </w:p>
    <w:p w14:paraId="37EA03A5" w14:textId="77777777" w:rsidR="00A132A8" w:rsidRDefault="00A132A8" w:rsidP="00A132A8">
      <w:pPr>
        <w:pStyle w:val="ListParagraph"/>
        <w:ind w:left="1440"/>
      </w:pPr>
    </w:p>
    <w:p w14:paraId="3B6C0B3E" w14:textId="79D65235" w:rsidR="006B4BF9" w:rsidRPr="00A132A8" w:rsidRDefault="006B4BF9" w:rsidP="00B80F62">
      <w:pPr>
        <w:pStyle w:val="ListParagraph"/>
        <w:numPr>
          <w:ilvl w:val="0"/>
          <w:numId w:val="69"/>
        </w:numPr>
        <w:rPr>
          <w:b/>
          <w:bCs/>
        </w:rPr>
      </w:pPr>
      <w:r w:rsidRPr="00A132A8">
        <w:rPr>
          <w:b/>
          <w:bCs/>
          <w:color w:val="450084"/>
        </w:rPr>
        <w:t>February –</w:t>
      </w:r>
      <w:r w:rsidR="00847E77" w:rsidRPr="00A132A8">
        <w:rPr>
          <w:b/>
          <w:bCs/>
          <w:color w:val="450084"/>
        </w:rPr>
        <w:t xml:space="preserve"> </w:t>
      </w:r>
      <w:r w:rsidRPr="00A132A8">
        <w:rPr>
          <w:b/>
          <w:bCs/>
          <w:color w:val="450084"/>
        </w:rPr>
        <w:t>March</w:t>
      </w:r>
      <w:r w:rsidR="00847E77" w:rsidRPr="00A132A8">
        <w:rPr>
          <w:b/>
          <w:bCs/>
          <w:color w:val="450084"/>
        </w:rPr>
        <w:t xml:space="preserve"> 1</w:t>
      </w:r>
      <w:r w:rsidRPr="00A132A8">
        <w:rPr>
          <w:b/>
          <w:bCs/>
          <w:color w:val="450084"/>
        </w:rPr>
        <w:t>:</w:t>
      </w:r>
      <w:r w:rsidRPr="00A132A8">
        <w:rPr>
          <w:b/>
          <w:bCs/>
        </w:rPr>
        <w:t xml:space="preserve"> Coordinate Review</w:t>
      </w:r>
    </w:p>
    <w:p w14:paraId="295B803D" w14:textId="3ADF3446" w:rsidR="006B4BF9" w:rsidRPr="0049619D" w:rsidRDefault="006A355A" w:rsidP="00B80F62">
      <w:pPr>
        <w:pStyle w:val="ListParagraph"/>
        <w:numPr>
          <w:ilvl w:val="1"/>
          <w:numId w:val="69"/>
        </w:numPr>
      </w:pPr>
      <w:r w:rsidRPr="00A132A8">
        <w:rPr>
          <w:b/>
          <w:bCs/>
          <w:color w:val="450084"/>
        </w:rPr>
        <w:t>Early February:</w:t>
      </w:r>
      <w:r w:rsidRPr="00A132A8">
        <w:rPr>
          <w:b/>
          <w:bCs/>
        </w:rPr>
        <w:t xml:space="preserve"> APR Coordinator:</w:t>
      </w:r>
      <w:r>
        <w:t xml:space="preserve"> </w:t>
      </w:r>
      <w:r w:rsidR="008A5611">
        <w:t xml:space="preserve">Determines Certificate Review Team </w:t>
      </w:r>
      <w:r w:rsidR="0049619D">
        <w:t>members'</w:t>
      </w:r>
      <w:r w:rsidR="008A5611">
        <w:t xml:space="preserve"> availability for </w:t>
      </w:r>
      <w:r w:rsidR="0081362D">
        <w:t>the r</w:t>
      </w:r>
      <w:r w:rsidR="0059788F">
        <w:t xml:space="preserve">eview and </w:t>
      </w:r>
      <w:r w:rsidR="0049619D">
        <w:t>books meeting space.</w:t>
      </w:r>
    </w:p>
    <w:p w14:paraId="2DE504B1" w14:textId="6DEFB30E" w:rsidR="00847E77" w:rsidRDefault="0049619D" w:rsidP="00B80F62">
      <w:pPr>
        <w:pStyle w:val="ListParagraph"/>
        <w:numPr>
          <w:ilvl w:val="1"/>
          <w:numId w:val="69"/>
        </w:numPr>
      </w:pPr>
      <w:r w:rsidRPr="00A132A8">
        <w:rPr>
          <w:b/>
          <w:bCs/>
          <w:color w:val="450084"/>
        </w:rPr>
        <w:t>By March 1:</w:t>
      </w:r>
      <w:r w:rsidRPr="00A132A8">
        <w:rPr>
          <w:b/>
          <w:bCs/>
        </w:rPr>
        <w:t xml:space="preserve"> </w:t>
      </w:r>
      <w:r w:rsidR="001942FF" w:rsidRPr="00A132A8">
        <w:rPr>
          <w:b/>
          <w:bCs/>
        </w:rPr>
        <w:t>APR Coordinator:</w:t>
      </w:r>
      <w:r w:rsidR="001942FF" w:rsidRPr="00847E77">
        <w:t xml:space="preserve"> </w:t>
      </w:r>
      <w:r w:rsidR="00847E77">
        <w:t>Shares</w:t>
      </w:r>
      <w:r w:rsidR="00847E77" w:rsidRPr="00847E77">
        <w:t xml:space="preserve"> </w:t>
      </w:r>
      <w:r w:rsidR="00847E77">
        <w:t>S</w:t>
      </w:r>
      <w:r w:rsidR="00847E77" w:rsidRPr="00847E77">
        <w:t>elf-</w:t>
      </w:r>
      <w:r w:rsidR="00847E77">
        <w:t>S</w:t>
      </w:r>
      <w:r w:rsidR="00847E77" w:rsidRPr="00847E77">
        <w:t xml:space="preserve">tudy and </w:t>
      </w:r>
      <w:r w:rsidR="0081362D">
        <w:t xml:space="preserve">APT </w:t>
      </w:r>
      <w:r w:rsidR="00847E77">
        <w:t>to Certificate Review Team.</w:t>
      </w:r>
    </w:p>
    <w:p w14:paraId="731AF1E3" w14:textId="77777777" w:rsidR="00A132A8" w:rsidRPr="00847E77" w:rsidRDefault="00A132A8" w:rsidP="00A132A8">
      <w:pPr>
        <w:pStyle w:val="ListParagraph"/>
        <w:ind w:left="1440"/>
      </w:pPr>
    </w:p>
    <w:p w14:paraId="193E5C8A" w14:textId="1DC5A594" w:rsidR="0049619D" w:rsidRPr="00A132A8" w:rsidRDefault="00B841E2" w:rsidP="00B80F62">
      <w:pPr>
        <w:pStyle w:val="ListParagraph"/>
        <w:numPr>
          <w:ilvl w:val="0"/>
          <w:numId w:val="69"/>
        </w:numPr>
        <w:rPr>
          <w:b/>
          <w:bCs/>
        </w:rPr>
      </w:pPr>
      <w:r w:rsidRPr="00A132A8">
        <w:rPr>
          <w:b/>
          <w:bCs/>
          <w:color w:val="450084"/>
        </w:rPr>
        <w:t xml:space="preserve">March </w:t>
      </w:r>
      <w:r w:rsidR="000C55E7" w:rsidRPr="00A132A8">
        <w:rPr>
          <w:b/>
          <w:bCs/>
          <w:color w:val="450084"/>
        </w:rPr>
        <w:t>–</w:t>
      </w:r>
      <w:r w:rsidRPr="00A132A8">
        <w:rPr>
          <w:b/>
          <w:bCs/>
          <w:color w:val="450084"/>
        </w:rPr>
        <w:t xml:space="preserve"> April</w:t>
      </w:r>
      <w:r w:rsidR="000C55E7" w:rsidRPr="00A132A8">
        <w:rPr>
          <w:b/>
          <w:bCs/>
          <w:color w:val="450084"/>
        </w:rPr>
        <w:t xml:space="preserve"> </w:t>
      </w:r>
      <w:r w:rsidR="002F29D8" w:rsidRPr="00A132A8">
        <w:rPr>
          <w:b/>
          <w:bCs/>
          <w:color w:val="450084"/>
        </w:rPr>
        <w:t>1</w:t>
      </w:r>
      <w:r w:rsidR="000C55E7" w:rsidRPr="00A132A8">
        <w:rPr>
          <w:b/>
          <w:bCs/>
          <w:color w:val="450084"/>
        </w:rPr>
        <w:t>:</w:t>
      </w:r>
      <w:r w:rsidR="000C55E7" w:rsidRPr="00A132A8">
        <w:rPr>
          <w:b/>
          <w:bCs/>
        </w:rPr>
        <w:t xml:space="preserve"> Review</w:t>
      </w:r>
      <w:r w:rsidR="00657CE6" w:rsidRPr="00A132A8">
        <w:rPr>
          <w:b/>
          <w:bCs/>
        </w:rPr>
        <w:t xml:space="preserve"> and </w:t>
      </w:r>
      <w:hyperlink w:anchor="_Certificate_Review_Report" w:history="1">
        <w:r w:rsidR="00657CE6" w:rsidRPr="00412BA4">
          <w:rPr>
            <w:rStyle w:val="Hyperlink"/>
            <w:b/>
            <w:bCs/>
          </w:rPr>
          <w:t>Certificate Review Report</w:t>
        </w:r>
      </w:hyperlink>
    </w:p>
    <w:p w14:paraId="1DD09516" w14:textId="42BA0EB8" w:rsidR="000C55E7" w:rsidRPr="000C55E7" w:rsidRDefault="00D449C1" w:rsidP="00B80F62">
      <w:pPr>
        <w:pStyle w:val="ListParagraph"/>
        <w:numPr>
          <w:ilvl w:val="1"/>
          <w:numId w:val="69"/>
        </w:numPr>
      </w:pPr>
      <w:r w:rsidRPr="00A132A8">
        <w:rPr>
          <w:b/>
          <w:bCs/>
          <w:color w:val="450084"/>
        </w:rPr>
        <w:t>Early-</w:t>
      </w:r>
      <w:r w:rsidR="000C55E7" w:rsidRPr="00A132A8">
        <w:rPr>
          <w:b/>
          <w:bCs/>
          <w:color w:val="450084"/>
        </w:rPr>
        <w:t>March</w:t>
      </w:r>
      <w:r w:rsidRPr="00A132A8">
        <w:rPr>
          <w:b/>
          <w:bCs/>
          <w:color w:val="450084"/>
        </w:rPr>
        <w:t xml:space="preserve">: </w:t>
      </w:r>
      <w:r w:rsidRPr="00A132A8">
        <w:rPr>
          <w:b/>
          <w:bCs/>
        </w:rPr>
        <w:t>Certificate Review Team:</w:t>
      </w:r>
      <w:r>
        <w:t xml:space="preserve"> </w:t>
      </w:r>
      <w:r w:rsidR="000C55E7" w:rsidRPr="000C55E7">
        <w:t xml:space="preserve">Reads </w:t>
      </w:r>
      <w:r w:rsidR="0081362D">
        <w:t>S</w:t>
      </w:r>
      <w:r w:rsidR="000C55E7" w:rsidRPr="000C55E7">
        <w:t>elf-</w:t>
      </w:r>
      <w:r w:rsidR="0081362D">
        <w:t>S</w:t>
      </w:r>
      <w:r w:rsidR="000C55E7" w:rsidRPr="000C55E7">
        <w:t xml:space="preserve">tudy and </w:t>
      </w:r>
      <w:r w:rsidR="0081362D">
        <w:t>APT.</w:t>
      </w:r>
    </w:p>
    <w:p w14:paraId="26D925FE" w14:textId="6CFCCD7B" w:rsidR="00657CE6" w:rsidRDefault="00D449C1" w:rsidP="00B80F62">
      <w:pPr>
        <w:pStyle w:val="ListParagraph"/>
        <w:numPr>
          <w:ilvl w:val="1"/>
          <w:numId w:val="69"/>
        </w:numPr>
      </w:pPr>
      <w:r w:rsidRPr="00A132A8">
        <w:rPr>
          <w:b/>
          <w:bCs/>
          <w:color w:val="450084"/>
        </w:rPr>
        <w:t>By April 1:</w:t>
      </w:r>
      <w:r w:rsidRPr="00A132A8">
        <w:rPr>
          <w:b/>
          <w:bCs/>
        </w:rPr>
        <w:t xml:space="preserve"> Certificate Review Team:</w:t>
      </w:r>
      <w:r>
        <w:t xml:space="preserve"> </w:t>
      </w:r>
      <w:r w:rsidR="000C55E7" w:rsidRPr="000C55E7">
        <w:t xml:space="preserve">Meets for </w:t>
      </w:r>
      <w:r>
        <w:t>Review</w:t>
      </w:r>
      <w:r w:rsidR="00657CE6">
        <w:t>.</w:t>
      </w:r>
      <w:r w:rsidR="00343DA1">
        <w:t xml:space="preserve"> </w:t>
      </w:r>
      <w:r w:rsidR="00657CE6" w:rsidRPr="00675ECA">
        <w:t>Delegate</w:t>
      </w:r>
      <w:r w:rsidR="00657CE6">
        <w:t>s</w:t>
      </w:r>
      <w:r w:rsidR="00657CE6" w:rsidRPr="00675ECA">
        <w:t xml:space="preserve"> writing responsibilities for the </w:t>
      </w:r>
      <w:r w:rsidR="00657CE6">
        <w:t>Certificate Review</w:t>
      </w:r>
      <w:r w:rsidR="00657CE6" w:rsidRPr="00675ECA">
        <w:t xml:space="preserve"> Report.</w:t>
      </w:r>
    </w:p>
    <w:p w14:paraId="41C36618" w14:textId="742082AD" w:rsidR="002F29D8" w:rsidRPr="00675ECA" w:rsidRDefault="00657CE6" w:rsidP="00B80F62">
      <w:pPr>
        <w:pStyle w:val="ListParagraph"/>
        <w:numPr>
          <w:ilvl w:val="1"/>
          <w:numId w:val="69"/>
        </w:numPr>
      </w:pPr>
      <w:r w:rsidRPr="6F5EB06A">
        <w:rPr>
          <w:b/>
          <w:color w:val="450084" w:themeColor="background1"/>
        </w:rPr>
        <w:t>By April 15:</w:t>
      </w:r>
      <w:r w:rsidRPr="00A132A8">
        <w:rPr>
          <w:b/>
          <w:bCs/>
        </w:rPr>
        <w:t xml:space="preserve"> </w:t>
      </w:r>
      <w:r w:rsidR="003124B4" w:rsidRPr="00A132A8">
        <w:rPr>
          <w:b/>
          <w:bCs/>
        </w:rPr>
        <w:t>Certificate Review Team:</w:t>
      </w:r>
      <w:r w:rsidR="003124B4">
        <w:t xml:space="preserve"> </w:t>
      </w:r>
      <w:r w:rsidR="003124B4" w:rsidRPr="00675ECA">
        <w:t xml:space="preserve">Submits </w:t>
      </w:r>
      <w:r w:rsidR="003124B4">
        <w:t>Certificate Review</w:t>
      </w:r>
      <w:r w:rsidR="003124B4" w:rsidRPr="00675ECA">
        <w:t xml:space="preserve"> Report</w:t>
      </w:r>
      <w:r w:rsidR="003124B4">
        <w:t xml:space="preserve"> </w:t>
      </w:r>
      <w:r w:rsidR="003124B4" w:rsidRPr="00675ECA">
        <w:t>to</w:t>
      </w:r>
      <w:r w:rsidR="0081362D">
        <w:t xml:space="preserve"> the</w:t>
      </w:r>
      <w:r w:rsidR="003124B4" w:rsidRPr="00675ECA">
        <w:t xml:space="preserve"> APR Coordinator.</w:t>
      </w:r>
    </w:p>
    <w:p w14:paraId="1A291D20" w14:textId="10E90C7F" w:rsidR="53EA9029" w:rsidRDefault="53EA9029" w:rsidP="00B80F62">
      <w:pPr>
        <w:pStyle w:val="ListParagraph"/>
        <w:numPr>
          <w:ilvl w:val="1"/>
          <w:numId w:val="69"/>
        </w:numPr>
        <w:rPr>
          <w:b/>
          <w:bCs/>
          <w:color w:val="333333" w:themeColor="text1"/>
          <w:szCs w:val="22"/>
        </w:rPr>
      </w:pPr>
      <w:r w:rsidRPr="6F5EB06A">
        <w:rPr>
          <w:b/>
          <w:bCs/>
        </w:rPr>
        <w:t>APR Coordinator:</w:t>
      </w:r>
      <w:r w:rsidRPr="6F5EB06A">
        <w:t xml:space="preserve"> Distributes report via email to program leadership and administrators.</w:t>
      </w:r>
    </w:p>
    <w:p w14:paraId="33213691" w14:textId="0C154E5A" w:rsidR="00D30BEA" w:rsidRPr="007972CA" w:rsidRDefault="00D30BEA" w:rsidP="00D30BEA">
      <w:pPr>
        <w:pStyle w:val="Heading2"/>
        <w:rPr>
          <w:rFonts w:ascii="Arial" w:hAnsi="Arial" w:cs="Arial"/>
        </w:rPr>
      </w:pPr>
      <w:bookmarkStart w:id="81" w:name="_Certificate_Review_Team"/>
      <w:bookmarkStart w:id="82" w:name="_Toc179450363"/>
      <w:bookmarkStart w:id="83" w:name="_Toc213333811"/>
      <w:bookmarkEnd w:id="81"/>
      <w:r>
        <w:rPr>
          <w:rFonts w:ascii="Arial" w:hAnsi="Arial" w:cs="Arial"/>
        </w:rPr>
        <w:t xml:space="preserve">Certificate </w:t>
      </w:r>
      <w:r w:rsidRPr="007972CA">
        <w:rPr>
          <w:rFonts w:ascii="Arial" w:hAnsi="Arial" w:cs="Arial"/>
        </w:rPr>
        <w:t>Review Team</w:t>
      </w:r>
      <w:bookmarkEnd w:id="82"/>
      <w:r w:rsidR="00E4593E">
        <w:rPr>
          <w:rFonts w:ascii="Arial" w:hAnsi="Arial" w:cs="Arial"/>
        </w:rPr>
        <w:t xml:space="preserve"> Selection</w:t>
      </w:r>
      <w:bookmarkEnd w:id="83"/>
    </w:p>
    <w:p w14:paraId="3F9CBC71" w14:textId="4D6E092D" w:rsidR="00E4593E" w:rsidRDefault="00E4593E" w:rsidP="00E4593E">
      <w:r>
        <w:t xml:space="preserve">The Certificate Review Team </w:t>
      </w:r>
      <w:r w:rsidRPr="00E4593E">
        <w:t>is composed of</w:t>
      </w:r>
      <w:r>
        <w:t xml:space="preserve"> </w:t>
      </w:r>
      <w:r w:rsidRPr="00E4593E">
        <w:t xml:space="preserve">four </w:t>
      </w:r>
      <w:r>
        <w:t>individuals:</w:t>
      </w:r>
    </w:p>
    <w:p w14:paraId="1C373A03" w14:textId="75D150D9" w:rsidR="00D30BEA" w:rsidRPr="00405E1A" w:rsidRDefault="00E4593E" w:rsidP="00B80F62">
      <w:pPr>
        <w:pStyle w:val="ListParagraph"/>
        <w:numPr>
          <w:ilvl w:val="0"/>
          <w:numId w:val="52"/>
        </w:numPr>
      </w:pPr>
      <w:r>
        <w:t xml:space="preserve">The </w:t>
      </w:r>
      <w:r w:rsidRPr="00E4593E">
        <w:t>Certificate Program Director</w:t>
      </w:r>
      <w:r>
        <w:t xml:space="preserve"> </w:t>
      </w:r>
      <w:r w:rsidR="00D30BEA" w:rsidRPr="00405E1A">
        <w:t xml:space="preserve">or </w:t>
      </w:r>
      <w:r>
        <w:t xml:space="preserve">a </w:t>
      </w:r>
      <w:r w:rsidR="00D30BEA" w:rsidRPr="00405E1A">
        <w:t xml:space="preserve">designee from the department that offers the </w:t>
      </w:r>
      <w:r>
        <w:t>c</w:t>
      </w:r>
      <w:r w:rsidR="00D30BEA" w:rsidRPr="00405E1A">
        <w:t>ertificate</w:t>
      </w:r>
      <w:r>
        <w:t>.</w:t>
      </w:r>
    </w:p>
    <w:p w14:paraId="0DB936B2" w14:textId="40C0904D" w:rsidR="00D30BEA" w:rsidRPr="00405E1A" w:rsidRDefault="00D30BEA" w:rsidP="00B80F62">
      <w:pPr>
        <w:pStyle w:val="ListParagraph"/>
        <w:numPr>
          <w:ilvl w:val="0"/>
          <w:numId w:val="52"/>
        </w:numPr>
      </w:pPr>
      <w:r w:rsidRPr="00405E1A">
        <w:lastRenderedPageBreak/>
        <w:t xml:space="preserve">A representative from </w:t>
      </w:r>
      <w:r>
        <w:t>T</w:t>
      </w:r>
      <w:r w:rsidRPr="00405E1A">
        <w:t>he Graduate School</w:t>
      </w:r>
      <w:r w:rsidR="00E4593E">
        <w:t>.</w:t>
      </w:r>
    </w:p>
    <w:p w14:paraId="15740795" w14:textId="366CACD8" w:rsidR="00D30BEA" w:rsidRPr="00405E1A" w:rsidRDefault="00D30BEA" w:rsidP="00B80F62">
      <w:pPr>
        <w:pStyle w:val="ListParagraph"/>
        <w:numPr>
          <w:ilvl w:val="0"/>
          <w:numId w:val="52"/>
        </w:numPr>
      </w:pPr>
      <w:r w:rsidRPr="00405E1A">
        <w:t>A representative from the School of Professional and Continuing Education</w:t>
      </w:r>
      <w:r w:rsidR="00E4593E">
        <w:t>.</w:t>
      </w:r>
    </w:p>
    <w:p w14:paraId="1F53AC75" w14:textId="7A89D35A" w:rsidR="00D30BEA" w:rsidRPr="00405E1A" w:rsidRDefault="00D30BEA" w:rsidP="00B80F62">
      <w:pPr>
        <w:pStyle w:val="ListParagraph"/>
        <w:numPr>
          <w:ilvl w:val="0"/>
          <w:numId w:val="52"/>
        </w:numPr>
      </w:pPr>
      <w:r w:rsidRPr="00405E1A">
        <w:t xml:space="preserve">A neutral individual identified by </w:t>
      </w:r>
      <w:r>
        <w:t>the Office of the Provost</w:t>
      </w:r>
      <w:r w:rsidR="00E4593E">
        <w:t>.</w:t>
      </w:r>
    </w:p>
    <w:p w14:paraId="2FD9940E" w14:textId="6BEF74A0" w:rsidR="00D30BEA" w:rsidRPr="00024C5A" w:rsidRDefault="00D30BEA" w:rsidP="00D30BEA">
      <w:pPr>
        <w:pStyle w:val="Heading2"/>
        <w:rPr>
          <w:b/>
          <w:color w:val="333333" w:themeColor="text1"/>
          <w:szCs w:val="22"/>
        </w:rPr>
      </w:pPr>
      <w:bookmarkStart w:id="84" w:name="_Certificate_Self-Study_Outline"/>
      <w:bookmarkStart w:id="85" w:name="_Toc179450368"/>
      <w:bookmarkStart w:id="86" w:name="_Toc213333812"/>
      <w:bookmarkEnd w:id="84"/>
      <w:r w:rsidRPr="0BB9AA4B">
        <w:rPr>
          <w:rFonts w:ascii="Arial" w:hAnsi="Arial" w:cs="Arial"/>
        </w:rPr>
        <w:t xml:space="preserve">Certificate Self-Study </w:t>
      </w:r>
      <w:bookmarkEnd w:id="85"/>
      <w:r w:rsidR="09DD9032" w:rsidRPr="0BB9AA4B">
        <w:rPr>
          <w:rFonts w:ascii="Arial" w:hAnsi="Arial" w:cs="Arial"/>
        </w:rPr>
        <w:t>Outline</w:t>
      </w:r>
      <w:bookmarkEnd w:id="86"/>
    </w:p>
    <w:p w14:paraId="696146C7" w14:textId="140D5E09" w:rsidR="002119A5" w:rsidRPr="00857FD4" w:rsidRDefault="00122B29" w:rsidP="00B80F62">
      <w:pPr>
        <w:pStyle w:val="ListParagraph"/>
        <w:numPr>
          <w:ilvl w:val="0"/>
          <w:numId w:val="58"/>
        </w:numPr>
        <w:rPr>
          <w:b/>
          <w:bCs/>
          <w:color w:val="333333" w:themeColor="text1"/>
          <w:szCs w:val="22"/>
        </w:rPr>
      </w:pPr>
      <w:r w:rsidRPr="00857FD4">
        <w:rPr>
          <w:b/>
          <w:bCs/>
        </w:rPr>
        <w:t>Certificate Overview</w:t>
      </w:r>
    </w:p>
    <w:p w14:paraId="4986FCD7" w14:textId="1C9FBFAC" w:rsidR="00E35549" w:rsidRDefault="00E35549" w:rsidP="0BB9AA4B">
      <w:pPr>
        <w:pStyle w:val="ListParagraph"/>
      </w:pPr>
      <w:r>
        <w:t>Provide a concise description of the certificate program, including its purpose, target audience and alignment with the university’s mission and strategic goals.</w:t>
      </w:r>
    </w:p>
    <w:p w14:paraId="5EF42CC8" w14:textId="2CD2A7B3" w:rsidR="0BB9AA4B" w:rsidRDefault="0BB9AA4B" w:rsidP="0BB9AA4B">
      <w:pPr>
        <w:pStyle w:val="ListParagraph"/>
      </w:pPr>
    </w:p>
    <w:p w14:paraId="2074078A" w14:textId="7531B5CA" w:rsidR="0BB9AA4B" w:rsidRDefault="6E9CA683" w:rsidP="00B80F62">
      <w:pPr>
        <w:pStyle w:val="ListParagraph"/>
        <w:numPr>
          <w:ilvl w:val="0"/>
          <w:numId w:val="58"/>
        </w:numPr>
        <w:rPr>
          <w:b/>
          <w:bCs/>
          <w:color w:val="333333" w:themeColor="text1"/>
          <w:szCs w:val="22"/>
        </w:rPr>
      </w:pPr>
      <w:r w:rsidRPr="0BB9AA4B">
        <w:rPr>
          <w:b/>
          <w:bCs/>
        </w:rPr>
        <w:t xml:space="preserve">Program </w:t>
      </w:r>
      <w:r w:rsidR="6A16BFC9" w:rsidRPr="00C51DCC">
        <w:rPr>
          <w:b/>
          <w:bCs/>
        </w:rPr>
        <w:t xml:space="preserve">Sustainability </w:t>
      </w:r>
      <w:r w:rsidRPr="0BB9AA4B">
        <w:rPr>
          <w:b/>
          <w:bCs/>
        </w:rPr>
        <w:t>and Resources</w:t>
      </w:r>
    </w:p>
    <w:p w14:paraId="442C41D7" w14:textId="21943455" w:rsidR="00567B7C" w:rsidRPr="00C00D76" w:rsidRDefault="00567B7C" w:rsidP="00B80F62">
      <w:pPr>
        <w:pStyle w:val="ListParagraph"/>
        <w:numPr>
          <w:ilvl w:val="1"/>
          <w:numId w:val="1"/>
        </w:numPr>
        <w:rPr>
          <w:b/>
          <w:color w:val="333333" w:themeColor="text1"/>
          <w:szCs w:val="22"/>
        </w:rPr>
      </w:pPr>
      <w:r w:rsidRPr="00C00D76">
        <w:rPr>
          <w:b/>
          <w:bCs/>
        </w:rPr>
        <w:t>Enrollment Trends</w:t>
      </w:r>
    </w:p>
    <w:p w14:paraId="40AAFD14" w14:textId="616ABB3D" w:rsidR="00D37E5E" w:rsidRPr="00390135" w:rsidRDefault="00E2767C" w:rsidP="00C00D76">
      <w:pPr>
        <w:pStyle w:val="ListParagraph"/>
        <w:ind w:left="1440"/>
      </w:pPr>
      <w:r>
        <w:t>Present enrollment data from the certificate’s inception to the present. Highlight any notable patterns or shifts.</w:t>
      </w:r>
    </w:p>
    <w:p w14:paraId="077B4865" w14:textId="4E68B444" w:rsidR="2766C0F6" w:rsidRDefault="2766C0F6" w:rsidP="00B80F62">
      <w:pPr>
        <w:pStyle w:val="ListParagraph"/>
        <w:numPr>
          <w:ilvl w:val="1"/>
          <w:numId w:val="1"/>
        </w:numPr>
        <w:rPr>
          <w:b/>
          <w:bCs/>
        </w:rPr>
      </w:pPr>
      <w:r w:rsidRPr="0BB9AA4B">
        <w:rPr>
          <w:b/>
          <w:bCs/>
        </w:rPr>
        <w:t>State, Regional and National Needs</w:t>
      </w:r>
    </w:p>
    <w:p w14:paraId="00BE2B8E" w14:textId="5E80EED2" w:rsidR="00E90D24" w:rsidRDefault="00E90D24" w:rsidP="00E90D24">
      <w:pPr>
        <w:pStyle w:val="ListParagraph"/>
        <w:ind w:left="1440"/>
      </w:pPr>
      <w:r w:rsidRPr="0BB9AA4B">
        <w:t>Assess the program in terms of state, regional and national needs:</w:t>
      </w:r>
    </w:p>
    <w:p w14:paraId="08023F1D" w14:textId="77777777" w:rsidR="00E90D24" w:rsidRDefault="00E90D24" w:rsidP="00B80F62">
      <w:pPr>
        <w:pStyle w:val="ListParagraph"/>
        <w:numPr>
          <w:ilvl w:val="2"/>
          <w:numId w:val="1"/>
        </w:numPr>
        <w:rPr>
          <w:color w:val="333333" w:themeColor="text1"/>
          <w:szCs w:val="22"/>
        </w:rPr>
      </w:pPr>
      <w:r w:rsidRPr="0BB9AA4B">
        <w:t>Explain what distinguishes this certificate from similar programs.</w:t>
      </w:r>
    </w:p>
    <w:p w14:paraId="7206BABA" w14:textId="417596D0" w:rsidR="00E90D24" w:rsidRDefault="00E90D24" w:rsidP="00B80F62">
      <w:pPr>
        <w:pStyle w:val="ListParagraph"/>
        <w:numPr>
          <w:ilvl w:val="2"/>
          <w:numId w:val="1"/>
        </w:numPr>
        <w:rPr>
          <w:color w:val="333333" w:themeColor="text1"/>
          <w:szCs w:val="22"/>
        </w:rPr>
      </w:pPr>
      <w:r w:rsidRPr="0BB9AA4B">
        <w:t xml:space="preserve">Describe how the program addresses specific training needs at the state, regional or national level. </w:t>
      </w:r>
    </w:p>
    <w:p w14:paraId="0F92700A" w14:textId="4EA0D298" w:rsidR="00E90D24" w:rsidRPr="00E90D24" w:rsidRDefault="00E90D24" w:rsidP="00B80F62">
      <w:pPr>
        <w:pStyle w:val="ListParagraph"/>
        <w:numPr>
          <w:ilvl w:val="2"/>
          <w:numId w:val="1"/>
        </w:numPr>
        <w:rPr>
          <w:b/>
          <w:bCs/>
          <w:color w:val="333333" w:themeColor="text1"/>
          <w:szCs w:val="22"/>
        </w:rPr>
      </w:pPr>
      <w:r w:rsidRPr="0BB9AA4B">
        <w:t>Include evidence of student placement and demand for graduates with this training.</w:t>
      </w:r>
    </w:p>
    <w:p w14:paraId="1B101A44" w14:textId="409414CA" w:rsidR="00E90D24" w:rsidRDefault="00E90D24" w:rsidP="00B80F62">
      <w:pPr>
        <w:pStyle w:val="ListParagraph"/>
        <w:numPr>
          <w:ilvl w:val="1"/>
          <w:numId w:val="1"/>
        </w:numPr>
        <w:rPr>
          <w:b/>
          <w:bCs/>
        </w:rPr>
      </w:pPr>
      <w:r>
        <w:rPr>
          <w:b/>
          <w:bCs/>
        </w:rPr>
        <w:t>Program Demand</w:t>
      </w:r>
    </w:p>
    <w:p w14:paraId="4B2D1EE8" w14:textId="5DBD0809" w:rsidR="00D30BEA" w:rsidRPr="006E0B28" w:rsidRDefault="009F5DA4" w:rsidP="55C79C80">
      <w:pPr>
        <w:pStyle w:val="ListParagraph"/>
        <w:ind w:left="1440"/>
      </w:pPr>
      <w:r w:rsidRPr="006E0B28">
        <w:t>Describe</w:t>
      </w:r>
      <w:r w:rsidR="00380FA6" w:rsidRPr="006E0B28">
        <w:t xml:space="preserve"> the current demand for the program and whether the program expects demand to increase or decrease</w:t>
      </w:r>
      <w:r w:rsidRPr="006E0B28">
        <w:t xml:space="preserve"> over the next four years</w:t>
      </w:r>
      <w:r w:rsidR="00380FA6" w:rsidRPr="006E0B28">
        <w:t xml:space="preserve">. </w:t>
      </w:r>
      <w:r w:rsidR="00D30BEA" w:rsidRPr="006E0B28">
        <w:t xml:space="preserve">Assess the </w:t>
      </w:r>
      <w:r w:rsidR="00380FA6" w:rsidRPr="006E0B28">
        <w:t xml:space="preserve">current </w:t>
      </w:r>
      <w:r w:rsidR="00D30BEA" w:rsidRPr="006E0B28">
        <w:t xml:space="preserve">size of the program </w:t>
      </w:r>
      <w:r w:rsidR="001C69B9" w:rsidRPr="006E0B28">
        <w:t>and evaluate whether the program should expand, contract, or remain stable.</w:t>
      </w:r>
    </w:p>
    <w:p w14:paraId="11425CFB" w14:textId="34273E92" w:rsidR="00212C51" w:rsidRPr="000152A2" w:rsidRDefault="00212C51" w:rsidP="00B80F62">
      <w:pPr>
        <w:pStyle w:val="ListParagraph"/>
        <w:numPr>
          <w:ilvl w:val="1"/>
          <w:numId w:val="1"/>
        </w:numPr>
        <w:rPr>
          <w:b/>
        </w:rPr>
      </w:pPr>
      <w:r w:rsidRPr="55C79C80">
        <w:rPr>
          <w:b/>
        </w:rPr>
        <w:t>Resource Allocation</w:t>
      </w:r>
    </w:p>
    <w:p w14:paraId="1D0792F5" w14:textId="130D7555" w:rsidR="00D30BEA" w:rsidRPr="004251B9" w:rsidRDefault="00212C51" w:rsidP="00212C51">
      <w:pPr>
        <w:pStyle w:val="ListParagraph"/>
        <w:ind w:left="1440"/>
        <w:rPr>
          <w:rFonts w:cstheme="minorHAnsi"/>
        </w:rPr>
      </w:pPr>
      <w:r>
        <w:rPr>
          <w:rFonts w:cstheme="minorHAnsi"/>
        </w:rPr>
        <w:t>Describe</w:t>
      </w:r>
      <w:r w:rsidR="00D30BEA" w:rsidRPr="004251B9">
        <w:rPr>
          <w:rFonts w:cstheme="minorHAnsi"/>
        </w:rPr>
        <w:t xml:space="preserve"> how resources have changed</w:t>
      </w:r>
      <w:r>
        <w:rPr>
          <w:rFonts w:cstheme="minorHAnsi"/>
        </w:rPr>
        <w:t xml:space="preserve"> in response </w:t>
      </w:r>
      <w:r w:rsidR="00D30BEA" w:rsidRPr="004251B9">
        <w:rPr>
          <w:rFonts w:cstheme="minorHAnsi"/>
        </w:rPr>
        <w:t xml:space="preserve">to changes in enrollment. Discuss changes that have resulted from technology </w:t>
      </w:r>
      <w:r w:rsidR="002B15CB">
        <w:rPr>
          <w:rFonts w:cstheme="minorHAnsi"/>
        </w:rPr>
        <w:t>(</w:t>
      </w:r>
      <w:r w:rsidR="00D30BEA" w:rsidRPr="004251B9">
        <w:rPr>
          <w:rFonts w:cstheme="minorHAnsi"/>
        </w:rPr>
        <w:t xml:space="preserve">for example, </w:t>
      </w:r>
      <w:r w:rsidR="0093548B">
        <w:rPr>
          <w:rFonts w:cstheme="minorHAnsi"/>
        </w:rPr>
        <w:t xml:space="preserve">an </w:t>
      </w:r>
      <w:r w:rsidR="00D30BEA" w:rsidRPr="004251B9">
        <w:rPr>
          <w:rFonts w:cstheme="minorHAnsi"/>
        </w:rPr>
        <w:t>increase in classroom technology due to larger class sizes</w:t>
      </w:r>
      <w:r w:rsidR="002B15CB">
        <w:rPr>
          <w:rFonts w:cstheme="minorHAnsi"/>
        </w:rPr>
        <w:t>)</w:t>
      </w:r>
      <w:r w:rsidR="00D30BEA" w:rsidRPr="004251B9">
        <w:rPr>
          <w:rFonts w:cstheme="minorHAnsi"/>
        </w:rPr>
        <w:t>.</w:t>
      </w:r>
    </w:p>
    <w:p w14:paraId="34BD4E7C" w14:textId="4B993A78" w:rsidR="00034276" w:rsidRPr="00034276" w:rsidRDefault="000152A2" w:rsidP="00B80F62">
      <w:pPr>
        <w:pStyle w:val="ListParagraph"/>
        <w:numPr>
          <w:ilvl w:val="1"/>
          <w:numId w:val="1"/>
        </w:numPr>
        <w:rPr>
          <w:b/>
        </w:rPr>
      </w:pPr>
      <w:r w:rsidRPr="55C79C80">
        <w:rPr>
          <w:b/>
        </w:rPr>
        <w:t>Improvement Strategies</w:t>
      </w:r>
    </w:p>
    <w:p w14:paraId="6171F7DE" w14:textId="77777777" w:rsidR="008F186A" w:rsidRDefault="00034276" w:rsidP="008F186A">
      <w:pPr>
        <w:pStyle w:val="ListParagraph"/>
        <w:ind w:left="1440"/>
      </w:pPr>
      <w:r w:rsidRPr="0BB9AA4B">
        <w:t>Outline current or planned strategies to enhance the quality, relevance and sustainability of the certificate program.</w:t>
      </w:r>
    </w:p>
    <w:p w14:paraId="25DD1291" w14:textId="607E1ED7" w:rsidR="00D30BEA" w:rsidRPr="008F186A" w:rsidRDefault="00D30BEA" w:rsidP="00B80F62">
      <w:pPr>
        <w:pStyle w:val="ListParagraph"/>
        <w:numPr>
          <w:ilvl w:val="0"/>
          <w:numId w:val="59"/>
        </w:numPr>
      </w:pPr>
      <w:r w:rsidRPr="008F186A">
        <w:rPr>
          <w:b/>
          <w:bCs/>
        </w:rPr>
        <w:t>Assessment of Student Learning Objectives</w:t>
      </w:r>
    </w:p>
    <w:p w14:paraId="2D1E105B" w14:textId="758EDC29" w:rsidR="00D30BEA" w:rsidRDefault="00D30BEA" w:rsidP="00034276">
      <w:pPr>
        <w:pStyle w:val="ListParagraph"/>
      </w:pPr>
      <w:r w:rsidRPr="00024C5A">
        <w:t xml:space="preserve">In conjunction with your academic unit assessment liaison and CARS assessment liaison, provide an interpretation of assessment findings about the quality of student learning in the program. Focus on </w:t>
      </w:r>
      <w:r w:rsidR="00A57E6A">
        <w:t xml:space="preserve">the </w:t>
      </w:r>
      <w:r w:rsidRPr="00024C5A">
        <w:t xml:space="preserve">interpretation of data and how the results were used. Discuss strengths and weaknesses of student progress on learning objectives. Discuss changes made, or being considered, to the program based on assessment results. Discuss the quality of the program’s assessment activities, including strengths and weaknesses of assessment </w:t>
      </w:r>
      <w:r w:rsidR="00BF1AE9">
        <w:t>t</w:t>
      </w:r>
      <w:r w:rsidRPr="00024C5A">
        <w:t>ools used by the program.</w:t>
      </w:r>
    </w:p>
    <w:p w14:paraId="332AD19E" w14:textId="77777777" w:rsidR="00BF1AE9" w:rsidRPr="00024C5A" w:rsidRDefault="00BF1AE9" w:rsidP="00034276">
      <w:pPr>
        <w:pStyle w:val="ListParagraph"/>
      </w:pPr>
    </w:p>
    <w:p w14:paraId="0E39FD86" w14:textId="77777777" w:rsidR="00733B26" w:rsidRDefault="00733B26" w:rsidP="00B80F62">
      <w:pPr>
        <w:pStyle w:val="ListParagraph"/>
        <w:numPr>
          <w:ilvl w:val="0"/>
          <w:numId w:val="59"/>
        </w:numPr>
        <w:spacing w:after="20"/>
        <w:rPr>
          <w:b/>
          <w:bCs/>
        </w:rPr>
      </w:pPr>
      <w:r w:rsidRPr="00733B26">
        <w:rPr>
          <w:b/>
          <w:bCs/>
        </w:rPr>
        <w:t>JMU STAR Tool Objective (if applicable)</w:t>
      </w:r>
    </w:p>
    <w:p w14:paraId="1C39FE4E" w14:textId="419E9F46" w:rsidR="00733B26" w:rsidRPr="00733B26" w:rsidRDefault="00733B26" w:rsidP="00733B26">
      <w:pPr>
        <w:pStyle w:val="ListParagraph"/>
        <w:spacing w:after="20"/>
      </w:pPr>
      <w:r>
        <w:t>State the specific STAR Tool objective(s) associated with the certificate program, if any.</w:t>
      </w:r>
    </w:p>
    <w:p w14:paraId="7B79EDEB" w14:textId="4E8B49ED" w:rsidR="00D30BEA" w:rsidRPr="00490564" w:rsidRDefault="42E5649B" w:rsidP="0BB9AA4B">
      <w:pPr>
        <w:pStyle w:val="Heading2"/>
        <w:spacing w:after="20" w:line="240" w:lineRule="auto"/>
        <w:rPr>
          <w:rFonts w:ascii="Arial" w:hAnsi="Arial" w:cs="Arial"/>
        </w:rPr>
      </w:pPr>
      <w:bookmarkStart w:id="87" w:name="_Certificate_Review_Report"/>
      <w:bookmarkStart w:id="88" w:name="_Toc213333813"/>
      <w:bookmarkEnd w:id="87"/>
      <w:r w:rsidRPr="0BB9AA4B">
        <w:rPr>
          <w:rFonts w:ascii="Arial" w:hAnsi="Arial" w:cs="Arial"/>
        </w:rPr>
        <w:lastRenderedPageBreak/>
        <w:t>Certificate Review Report Guidance</w:t>
      </w:r>
      <w:bookmarkEnd w:id="88"/>
    </w:p>
    <w:p w14:paraId="19E71FF8" w14:textId="2925F116" w:rsidR="00D30BEA" w:rsidRPr="00490564" w:rsidRDefault="42E5649B" w:rsidP="00490564">
      <w:pPr>
        <w:spacing w:after="20" w:line="240" w:lineRule="auto"/>
      </w:pPr>
      <w:r>
        <w:t>The suggested structure of the report is as follows:</w:t>
      </w:r>
    </w:p>
    <w:p w14:paraId="7E7DD610" w14:textId="1F95E161" w:rsidR="00D30BEA" w:rsidRPr="00490564" w:rsidRDefault="42E5649B" w:rsidP="00B80F62">
      <w:pPr>
        <w:pStyle w:val="ListParagraph"/>
        <w:numPr>
          <w:ilvl w:val="0"/>
          <w:numId w:val="53"/>
        </w:numPr>
        <w:spacing w:after="20" w:line="240" w:lineRule="auto"/>
        <w:rPr>
          <w:b/>
          <w:bCs/>
        </w:rPr>
      </w:pPr>
      <w:r w:rsidRPr="0BB9AA4B">
        <w:rPr>
          <w:b/>
          <w:bCs/>
        </w:rPr>
        <w:t>Introduction</w:t>
      </w:r>
    </w:p>
    <w:p w14:paraId="6653E3A0" w14:textId="680707CF" w:rsidR="00D30BEA" w:rsidRPr="00490564" w:rsidRDefault="42E5649B" w:rsidP="00B80F62">
      <w:pPr>
        <w:pStyle w:val="ListParagraph"/>
        <w:numPr>
          <w:ilvl w:val="0"/>
          <w:numId w:val="54"/>
        </w:numPr>
        <w:spacing w:after="20" w:line="240" w:lineRule="auto"/>
      </w:pPr>
      <w:r>
        <w:t>A brief overview of the certificate program under review.</w:t>
      </w:r>
    </w:p>
    <w:p w14:paraId="41DD8953" w14:textId="77777777" w:rsidR="00D30BEA" w:rsidRPr="00490564" w:rsidRDefault="42E5649B" w:rsidP="00B80F62">
      <w:pPr>
        <w:pStyle w:val="ListParagraph"/>
        <w:numPr>
          <w:ilvl w:val="0"/>
          <w:numId w:val="54"/>
        </w:numPr>
        <w:spacing w:after="20" w:line="240" w:lineRule="auto"/>
      </w:pPr>
      <w:r>
        <w:t>Dates of the site visit.</w:t>
      </w:r>
    </w:p>
    <w:p w14:paraId="18873796" w14:textId="4DB73B6E" w:rsidR="00D30BEA" w:rsidRPr="00490564" w:rsidRDefault="42E5649B" w:rsidP="00B80F62">
      <w:pPr>
        <w:pStyle w:val="ListParagraph"/>
        <w:numPr>
          <w:ilvl w:val="0"/>
          <w:numId w:val="54"/>
        </w:numPr>
        <w:spacing w:after="20" w:line="240" w:lineRule="auto"/>
      </w:pPr>
      <w:r>
        <w:t>Names and affiliations of the review team members.</w:t>
      </w:r>
    </w:p>
    <w:p w14:paraId="11951E35" w14:textId="77777777" w:rsidR="00D30BEA" w:rsidRPr="00490564" w:rsidRDefault="00D30BEA" w:rsidP="0BB9AA4B">
      <w:pPr>
        <w:pStyle w:val="ListParagraph"/>
        <w:spacing w:after="20" w:line="240" w:lineRule="auto"/>
        <w:ind w:left="1440"/>
      </w:pPr>
    </w:p>
    <w:p w14:paraId="615583DF" w14:textId="18BF5866" w:rsidR="00D30BEA" w:rsidRPr="00490564" w:rsidRDefault="42E5649B" w:rsidP="00B80F62">
      <w:pPr>
        <w:pStyle w:val="ListParagraph"/>
        <w:numPr>
          <w:ilvl w:val="0"/>
          <w:numId w:val="53"/>
        </w:numPr>
        <w:spacing w:after="20" w:line="240" w:lineRule="auto"/>
        <w:rPr>
          <w:rFonts w:ascii="Arial" w:hAnsi="Arial" w:cs="Arial"/>
          <w:b/>
          <w:bCs/>
        </w:rPr>
      </w:pPr>
      <w:r w:rsidRPr="0BB9AA4B">
        <w:rPr>
          <w:rFonts w:ascii="Arial" w:hAnsi="Arial" w:cs="Arial"/>
          <w:b/>
          <w:bCs/>
        </w:rPr>
        <w:t>Summary of Certificate Strengths and Challenges</w:t>
      </w:r>
    </w:p>
    <w:p w14:paraId="5C4FC4B8" w14:textId="77777777" w:rsidR="00D30BEA" w:rsidRPr="00490564" w:rsidRDefault="42E5649B" w:rsidP="00B80F62">
      <w:pPr>
        <w:pStyle w:val="ListParagraph"/>
        <w:numPr>
          <w:ilvl w:val="0"/>
          <w:numId w:val="55"/>
        </w:numPr>
        <w:spacing w:after="20" w:line="240" w:lineRule="auto"/>
      </w:pPr>
      <w:r>
        <w:t>Highlight key strengths of the certificate program.</w:t>
      </w:r>
    </w:p>
    <w:p w14:paraId="5ACFE3F3" w14:textId="72AF9EF3" w:rsidR="00D30BEA" w:rsidRPr="00490564" w:rsidRDefault="42E5649B" w:rsidP="00B80F62">
      <w:pPr>
        <w:pStyle w:val="ListParagraph"/>
        <w:numPr>
          <w:ilvl w:val="0"/>
          <w:numId w:val="55"/>
        </w:numPr>
        <w:spacing w:after="20" w:line="240" w:lineRule="auto"/>
      </w:pPr>
      <w:r>
        <w:t>Identify notable challenges or areas of concern.</w:t>
      </w:r>
    </w:p>
    <w:p w14:paraId="4B28D0BC" w14:textId="77777777" w:rsidR="00D30BEA" w:rsidRPr="00490564" w:rsidRDefault="00D30BEA" w:rsidP="0BB9AA4B">
      <w:pPr>
        <w:pStyle w:val="ListParagraph"/>
        <w:spacing w:before="120" w:after="20" w:line="240" w:lineRule="auto"/>
        <w:rPr>
          <w:rFonts w:ascii="Arial" w:hAnsi="Arial" w:cs="Arial"/>
          <w:b/>
          <w:bCs/>
        </w:rPr>
      </w:pPr>
    </w:p>
    <w:p w14:paraId="15EA78D0" w14:textId="0A03A7E4" w:rsidR="00D30BEA" w:rsidRPr="00490564" w:rsidRDefault="42E5649B" w:rsidP="00B80F62">
      <w:pPr>
        <w:pStyle w:val="ListParagraph"/>
        <w:numPr>
          <w:ilvl w:val="0"/>
          <w:numId w:val="53"/>
        </w:numPr>
        <w:spacing w:after="20" w:line="240" w:lineRule="auto"/>
        <w:rPr>
          <w:rFonts w:ascii="Arial" w:hAnsi="Arial" w:cs="Arial"/>
          <w:b/>
          <w:bCs/>
        </w:rPr>
      </w:pPr>
      <w:r w:rsidRPr="0BB9AA4B">
        <w:rPr>
          <w:rFonts w:ascii="Arial" w:hAnsi="Arial" w:cs="Arial"/>
          <w:b/>
          <w:bCs/>
        </w:rPr>
        <w:t>Certificate Program Viability and Recommendations</w:t>
      </w:r>
    </w:p>
    <w:p w14:paraId="59256948" w14:textId="77777777" w:rsidR="00D30BEA" w:rsidRPr="00490564" w:rsidRDefault="42E5649B" w:rsidP="00B80F62">
      <w:pPr>
        <w:pStyle w:val="ListParagraph"/>
        <w:numPr>
          <w:ilvl w:val="0"/>
          <w:numId w:val="56"/>
        </w:numPr>
        <w:spacing w:after="20" w:line="240" w:lineRule="auto"/>
      </w:pPr>
      <w:r>
        <w:t>Provide an evaluative summary of the program’s overall health and sustainability.</w:t>
      </w:r>
    </w:p>
    <w:p w14:paraId="07B12DE8" w14:textId="77777777" w:rsidR="00D30BEA" w:rsidRPr="00490564" w:rsidRDefault="42E5649B" w:rsidP="00B80F62">
      <w:pPr>
        <w:pStyle w:val="ListParagraph"/>
        <w:numPr>
          <w:ilvl w:val="0"/>
          <w:numId w:val="56"/>
        </w:numPr>
        <w:spacing w:after="20" w:line="240" w:lineRule="auto"/>
      </w:pPr>
      <w:r>
        <w:t xml:space="preserve">Include a clear recommendation: </w:t>
      </w:r>
    </w:p>
    <w:p w14:paraId="21BA8BF8" w14:textId="77777777" w:rsidR="00D30BEA" w:rsidRPr="00490564" w:rsidRDefault="42E5649B" w:rsidP="00B80F62">
      <w:pPr>
        <w:pStyle w:val="ListParagraph"/>
        <w:numPr>
          <w:ilvl w:val="1"/>
          <w:numId w:val="56"/>
        </w:numPr>
        <w:spacing w:after="20" w:line="240" w:lineRule="auto"/>
      </w:pPr>
      <w:r>
        <w:t>Continuation of the certificate program, with specific suggestions for improvement or modification.</w:t>
      </w:r>
    </w:p>
    <w:p w14:paraId="1C48921F" w14:textId="21557AF9" w:rsidR="00D30BEA" w:rsidRPr="00490564" w:rsidRDefault="42E5649B" w:rsidP="00B80F62">
      <w:pPr>
        <w:pStyle w:val="ListParagraph"/>
        <w:numPr>
          <w:ilvl w:val="1"/>
          <w:numId w:val="56"/>
        </w:numPr>
        <w:spacing w:after="20" w:line="240" w:lineRule="auto"/>
      </w:pPr>
      <w:r>
        <w:t>Dissolution of the certificate program, with rationale</w:t>
      </w:r>
    </w:p>
    <w:p w14:paraId="608E359E" w14:textId="1B6ED17D" w:rsidR="005E34BD" w:rsidRDefault="005E34BD" w:rsidP="005E34BD">
      <w:pPr>
        <w:pStyle w:val="Heading1"/>
      </w:pPr>
      <w:bookmarkStart w:id="89" w:name="_Toc213333814"/>
      <w:r w:rsidRPr="00B14FA4">
        <w:t>Administrative Units</w:t>
      </w:r>
      <w:r w:rsidR="001A2CB0">
        <w:t xml:space="preserve"> APR </w:t>
      </w:r>
      <w:r w:rsidR="00761F10">
        <w:t>Guidelines</w:t>
      </w:r>
      <w:bookmarkEnd w:id="89"/>
    </w:p>
    <w:p w14:paraId="25039271" w14:textId="77777777" w:rsidR="009E7FBD" w:rsidRPr="00F74E79" w:rsidRDefault="009E7FBD" w:rsidP="009E7FBD">
      <w:pPr>
        <w:pStyle w:val="Heading2"/>
      </w:pPr>
      <w:bookmarkStart w:id="90" w:name="_Toc213333815"/>
      <w:r w:rsidRPr="006D2CD3">
        <w:t>Roles</w:t>
      </w:r>
      <w:r w:rsidRPr="00F74E79">
        <w:t xml:space="preserve"> and Responsibilities</w:t>
      </w:r>
      <w:bookmarkEnd w:id="90"/>
    </w:p>
    <w:p w14:paraId="1515C302" w14:textId="3ED038F4" w:rsidR="009E7FBD" w:rsidRPr="00F74E79" w:rsidRDefault="009E7FBD" w:rsidP="009E7FBD">
      <w:r w:rsidRPr="00F74E79">
        <w:t>APR is a shared responsibility that requires coordination among academic units, administrative offices and external reviewers. Effective reviews depend on collaboration throughout the planning, execution and follow-up stages. Implementing findings is a joint effort, grounded in mutual accountability and a shared commitment to improvement.</w:t>
      </w:r>
    </w:p>
    <w:p w14:paraId="5A7ABD34" w14:textId="77777777" w:rsidR="006865A2" w:rsidRPr="008E3EDA" w:rsidRDefault="006865A2" w:rsidP="006865A2">
      <w:pPr>
        <w:pStyle w:val="Heading3"/>
      </w:pPr>
      <w:bookmarkStart w:id="91" w:name="_Toc213333816"/>
      <w:r w:rsidRPr="00F74E79">
        <w:t>Office of the Provost</w:t>
      </w:r>
      <w:bookmarkEnd w:id="91"/>
    </w:p>
    <w:p w14:paraId="31B95825" w14:textId="77777777" w:rsidR="006865A2" w:rsidRPr="00F74E79" w:rsidRDefault="006865A2" w:rsidP="006865A2">
      <w:pPr>
        <w:pStyle w:val="Heading4"/>
      </w:pPr>
      <w:r w:rsidRPr="00F74E79">
        <w:t>Provost or Designee</w:t>
      </w:r>
    </w:p>
    <w:p w14:paraId="2E775EA1" w14:textId="77777777" w:rsidR="006865A2" w:rsidRPr="00F74E79" w:rsidRDefault="006865A2" w:rsidP="00B80F62">
      <w:pPr>
        <w:pStyle w:val="ListParagraph"/>
        <w:numPr>
          <w:ilvl w:val="0"/>
          <w:numId w:val="31"/>
        </w:numPr>
      </w:pPr>
      <w:r w:rsidRPr="00F74E79">
        <w:t>Sets the APR schedule.</w:t>
      </w:r>
    </w:p>
    <w:p w14:paraId="34762280" w14:textId="77777777" w:rsidR="006865A2" w:rsidRPr="00596E19" w:rsidRDefault="006865A2" w:rsidP="00B80F62">
      <w:pPr>
        <w:pStyle w:val="ListParagraph"/>
        <w:numPr>
          <w:ilvl w:val="0"/>
          <w:numId w:val="31"/>
        </w:numPr>
        <w:rPr>
          <w:rFonts w:cs="Arial"/>
          <w:szCs w:val="22"/>
        </w:rPr>
      </w:pPr>
      <w:r w:rsidRPr="00596E19">
        <w:rPr>
          <w:rFonts w:cs="Arial"/>
          <w:szCs w:val="22"/>
        </w:rPr>
        <w:t xml:space="preserve">Approves changes to the </w:t>
      </w:r>
      <w:r>
        <w:rPr>
          <w:rFonts w:cs="Arial"/>
          <w:szCs w:val="22"/>
        </w:rPr>
        <w:t>APR</w:t>
      </w:r>
      <w:r w:rsidRPr="00596E19">
        <w:rPr>
          <w:rFonts w:cs="Arial"/>
          <w:szCs w:val="22"/>
        </w:rPr>
        <w:t xml:space="preserve"> guidelines.</w:t>
      </w:r>
    </w:p>
    <w:p w14:paraId="7D17F1A7" w14:textId="5EC6AE80" w:rsidR="006865A2" w:rsidRPr="00596E19" w:rsidRDefault="006865A2" w:rsidP="00B80F62">
      <w:pPr>
        <w:pStyle w:val="ListParagraph"/>
        <w:numPr>
          <w:ilvl w:val="0"/>
          <w:numId w:val="31"/>
        </w:numPr>
        <w:rPr>
          <w:rFonts w:cs="Arial"/>
          <w:szCs w:val="22"/>
        </w:rPr>
      </w:pPr>
      <w:r w:rsidRPr="00596E19">
        <w:rPr>
          <w:rFonts w:cs="Arial"/>
          <w:szCs w:val="22"/>
        </w:rPr>
        <w:t xml:space="preserve">Acknowledges the </w:t>
      </w:r>
      <w:r>
        <w:rPr>
          <w:rFonts w:cs="Arial"/>
          <w:szCs w:val="22"/>
        </w:rPr>
        <w:t>administrative</w:t>
      </w:r>
      <w:r w:rsidRPr="00596E19">
        <w:rPr>
          <w:rFonts w:cs="Arial"/>
          <w:szCs w:val="22"/>
        </w:rPr>
        <w:t xml:space="preserve"> unit’s formal plan for integrating the APR results.</w:t>
      </w:r>
    </w:p>
    <w:p w14:paraId="1A9E9320" w14:textId="77777777" w:rsidR="006865A2" w:rsidRPr="005465CE" w:rsidRDefault="006865A2" w:rsidP="00B80F62">
      <w:pPr>
        <w:pStyle w:val="ListParagraph"/>
        <w:numPr>
          <w:ilvl w:val="0"/>
          <w:numId w:val="31"/>
        </w:numPr>
        <w:rPr>
          <w:rFonts w:cs="Arial"/>
          <w:szCs w:val="22"/>
        </w:rPr>
      </w:pPr>
      <w:r w:rsidRPr="00596E19">
        <w:rPr>
          <w:rFonts w:cs="Arial"/>
          <w:szCs w:val="22"/>
        </w:rPr>
        <w:t>Meets with the External Consultants during the on-site review.</w:t>
      </w:r>
    </w:p>
    <w:p w14:paraId="507EE50D" w14:textId="77777777" w:rsidR="006865A2" w:rsidRPr="00F74E79" w:rsidRDefault="006865A2" w:rsidP="006865A2">
      <w:pPr>
        <w:pStyle w:val="Heading4"/>
      </w:pPr>
      <w:r w:rsidRPr="00F74E79">
        <w:t xml:space="preserve">Associate Vice Provost </w:t>
      </w:r>
      <w:r>
        <w:t xml:space="preserve">(AVP) </w:t>
      </w:r>
      <w:r w:rsidRPr="00F74E79">
        <w:t>for Academic Effectiveness and Evaluation</w:t>
      </w:r>
      <w:r>
        <w:t xml:space="preserve"> or Designee</w:t>
      </w:r>
    </w:p>
    <w:p w14:paraId="7DEAE1B3" w14:textId="2F5EFB6C" w:rsidR="00EA6C8F" w:rsidRDefault="00EA6C8F" w:rsidP="00B80F62">
      <w:pPr>
        <w:pStyle w:val="ListParagraph"/>
        <w:numPr>
          <w:ilvl w:val="0"/>
          <w:numId w:val="32"/>
        </w:numPr>
      </w:pPr>
      <w:r w:rsidRPr="00F74E79">
        <w:t xml:space="preserve">Oversees the APR process through the </w:t>
      </w:r>
      <w:r>
        <w:t>APR</w:t>
      </w:r>
      <w:r w:rsidRPr="00F74E79">
        <w:t xml:space="preserve"> Coordinator and with the cooperation of the </w:t>
      </w:r>
      <w:r w:rsidR="00D00C45">
        <w:t>administrative units.</w:t>
      </w:r>
    </w:p>
    <w:p w14:paraId="36E17AA7" w14:textId="77777777" w:rsidR="00EA6C8F" w:rsidRPr="00B84247" w:rsidRDefault="00EA6C8F" w:rsidP="00B80F62">
      <w:pPr>
        <w:pStyle w:val="ListParagraph"/>
        <w:numPr>
          <w:ilvl w:val="0"/>
          <w:numId w:val="32"/>
        </w:numPr>
      </w:pPr>
      <w:r>
        <w:t>Sets APR dates for new programs, certificates and administrative units with the APR Coordinator.</w:t>
      </w:r>
    </w:p>
    <w:p w14:paraId="032B1E6E" w14:textId="0524D405" w:rsidR="00EA6C8F" w:rsidRPr="00F74E79" w:rsidRDefault="00EA6C8F" w:rsidP="00B80F62">
      <w:pPr>
        <w:pStyle w:val="ListParagraph"/>
        <w:numPr>
          <w:ilvl w:val="0"/>
          <w:numId w:val="32"/>
        </w:numPr>
      </w:pPr>
      <w:r w:rsidRPr="00F74E79">
        <w:t xml:space="preserve">Consults with APR </w:t>
      </w:r>
      <w:r>
        <w:t>C</w:t>
      </w:r>
      <w:r w:rsidRPr="00F74E79">
        <w:t xml:space="preserve">oordinator and </w:t>
      </w:r>
      <w:r>
        <w:t xml:space="preserve">the </w:t>
      </w:r>
      <w:r w:rsidR="00D00C45">
        <w:t>administrative unit supervisor</w:t>
      </w:r>
      <w:r w:rsidRPr="00F74E79">
        <w:t xml:space="preserve"> to approve </w:t>
      </w:r>
      <w:r>
        <w:t>A</w:t>
      </w:r>
      <w:r w:rsidRPr="00F74E79">
        <w:t xml:space="preserve">reas </w:t>
      </w:r>
      <w:r>
        <w:t>for Review</w:t>
      </w:r>
      <w:r w:rsidRPr="00F74E79">
        <w:t xml:space="preserve"> and </w:t>
      </w:r>
      <w:r>
        <w:t>K</w:t>
      </w:r>
      <w:r w:rsidRPr="00F74E79">
        <w:t xml:space="preserve">ey </w:t>
      </w:r>
      <w:r>
        <w:t>Q</w:t>
      </w:r>
      <w:r w:rsidRPr="00F74E79">
        <w:t>uestions.</w:t>
      </w:r>
    </w:p>
    <w:p w14:paraId="283B198F" w14:textId="197BF2A0" w:rsidR="00EA6C8F" w:rsidRPr="00F74E79" w:rsidRDefault="00EA6C8F" w:rsidP="00B80F62">
      <w:pPr>
        <w:pStyle w:val="ListParagraph"/>
        <w:numPr>
          <w:ilvl w:val="0"/>
          <w:numId w:val="32"/>
        </w:numPr>
      </w:pPr>
      <w:r w:rsidRPr="00F74E79">
        <w:t xml:space="preserve">After the scope of the external review is determined, consults with the </w:t>
      </w:r>
      <w:r w:rsidR="008164E6">
        <w:t>administrative unit supervisor</w:t>
      </w:r>
      <w:r w:rsidRPr="00F74E79">
        <w:t xml:space="preserve"> to provide final approval of </w:t>
      </w:r>
      <w:r>
        <w:t>Consultant Team nominations</w:t>
      </w:r>
      <w:r w:rsidRPr="00F74E79">
        <w:t>.</w:t>
      </w:r>
    </w:p>
    <w:p w14:paraId="7E50543F" w14:textId="77777777" w:rsidR="00EA6C8F" w:rsidRPr="00F74E79" w:rsidRDefault="00EA6C8F" w:rsidP="00B80F62">
      <w:pPr>
        <w:pStyle w:val="ListParagraph"/>
        <w:numPr>
          <w:ilvl w:val="0"/>
          <w:numId w:val="32"/>
        </w:numPr>
      </w:pPr>
      <w:r w:rsidRPr="00F74E79">
        <w:lastRenderedPageBreak/>
        <w:t xml:space="preserve">Attends the </w:t>
      </w:r>
      <w:r>
        <w:t>P</w:t>
      </w:r>
      <w:r w:rsidRPr="00F74E79">
        <w:t xml:space="preserve">rogram </w:t>
      </w:r>
      <w:r>
        <w:t>O</w:t>
      </w:r>
      <w:r w:rsidRPr="00F74E79">
        <w:t xml:space="preserve">verview </w:t>
      </w:r>
      <w:r>
        <w:t xml:space="preserve">Presentation </w:t>
      </w:r>
      <w:r w:rsidRPr="00F74E79">
        <w:t xml:space="preserve">and </w:t>
      </w:r>
      <w:r>
        <w:t>the Preliminary Findings Presentation during the site visit</w:t>
      </w:r>
      <w:r w:rsidRPr="00F74E79">
        <w:t>.</w:t>
      </w:r>
    </w:p>
    <w:p w14:paraId="6ABCE8CC" w14:textId="6CCFAB06" w:rsidR="00EA6C8F" w:rsidRDefault="00EA6C8F" w:rsidP="00B80F62">
      <w:pPr>
        <w:pStyle w:val="ListParagraph"/>
        <w:numPr>
          <w:ilvl w:val="0"/>
          <w:numId w:val="32"/>
        </w:numPr>
      </w:pPr>
      <w:r>
        <w:t xml:space="preserve">Communicates with the </w:t>
      </w:r>
      <w:r w:rsidR="008D036F">
        <w:t>administrative unit supervisor</w:t>
      </w:r>
      <w:r w:rsidR="008D036F" w:rsidRPr="00F74E79">
        <w:t xml:space="preserve"> </w:t>
      </w:r>
      <w:r>
        <w:t>after the External Report Response</w:t>
      </w:r>
      <w:r w:rsidR="008D036F">
        <w:t xml:space="preserve"> </w:t>
      </w:r>
      <w:r>
        <w:t xml:space="preserve">and Interim Report are submitted. </w:t>
      </w:r>
    </w:p>
    <w:p w14:paraId="1F4CF0B8" w14:textId="77777777" w:rsidR="006865A2" w:rsidRPr="00F74E79" w:rsidRDefault="006865A2" w:rsidP="006865A2">
      <w:pPr>
        <w:pStyle w:val="Heading4"/>
      </w:pPr>
      <w:r w:rsidRPr="00F74E79">
        <w:t>Academic Program Review Coordinator</w:t>
      </w:r>
    </w:p>
    <w:p w14:paraId="0BBCBE84" w14:textId="77777777" w:rsidR="007E34AC" w:rsidRDefault="007E34AC" w:rsidP="00B80F62">
      <w:pPr>
        <w:pStyle w:val="ListParagraph"/>
        <w:numPr>
          <w:ilvl w:val="0"/>
          <w:numId w:val="33"/>
        </w:numPr>
      </w:pPr>
      <w:r w:rsidRPr="00345526">
        <w:t>Maintains the APR schedule and notifies academic units of upcoming reviews.</w:t>
      </w:r>
    </w:p>
    <w:p w14:paraId="62E57E6E" w14:textId="77777777" w:rsidR="007E34AC" w:rsidRPr="00D66BD5" w:rsidRDefault="007E34AC" w:rsidP="00B80F62">
      <w:pPr>
        <w:pStyle w:val="ListParagraph"/>
        <w:numPr>
          <w:ilvl w:val="0"/>
          <w:numId w:val="33"/>
        </w:numPr>
      </w:pPr>
      <w:r>
        <w:t>Sets APR dates for new programs, certificates and administrative units with the AVP for Academic Effectiveness and Evaluation.</w:t>
      </w:r>
    </w:p>
    <w:p w14:paraId="19302FCF" w14:textId="77777777" w:rsidR="007E34AC" w:rsidRPr="00345526" w:rsidRDefault="007E34AC" w:rsidP="00B80F62">
      <w:pPr>
        <w:pStyle w:val="ListParagraph"/>
        <w:numPr>
          <w:ilvl w:val="0"/>
          <w:numId w:val="33"/>
        </w:numPr>
      </w:pPr>
      <w:r w:rsidRPr="00345526">
        <w:t>Monitors progress and ensures adherence to deadlines throughout the APR process.</w:t>
      </w:r>
    </w:p>
    <w:p w14:paraId="68A6D69D" w14:textId="77777777" w:rsidR="007E34AC" w:rsidRPr="00345526" w:rsidRDefault="007E34AC" w:rsidP="00B80F62">
      <w:pPr>
        <w:pStyle w:val="ListParagraph"/>
        <w:numPr>
          <w:ilvl w:val="0"/>
          <w:numId w:val="33"/>
        </w:numPr>
      </w:pPr>
      <w:r>
        <w:t>Provides orientation and ongoing support to the AUH, the Self-Study Committee and the consultant team.</w:t>
      </w:r>
    </w:p>
    <w:p w14:paraId="63842AA3" w14:textId="77777777" w:rsidR="007E34AC" w:rsidRPr="00345526" w:rsidRDefault="007E34AC" w:rsidP="00B80F62">
      <w:pPr>
        <w:pStyle w:val="ListParagraph"/>
        <w:numPr>
          <w:ilvl w:val="0"/>
          <w:numId w:val="33"/>
        </w:numPr>
      </w:pPr>
      <w:r>
        <w:t>Develops the site visit schedule in collaboration with the AUH, the Self-Study Committee chair and the Academic Resources Fiscal Coordinator.</w:t>
      </w:r>
    </w:p>
    <w:p w14:paraId="606494BE" w14:textId="77777777" w:rsidR="007E34AC" w:rsidRPr="00345526" w:rsidRDefault="007E34AC" w:rsidP="00B80F62">
      <w:pPr>
        <w:pStyle w:val="ListParagraph"/>
        <w:numPr>
          <w:ilvl w:val="0"/>
          <w:numId w:val="33"/>
        </w:numPr>
      </w:pPr>
      <w:r w:rsidRPr="00345526">
        <w:t xml:space="preserve">Coordinates interviews with non-program personnel, such as the </w:t>
      </w:r>
      <w:r>
        <w:t>p</w:t>
      </w:r>
      <w:r w:rsidRPr="00345526">
        <w:t xml:space="preserve">rovost, </w:t>
      </w:r>
      <w:r>
        <w:t>v</w:t>
      </w:r>
      <w:r w:rsidRPr="00345526">
        <w:t xml:space="preserve">ice </w:t>
      </w:r>
      <w:r>
        <w:t>p</w:t>
      </w:r>
      <w:r w:rsidRPr="00345526">
        <w:t xml:space="preserve">rovost/designee for Faculty Affairs and Curriculum, </w:t>
      </w:r>
      <w:r>
        <w:t>the dean</w:t>
      </w:r>
      <w:r w:rsidRPr="00345526">
        <w:t>(s), REDI and CARS.</w:t>
      </w:r>
    </w:p>
    <w:p w14:paraId="0DAB1B96" w14:textId="77777777" w:rsidR="007E34AC" w:rsidRPr="00345526" w:rsidRDefault="007E34AC" w:rsidP="00B80F62">
      <w:pPr>
        <w:pStyle w:val="ListParagraph"/>
        <w:numPr>
          <w:ilvl w:val="0"/>
          <w:numId w:val="33"/>
        </w:numPr>
      </w:pPr>
      <w:r w:rsidRPr="00345526">
        <w:t>Finalizes and distributes the site visit itinerary.</w:t>
      </w:r>
    </w:p>
    <w:p w14:paraId="784E05CE" w14:textId="77777777" w:rsidR="007E34AC" w:rsidRPr="00345526" w:rsidRDefault="007E34AC" w:rsidP="00B80F62">
      <w:pPr>
        <w:pStyle w:val="ListParagraph"/>
        <w:numPr>
          <w:ilvl w:val="0"/>
          <w:numId w:val="33"/>
        </w:numPr>
      </w:pPr>
      <w:r w:rsidRPr="00345526">
        <w:t xml:space="preserve">Manages all logistical and virtual arrangements for the site visit, including a collaborative document-sharing space for the </w:t>
      </w:r>
      <w:r>
        <w:t>consultant team</w:t>
      </w:r>
      <w:r w:rsidRPr="00345526">
        <w:t>.</w:t>
      </w:r>
    </w:p>
    <w:p w14:paraId="6441B881" w14:textId="77777777" w:rsidR="007E34AC" w:rsidRPr="00345526" w:rsidRDefault="007E34AC" w:rsidP="00B80F62">
      <w:pPr>
        <w:pStyle w:val="ListParagraph"/>
        <w:numPr>
          <w:ilvl w:val="0"/>
          <w:numId w:val="33"/>
        </w:numPr>
      </w:pPr>
      <w:r w:rsidRPr="00345526">
        <w:t xml:space="preserve">Attends meetings with the </w:t>
      </w:r>
      <w:r>
        <w:t>Consultant</w:t>
      </w:r>
      <w:r w:rsidRPr="00345526">
        <w:t xml:space="preserve"> Team as needed.</w:t>
      </w:r>
    </w:p>
    <w:p w14:paraId="485012B1" w14:textId="745E9A7E" w:rsidR="007E34AC" w:rsidRDefault="007E34AC" w:rsidP="00B80F62">
      <w:pPr>
        <w:pStyle w:val="ListParagraph"/>
        <w:numPr>
          <w:ilvl w:val="0"/>
          <w:numId w:val="33"/>
        </w:numPr>
      </w:pPr>
      <w:r>
        <w:t>Receives and acknowledges External Report Responses</w:t>
      </w:r>
      <w:r w:rsidR="00B756D7">
        <w:t xml:space="preserve"> </w:t>
      </w:r>
      <w:r>
        <w:t xml:space="preserve">and Interim Reports. </w:t>
      </w:r>
    </w:p>
    <w:p w14:paraId="42E9E45F" w14:textId="77777777" w:rsidR="007E34AC" w:rsidRPr="005465CE" w:rsidRDefault="007E34AC" w:rsidP="00B80F62">
      <w:pPr>
        <w:pStyle w:val="ListParagraph"/>
        <w:numPr>
          <w:ilvl w:val="0"/>
          <w:numId w:val="33"/>
        </w:numPr>
      </w:pPr>
      <w:r w:rsidRPr="00345526">
        <w:t>Maintains</w:t>
      </w:r>
      <w:r>
        <w:t xml:space="preserve"> official</w:t>
      </w:r>
      <w:r w:rsidRPr="00345526">
        <w:t xml:space="preserve"> archive of APR documents</w:t>
      </w:r>
      <w:r>
        <w:t>.</w:t>
      </w:r>
    </w:p>
    <w:p w14:paraId="3C653990" w14:textId="77777777" w:rsidR="006865A2" w:rsidRPr="008E3EDA" w:rsidRDefault="006865A2" w:rsidP="006865A2">
      <w:pPr>
        <w:pStyle w:val="Heading4"/>
      </w:pPr>
      <w:r w:rsidRPr="008E3EDA">
        <w:t>Academic Resources Fiscal Coordinator</w:t>
      </w:r>
    </w:p>
    <w:p w14:paraId="125E29AC" w14:textId="77777777" w:rsidR="006865A2" w:rsidRPr="008E3EDA" w:rsidRDefault="006865A2" w:rsidP="00B80F62">
      <w:pPr>
        <w:pStyle w:val="ListParagraph"/>
        <w:numPr>
          <w:ilvl w:val="0"/>
          <w:numId w:val="34"/>
        </w:numPr>
      </w:pPr>
      <w:r w:rsidRPr="008E3EDA">
        <w:t xml:space="preserve">Compiles the </w:t>
      </w:r>
      <w:r>
        <w:t>Consultant Team</w:t>
      </w:r>
      <w:r w:rsidRPr="008E3EDA">
        <w:t xml:space="preserve"> list.</w:t>
      </w:r>
    </w:p>
    <w:p w14:paraId="41717597" w14:textId="77777777" w:rsidR="006865A2" w:rsidRPr="008E3EDA" w:rsidRDefault="006865A2" w:rsidP="00B80F62">
      <w:pPr>
        <w:pStyle w:val="ListParagraph"/>
        <w:numPr>
          <w:ilvl w:val="0"/>
          <w:numId w:val="34"/>
        </w:numPr>
      </w:pPr>
      <w:r>
        <w:t>Contacts external consultants to coordinate travel, lodging and related arrangements.</w:t>
      </w:r>
    </w:p>
    <w:p w14:paraId="38B8EDFC" w14:textId="77777777" w:rsidR="006865A2" w:rsidRPr="008E3EDA" w:rsidRDefault="006865A2" w:rsidP="00B80F62">
      <w:pPr>
        <w:pStyle w:val="ListParagraph"/>
        <w:numPr>
          <w:ilvl w:val="0"/>
          <w:numId w:val="34"/>
        </w:numPr>
      </w:pPr>
      <w:r w:rsidRPr="008E3EDA">
        <w:t>Schedules meeting rooms, meals and transportation for the site visit.</w:t>
      </w:r>
    </w:p>
    <w:p w14:paraId="298EA501" w14:textId="77777777" w:rsidR="006865A2" w:rsidRPr="007F1EB7" w:rsidRDefault="006865A2" w:rsidP="00B80F62">
      <w:pPr>
        <w:pStyle w:val="ListParagraph"/>
        <w:numPr>
          <w:ilvl w:val="0"/>
          <w:numId w:val="34"/>
        </w:numPr>
      </w:pPr>
      <w:r w:rsidRPr="008E3EDA">
        <w:t>Processes payments and reimbursable expenses for</w:t>
      </w:r>
      <w:r>
        <w:t xml:space="preserve"> the</w:t>
      </w:r>
      <w:r w:rsidRPr="008E3EDA">
        <w:t xml:space="preserve"> </w:t>
      </w:r>
      <w:r>
        <w:t>Consultant Team</w:t>
      </w:r>
      <w:r w:rsidRPr="008E3EDA">
        <w:t xml:space="preserve"> and </w:t>
      </w:r>
      <w:r>
        <w:t>APR</w:t>
      </w:r>
      <w:r w:rsidRPr="008E3EDA">
        <w:t xml:space="preserve"> Coordinator</w:t>
      </w:r>
      <w:r>
        <w:t>.</w:t>
      </w:r>
    </w:p>
    <w:p w14:paraId="49B8A396" w14:textId="3DA5F97A" w:rsidR="0051387D" w:rsidRPr="00FD70D5" w:rsidRDefault="0051387D" w:rsidP="0051387D">
      <w:pPr>
        <w:pStyle w:val="Heading3"/>
      </w:pPr>
      <w:bookmarkStart w:id="92" w:name="_Toc213333817"/>
      <w:r>
        <w:t>Administrative Unit</w:t>
      </w:r>
      <w:bookmarkEnd w:id="92"/>
    </w:p>
    <w:p w14:paraId="4AABDF3D" w14:textId="7F43B496" w:rsidR="005E34BD" w:rsidRPr="007D1F0F" w:rsidRDefault="005E34BD" w:rsidP="007D1F0F">
      <w:pPr>
        <w:pStyle w:val="Heading4"/>
      </w:pPr>
      <w:r>
        <w:t>Administrative Unit Supervisor</w:t>
      </w:r>
    </w:p>
    <w:p w14:paraId="3EA01621" w14:textId="22DAB1A3" w:rsidR="005E34BD" w:rsidRPr="0040297D" w:rsidRDefault="005E34BD" w:rsidP="005E34BD">
      <w:pPr>
        <w:rPr>
          <w:rFonts w:ascii="Arial" w:hAnsi="Arial" w:cs="Arial"/>
        </w:rPr>
      </w:pPr>
      <w:r w:rsidRPr="55C79C80">
        <w:rPr>
          <w:rFonts w:ascii="Arial" w:hAnsi="Arial" w:cs="Arial"/>
          <w:i/>
        </w:rPr>
        <w:t>For the purposes of these guidelines, "</w:t>
      </w:r>
      <w:bookmarkStart w:id="93" w:name="_Hlk213064999"/>
      <w:r w:rsidRPr="55C79C80">
        <w:rPr>
          <w:rFonts w:ascii="Arial" w:hAnsi="Arial" w:cs="Arial"/>
          <w:i/>
        </w:rPr>
        <w:t>Administrative Unit Supervisor</w:t>
      </w:r>
      <w:bookmarkEnd w:id="93"/>
      <w:r w:rsidRPr="55C79C80">
        <w:rPr>
          <w:rFonts w:ascii="Arial" w:hAnsi="Arial" w:cs="Arial"/>
          <w:i/>
        </w:rPr>
        <w:t xml:space="preserve">" refers to the individual to whom the Administrative Unit Head reports. This may include titles such as </w:t>
      </w:r>
      <w:r w:rsidR="00C53B2F" w:rsidRPr="55C79C80">
        <w:rPr>
          <w:rFonts w:ascii="Arial" w:hAnsi="Arial" w:cs="Arial"/>
          <w:i/>
        </w:rPr>
        <w:t>p</w:t>
      </w:r>
      <w:r w:rsidRPr="55C79C80">
        <w:rPr>
          <w:rFonts w:ascii="Arial" w:hAnsi="Arial" w:cs="Arial"/>
          <w:i/>
        </w:rPr>
        <w:t xml:space="preserve">rovost, </w:t>
      </w:r>
      <w:r w:rsidR="00C53B2F" w:rsidRPr="55C79C80">
        <w:rPr>
          <w:rFonts w:ascii="Arial" w:hAnsi="Arial" w:cs="Arial"/>
          <w:i/>
        </w:rPr>
        <w:t>v</w:t>
      </w:r>
      <w:r w:rsidRPr="55C79C80">
        <w:rPr>
          <w:rFonts w:ascii="Arial" w:hAnsi="Arial" w:cs="Arial"/>
          <w:i/>
        </w:rPr>
        <w:t xml:space="preserve">ice </w:t>
      </w:r>
      <w:r w:rsidR="00C53B2F" w:rsidRPr="55C79C80">
        <w:rPr>
          <w:rFonts w:ascii="Arial" w:hAnsi="Arial" w:cs="Arial"/>
          <w:i/>
        </w:rPr>
        <w:t>p</w:t>
      </w:r>
      <w:r w:rsidRPr="55C79C80">
        <w:rPr>
          <w:rFonts w:ascii="Arial" w:hAnsi="Arial" w:cs="Arial"/>
          <w:i/>
        </w:rPr>
        <w:t>rovost or</w:t>
      </w:r>
      <w:r w:rsidR="00BB216E" w:rsidRPr="55C79C80">
        <w:rPr>
          <w:rFonts w:ascii="Arial" w:hAnsi="Arial" w:cs="Arial"/>
          <w:i/>
        </w:rPr>
        <w:t xml:space="preserve"> dean</w:t>
      </w:r>
      <w:r w:rsidRPr="55C79C80">
        <w:rPr>
          <w:rFonts w:ascii="Arial" w:hAnsi="Arial" w:cs="Arial"/>
          <w:i/>
        </w:rPr>
        <w:t>.</w:t>
      </w:r>
    </w:p>
    <w:p w14:paraId="1E7DCA34" w14:textId="3508B1A0" w:rsidR="005E34BD" w:rsidRDefault="005E34BD" w:rsidP="00B80F62">
      <w:pPr>
        <w:pStyle w:val="ListParagraph"/>
        <w:numPr>
          <w:ilvl w:val="0"/>
          <w:numId w:val="57"/>
        </w:numPr>
      </w:pPr>
      <w:r w:rsidRPr="00D2689D">
        <w:t>Oversees and monitors</w:t>
      </w:r>
      <w:r w:rsidR="00A46745">
        <w:t xml:space="preserve"> the</w:t>
      </w:r>
      <w:r w:rsidRPr="00D2689D">
        <w:t xml:space="preserve"> APR schedule for administrative units under their supervision.</w:t>
      </w:r>
    </w:p>
    <w:p w14:paraId="5AC2FB0A" w14:textId="1FD02120" w:rsidR="005E34BD" w:rsidRPr="000C39D9" w:rsidRDefault="005E34BD" w:rsidP="00B80F62">
      <w:pPr>
        <w:pStyle w:val="ListParagraph"/>
        <w:numPr>
          <w:ilvl w:val="0"/>
          <w:numId w:val="57"/>
        </w:numPr>
      </w:pPr>
      <w:r w:rsidRPr="000C39D9">
        <w:t xml:space="preserve">Approves changes to the APR schedule in consultation with </w:t>
      </w:r>
      <w:r w:rsidR="000F2052">
        <w:t>AVP</w:t>
      </w:r>
      <w:r w:rsidRPr="00191AAA">
        <w:t xml:space="preserve"> for Academic Effectiveness and Evaluation</w:t>
      </w:r>
      <w:r w:rsidRPr="000C39D9">
        <w:t xml:space="preserve"> and APR Coordinator.</w:t>
      </w:r>
    </w:p>
    <w:p w14:paraId="052599C9" w14:textId="77777777" w:rsidR="005E34BD" w:rsidRPr="000C39D9" w:rsidRDefault="005E34BD" w:rsidP="00B80F62">
      <w:pPr>
        <w:pStyle w:val="ListParagraph"/>
        <w:numPr>
          <w:ilvl w:val="0"/>
          <w:numId w:val="57"/>
        </w:numPr>
      </w:pPr>
      <w:r w:rsidRPr="000C39D9">
        <w:t>Participates in the planning and approval of self-studies.</w:t>
      </w:r>
    </w:p>
    <w:p w14:paraId="0E895DC2" w14:textId="77777777" w:rsidR="005E34BD" w:rsidRPr="000C39D9" w:rsidRDefault="005E34BD" w:rsidP="00B80F62">
      <w:pPr>
        <w:pStyle w:val="ListParagraph"/>
        <w:numPr>
          <w:ilvl w:val="0"/>
          <w:numId w:val="57"/>
        </w:numPr>
      </w:pPr>
      <w:r w:rsidRPr="000C39D9">
        <w:t xml:space="preserve">Approves members of the APR </w:t>
      </w:r>
      <w:r>
        <w:t>Self-Study Committee</w:t>
      </w:r>
      <w:r w:rsidRPr="000C39D9">
        <w:t xml:space="preserve">. </w:t>
      </w:r>
    </w:p>
    <w:p w14:paraId="46DE959F" w14:textId="20124190" w:rsidR="005E34BD" w:rsidRPr="000C39D9" w:rsidRDefault="005E34BD" w:rsidP="00B80F62">
      <w:pPr>
        <w:pStyle w:val="ListParagraph"/>
        <w:numPr>
          <w:ilvl w:val="0"/>
          <w:numId w:val="57"/>
        </w:numPr>
      </w:pPr>
      <w:r w:rsidRPr="000C39D9">
        <w:lastRenderedPageBreak/>
        <w:t>Nominates</w:t>
      </w:r>
      <w:r w:rsidR="005525F1">
        <w:t xml:space="preserve"> the</w:t>
      </w:r>
      <w:r w:rsidRPr="000C39D9">
        <w:t xml:space="preserve"> </w:t>
      </w:r>
      <w:r>
        <w:t>Consultant Team</w:t>
      </w:r>
      <w:r w:rsidRPr="000C39D9">
        <w:t xml:space="preserve"> members in consultation with the </w:t>
      </w:r>
      <w:r>
        <w:t>AUH</w:t>
      </w:r>
      <w:r w:rsidRPr="000C39D9">
        <w:t>.</w:t>
      </w:r>
    </w:p>
    <w:p w14:paraId="641ECCCD" w14:textId="61F9CF22" w:rsidR="005E34BD" w:rsidRPr="000C39D9" w:rsidRDefault="00E3495C" w:rsidP="00B80F62">
      <w:pPr>
        <w:pStyle w:val="ListParagraph"/>
        <w:numPr>
          <w:ilvl w:val="0"/>
          <w:numId w:val="57"/>
        </w:numPr>
      </w:pPr>
      <w:r w:rsidRPr="000C39D9">
        <w:t xml:space="preserve">Approves the areas </w:t>
      </w:r>
      <w:r>
        <w:t xml:space="preserve">for review, </w:t>
      </w:r>
      <w:r w:rsidRPr="000C39D9">
        <w:t>key questions</w:t>
      </w:r>
      <w:r>
        <w:t>, and consultant team nominations</w:t>
      </w:r>
      <w:r w:rsidR="005E34BD" w:rsidRPr="000C39D9">
        <w:t xml:space="preserve">, in collaboration with the </w:t>
      </w:r>
      <w:r w:rsidR="005E34BD">
        <w:t>AUH</w:t>
      </w:r>
      <w:r w:rsidR="005E34BD" w:rsidRPr="000C39D9">
        <w:t xml:space="preserve"> and in consultation with the AVP for Academic Effectiveness and Evaluation.</w:t>
      </w:r>
    </w:p>
    <w:p w14:paraId="0CA3BEB9" w14:textId="73DB9D54" w:rsidR="005E34BD" w:rsidRPr="000C39D9" w:rsidRDefault="005E34BD" w:rsidP="00B80F62">
      <w:pPr>
        <w:pStyle w:val="ListParagraph"/>
        <w:numPr>
          <w:ilvl w:val="0"/>
          <w:numId w:val="57"/>
        </w:numPr>
      </w:pPr>
      <w:r w:rsidRPr="000C39D9">
        <w:t>Reviews and approves the Self-Study, the External Report Response and the Interim Report.</w:t>
      </w:r>
    </w:p>
    <w:p w14:paraId="00D8886B" w14:textId="77777777" w:rsidR="005E34BD" w:rsidRPr="000C39D9" w:rsidRDefault="005E34BD" w:rsidP="00B80F62">
      <w:pPr>
        <w:pStyle w:val="ListParagraph"/>
        <w:numPr>
          <w:ilvl w:val="0"/>
          <w:numId w:val="57"/>
        </w:numPr>
      </w:pPr>
      <w:r w:rsidRPr="000C39D9">
        <w:t xml:space="preserve">Collaborates with the </w:t>
      </w:r>
      <w:r>
        <w:t>AUH</w:t>
      </w:r>
      <w:r w:rsidRPr="000C39D9">
        <w:t xml:space="preserve"> and </w:t>
      </w:r>
      <w:r>
        <w:t>unit faculty/staff</w:t>
      </w:r>
      <w:r w:rsidRPr="000C39D9">
        <w:t xml:space="preserve"> to develop a formal plan for implementing APR recommendations (with discretion to defer or decline specific recommendations).</w:t>
      </w:r>
    </w:p>
    <w:p w14:paraId="0DF60FBF" w14:textId="77777777" w:rsidR="005E34BD" w:rsidRPr="000C39D9" w:rsidRDefault="005E34BD" w:rsidP="00B80F62">
      <w:pPr>
        <w:pStyle w:val="ListParagraph"/>
        <w:numPr>
          <w:ilvl w:val="0"/>
          <w:numId w:val="57"/>
        </w:numPr>
      </w:pPr>
      <w:r w:rsidRPr="000C39D9">
        <w:t>Verifies progress on APR recommendations through the JMU STAR Tool and annual reports.</w:t>
      </w:r>
    </w:p>
    <w:p w14:paraId="6AB01752" w14:textId="67B4852D" w:rsidR="005E34BD" w:rsidRPr="005465CE" w:rsidRDefault="005E34BD" w:rsidP="00B80F62">
      <w:pPr>
        <w:pStyle w:val="ListParagraph"/>
        <w:numPr>
          <w:ilvl w:val="0"/>
          <w:numId w:val="57"/>
        </w:numPr>
      </w:pPr>
      <w:r w:rsidRPr="000C39D9">
        <w:t>Assumes responsibility for all reports not submitted by a program.</w:t>
      </w:r>
    </w:p>
    <w:p w14:paraId="007B8DBB" w14:textId="77777777" w:rsidR="005E34BD" w:rsidRDefault="005E34BD" w:rsidP="008164E6">
      <w:pPr>
        <w:pStyle w:val="Heading4"/>
      </w:pPr>
      <w:r w:rsidRPr="008D0C9A">
        <w:t xml:space="preserve">Administrative Unit </w:t>
      </w:r>
      <w:r>
        <w:t>Head</w:t>
      </w:r>
    </w:p>
    <w:p w14:paraId="1EF8EE24" w14:textId="7C4AFD37" w:rsidR="005E34BD" w:rsidRPr="0040297D" w:rsidRDefault="005E34BD" w:rsidP="005E34BD">
      <w:pPr>
        <w:rPr>
          <w:rFonts w:ascii="Arial" w:hAnsi="Arial" w:cs="Arial"/>
        </w:rPr>
      </w:pPr>
      <w:r w:rsidRPr="55C79C80">
        <w:rPr>
          <w:rFonts w:ascii="Arial" w:hAnsi="Arial" w:cs="Arial"/>
          <w:i/>
        </w:rPr>
        <w:t>For the purposes of these guidelines, "</w:t>
      </w:r>
      <w:bookmarkStart w:id="94" w:name="_Hlk213064543"/>
      <w:r w:rsidRPr="55C79C80">
        <w:rPr>
          <w:rFonts w:ascii="Arial" w:hAnsi="Arial" w:cs="Arial"/>
          <w:i/>
        </w:rPr>
        <w:t>Administrative Unit Head</w:t>
      </w:r>
      <w:bookmarkEnd w:id="94"/>
      <w:r w:rsidRPr="55C79C80">
        <w:rPr>
          <w:rFonts w:ascii="Arial" w:hAnsi="Arial" w:cs="Arial"/>
          <w:i/>
        </w:rPr>
        <w:t>" refers to the individual with primary administrative responsibility for the area under review.</w:t>
      </w:r>
      <w:r w:rsidR="00343DA1" w:rsidRPr="55C79C80">
        <w:rPr>
          <w:rFonts w:ascii="Arial" w:hAnsi="Arial" w:cs="Arial"/>
          <w:i/>
        </w:rPr>
        <w:t xml:space="preserve"> </w:t>
      </w:r>
      <w:r w:rsidRPr="55C79C80">
        <w:rPr>
          <w:rFonts w:ascii="Arial" w:hAnsi="Arial" w:cs="Arial"/>
          <w:i/>
        </w:rPr>
        <w:t>This may include titles such as</w:t>
      </w:r>
      <w:r w:rsidR="00BB216E" w:rsidRPr="55C79C80">
        <w:rPr>
          <w:rFonts w:ascii="Arial" w:hAnsi="Arial" w:cs="Arial"/>
          <w:i/>
        </w:rPr>
        <w:t xml:space="preserve"> dean</w:t>
      </w:r>
      <w:r w:rsidRPr="55C79C80">
        <w:rPr>
          <w:rFonts w:ascii="Arial" w:hAnsi="Arial" w:cs="Arial"/>
          <w:i/>
        </w:rPr>
        <w:t xml:space="preserve">, </w:t>
      </w:r>
      <w:r w:rsidR="00C53B2F" w:rsidRPr="55C79C80">
        <w:rPr>
          <w:rFonts w:ascii="Arial" w:hAnsi="Arial" w:cs="Arial"/>
          <w:i/>
        </w:rPr>
        <w:t>a</w:t>
      </w:r>
      <w:r w:rsidRPr="55C79C80">
        <w:rPr>
          <w:rFonts w:ascii="Arial" w:hAnsi="Arial" w:cs="Arial"/>
          <w:i/>
        </w:rPr>
        <w:t xml:space="preserve">ssociate </w:t>
      </w:r>
      <w:r w:rsidR="00C53B2F" w:rsidRPr="55C79C80">
        <w:rPr>
          <w:rFonts w:ascii="Arial" w:hAnsi="Arial" w:cs="Arial"/>
          <w:i/>
        </w:rPr>
        <w:t>v</w:t>
      </w:r>
      <w:r w:rsidRPr="55C79C80">
        <w:rPr>
          <w:rFonts w:ascii="Arial" w:hAnsi="Arial" w:cs="Arial"/>
          <w:i/>
        </w:rPr>
        <w:t xml:space="preserve">ice </w:t>
      </w:r>
      <w:r w:rsidR="00C53B2F" w:rsidRPr="55C79C80">
        <w:rPr>
          <w:rFonts w:ascii="Arial" w:hAnsi="Arial" w:cs="Arial"/>
          <w:i/>
        </w:rPr>
        <w:t>p</w:t>
      </w:r>
      <w:r w:rsidRPr="55C79C80">
        <w:rPr>
          <w:rFonts w:ascii="Arial" w:hAnsi="Arial" w:cs="Arial"/>
          <w:i/>
        </w:rPr>
        <w:t xml:space="preserve">rovost, </w:t>
      </w:r>
      <w:r w:rsidR="00C53B2F" w:rsidRPr="55C79C80">
        <w:rPr>
          <w:rFonts w:ascii="Arial" w:hAnsi="Arial" w:cs="Arial"/>
          <w:i/>
        </w:rPr>
        <w:t>e</w:t>
      </w:r>
      <w:r w:rsidRPr="55C79C80">
        <w:rPr>
          <w:rFonts w:ascii="Arial" w:hAnsi="Arial" w:cs="Arial"/>
          <w:i/>
        </w:rPr>
        <w:t xml:space="preserve">xecutive </w:t>
      </w:r>
      <w:r w:rsidR="00C53B2F" w:rsidRPr="55C79C80">
        <w:rPr>
          <w:rFonts w:ascii="Arial" w:hAnsi="Arial" w:cs="Arial"/>
          <w:i/>
        </w:rPr>
        <w:t>d</w:t>
      </w:r>
      <w:r w:rsidRPr="55C79C80">
        <w:rPr>
          <w:rFonts w:ascii="Arial" w:hAnsi="Arial" w:cs="Arial"/>
          <w:i/>
        </w:rPr>
        <w:t xml:space="preserve">irector or </w:t>
      </w:r>
      <w:r w:rsidR="00C53B2F" w:rsidRPr="55C79C80">
        <w:rPr>
          <w:rFonts w:ascii="Arial" w:hAnsi="Arial" w:cs="Arial"/>
          <w:i/>
        </w:rPr>
        <w:t>d</w:t>
      </w:r>
      <w:r w:rsidRPr="55C79C80">
        <w:rPr>
          <w:rFonts w:ascii="Arial" w:hAnsi="Arial" w:cs="Arial"/>
          <w:i/>
        </w:rPr>
        <w:t>irector.</w:t>
      </w:r>
    </w:p>
    <w:p w14:paraId="4ED49F30" w14:textId="77777777" w:rsidR="005E34BD" w:rsidRPr="00EA5D0E" w:rsidRDefault="005E34BD" w:rsidP="00B80F62">
      <w:pPr>
        <w:pStyle w:val="ListParagraph"/>
        <w:numPr>
          <w:ilvl w:val="0"/>
          <w:numId w:val="3"/>
        </w:numPr>
        <w:rPr>
          <w:rFonts w:ascii="Arial" w:hAnsi="Arial" w:cs="Arial"/>
          <w:szCs w:val="22"/>
        </w:rPr>
      </w:pPr>
      <w:r w:rsidRPr="00EA38A0">
        <w:rPr>
          <w:rFonts w:ascii="Arial" w:hAnsi="Arial" w:cs="Arial"/>
          <w:szCs w:val="22"/>
        </w:rPr>
        <w:t xml:space="preserve">Reviews the APR </w:t>
      </w:r>
      <w:r>
        <w:rPr>
          <w:rFonts w:ascii="Arial" w:hAnsi="Arial" w:cs="Arial"/>
          <w:szCs w:val="22"/>
        </w:rPr>
        <w:t>Guidelines</w:t>
      </w:r>
      <w:r w:rsidRPr="00EA38A0">
        <w:rPr>
          <w:rFonts w:ascii="Arial" w:hAnsi="Arial" w:cs="Arial"/>
          <w:szCs w:val="22"/>
        </w:rPr>
        <w:t xml:space="preserve"> to ensure the review progresses on schedule.</w:t>
      </w:r>
    </w:p>
    <w:p w14:paraId="4DEBDE0C" w14:textId="77777777" w:rsidR="005E34BD" w:rsidRPr="0040297D" w:rsidRDefault="005E34BD" w:rsidP="00B80F62">
      <w:pPr>
        <w:pStyle w:val="ListParagraph"/>
        <w:numPr>
          <w:ilvl w:val="0"/>
          <w:numId w:val="3"/>
        </w:numPr>
        <w:rPr>
          <w:rFonts w:ascii="Arial" w:hAnsi="Arial" w:cs="Arial"/>
          <w:szCs w:val="22"/>
        </w:rPr>
      </w:pPr>
      <w:r w:rsidRPr="00EA5D0E">
        <w:rPr>
          <w:rFonts w:ascii="Arial" w:hAnsi="Arial" w:cs="Arial"/>
          <w:szCs w:val="22"/>
        </w:rPr>
        <w:t>Communicates with the APR Coordinator for guidance on process, expectations, and logistics.</w:t>
      </w:r>
    </w:p>
    <w:p w14:paraId="6CB26034" w14:textId="77777777" w:rsidR="005E34BD" w:rsidRPr="00EA38A0" w:rsidRDefault="005E34BD" w:rsidP="00B80F62">
      <w:pPr>
        <w:pStyle w:val="ListParagraph"/>
        <w:numPr>
          <w:ilvl w:val="0"/>
          <w:numId w:val="3"/>
        </w:numPr>
        <w:rPr>
          <w:rFonts w:ascii="Arial" w:hAnsi="Arial" w:cs="Arial"/>
          <w:szCs w:val="22"/>
        </w:rPr>
      </w:pPr>
      <w:r w:rsidRPr="00EA38A0">
        <w:rPr>
          <w:rFonts w:ascii="Arial" w:hAnsi="Arial" w:cs="Arial"/>
          <w:szCs w:val="22"/>
        </w:rPr>
        <w:t xml:space="preserve">Nominates the chair and members of the </w:t>
      </w:r>
      <w:r>
        <w:rPr>
          <w:rFonts w:ascii="Arial" w:hAnsi="Arial" w:cs="Arial"/>
          <w:szCs w:val="22"/>
        </w:rPr>
        <w:t>Self-Study Committee</w:t>
      </w:r>
      <w:r w:rsidRPr="00EA38A0">
        <w:rPr>
          <w:rFonts w:ascii="Arial" w:hAnsi="Arial" w:cs="Arial"/>
          <w:szCs w:val="22"/>
        </w:rPr>
        <w:t>.</w:t>
      </w:r>
    </w:p>
    <w:p w14:paraId="12218FAC" w14:textId="77777777" w:rsidR="005E34BD" w:rsidRPr="00EA38A0" w:rsidRDefault="005E34BD" w:rsidP="00B80F62">
      <w:pPr>
        <w:pStyle w:val="ListParagraph"/>
        <w:numPr>
          <w:ilvl w:val="0"/>
          <w:numId w:val="3"/>
        </w:numPr>
        <w:rPr>
          <w:rFonts w:ascii="Arial" w:eastAsia="Times New Roman" w:hAnsi="Arial" w:cs="Arial"/>
          <w:szCs w:val="22"/>
        </w:rPr>
      </w:pPr>
      <w:r w:rsidRPr="00EA38A0">
        <w:rPr>
          <w:rFonts w:ascii="Arial" w:eastAsia="Times New Roman" w:hAnsi="Arial" w:cs="Arial"/>
          <w:szCs w:val="22"/>
        </w:rPr>
        <w:t xml:space="preserve">Collaborates with </w:t>
      </w:r>
      <w:r>
        <w:rPr>
          <w:rFonts w:ascii="Arial" w:eastAsia="Times New Roman" w:hAnsi="Arial" w:cs="Arial"/>
          <w:szCs w:val="22"/>
        </w:rPr>
        <w:t xml:space="preserve">unit faculty/staff </w:t>
      </w:r>
      <w:r w:rsidRPr="00EA38A0">
        <w:rPr>
          <w:rFonts w:ascii="Arial" w:eastAsia="Times New Roman" w:hAnsi="Arial" w:cs="Arial"/>
          <w:szCs w:val="22"/>
        </w:rPr>
        <w:t xml:space="preserve">to develop the areas </w:t>
      </w:r>
      <w:r>
        <w:rPr>
          <w:rFonts w:ascii="Arial" w:eastAsia="Times New Roman" w:hAnsi="Arial" w:cs="Arial"/>
          <w:szCs w:val="22"/>
        </w:rPr>
        <w:t>for review</w:t>
      </w:r>
      <w:r w:rsidRPr="00EA38A0">
        <w:rPr>
          <w:rFonts w:ascii="Arial" w:eastAsia="Times New Roman" w:hAnsi="Arial" w:cs="Arial"/>
          <w:szCs w:val="22"/>
        </w:rPr>
        <w:t xml:space="preserve"> and key questions that will guide the review.</w:t>
      </w:r>
    </w:p>
    <w:p w14:paraId="2C9178CD" w14:textId="77777777" w:rsidR="005E34BD" w:rsidRPr="00BE570D" w:rsidRDefault="005E34BD" w:rsidP="00B80F62">
      <w:pPr>
        <w:pStyle w:val="ListParagraph"/>
        <w:numPr>
          <w:ilvl w:val="0"/>
          <w:numId w:val="3"/>
        </w:numPr>
        <w:rPr>
          <w:rFonts w:ascii="Arial" w:eastAsia="Times New Roman" w:hAnsi="Arial" w:cs="Arial"/>
          <w:szCs w:val="22"/>
        </w:rPr>
      </w:pPr>
      <w:r w:rsidRPr="00BE570D">
        <w:rPr>
          <w:rFonts w:ascii="Arial" w:eastAsia="Times New Roman" w:hAnsi="Arial" w:cs="Arial"/>
          <w:szCs w:val="22"/>
        </w:rPr>
        <w:t>Supervises the preparation of the Self-Study, offering guidance throughout its development and approving the submission.</w:t>
      </w:r>
    </w:p>
    <w:p w14:paraId="63D4169B" w14:textId="7A45AB96" w:rsidR="005E34BD" w:rsidRPr="00BE570D" w:rsidRDefault="005E34BD" w:rsidP="00B80F62">
      <w:pPr>
        <w:pStyle w:val="ListParagraph"/>
        <w:numPr>
          <w:ilvl w:val="0"/>
          <w:numId w:val="3"/>
        </w:numPr>
        <w:rPr>
          <w:rFonts w:ascii="Arial" w:eastAsia="Times New Roman" w:hAnsi="Arial" w:cs="Arial"/>
          <w:szCs w:val="22"/>
        </w:rPr>
      </w:pPr>
      <w:r w:rsidRPr="00BE570D">
        <w:rPr>
          <w:rFonts w:ascii="Arial" w:eastAsia="Times New Roman" w:hAnsi="Arial" w:cs="Arial"/>
          <w:szCs w:val="22"/>
        </w:rPr>
        <w:t xml:space="preserve">Ensures timely submission of the Self-Study to the </w:t>
      </w:r>
      <w:r w:rsidRPr="008F4852">
        <w:rPr>
          <w:rFonts w:ascii="Arial" w:eastAsia="Times New Roman" w:hAnsi="Arial" w:cs="Arial"/>
          <w:szCs w:val="22"/>
        </w:rPr>
        <w:t>Administrative Unit Supervisor</w:t>
      </w:r>
      <w:r>
        <w:rPr>
          <w:rFonts w:ascii="Arial" w:eastAsia="Times New Roman" w:hAnsi="Arial" w:cs="Arial"/>
          <w:szCs w:val="22"/>
        </w:rPr>
        <w:t xml:space="preserve"> </w:t>
      </w:r>
      <w:r w:rsidRPr="00BE570D">
        <w:rPr>
          <w:rFonts w:ascii="Arial" w:eastAsia="Times New Roman" w:hAnsi="Arial" w:cs="Arial"/>
          <w:szCs w:val="22"/>
        </w:rPr>
        <w:t>for review and approval</w:t>
      </w:r>
      <w:r w:rsidR="0093548B">
        <w:rPr>
          <w:rFonts w:ascii="Arial" w:eastAsia="Times New Roman" w:hAnsi="Arial" w:cs="Arial"/>
          <w:szCs w:val="22"/>
        </w:rPr>
        <w:t>,</w:t>
      </w:r>
      <w:r w:rsidRPr="00BE570D">
        <w:rPr>
          <w:rFonts w:ascii="Arial" w:eastAsia="Times New Roman" w:hAnsi="Arial" w:cs="Arial"/>
          <w:szCs w:val="22"/>
        </w:rPr>
        <w:t xml:space="preserve"> and subsequently submits the approved version to the APR Coordinator.</w:t>
      </w:r>
    </w:p>
    <w:p w14:paraId="5A7412BF" w14:textId="144FF40D" w:rsidR="005E34BD" w:rsidRDefault="005E34BD" w:rsidP="00B80F62">
      <w:pPr>
        <w:pStyle w:val="ListParagraph"/>
        <w:numPr>
          <w:ilvl w:val="0"/>
          <w:numId w:val="3"/>
        </w:numPr>
        <w:rPr>
          <w:rFonts w:ascii="Arial" w:hAnsi="Arial" w:cs="Arial"/>
          <w:szCs w:val="22"/>
        </w:rPr>
      </w:pPr>
      <w:r w:rsidRPr="00B35B36">
        <w:rPr>
          <w:rFonts w:ascii="Arial" w:hAnsi="Arial" w:cs="Arial"/>
          <w:szCs w:val="22"/>
        </w:rPr>
        <w:t xml:space="preserve">Nominates </w:t>
      </w:r>
      <w:r w:rsidR="00A46745">
        <w:rPr>
          <w:rFonts w:ascii="Arial" w:hAnsi="Arial" w:cs="Arial"/>
          <w:szCs w:val="22"/>
        </w:rPr>
        <w:t xml:space="preserve">the </w:t>
      </w:r>
      <w:r>
        <w:rPr>
          <w:rFonts w:ascii="Arial" w:hAnsi="Arial" w:cs="Arial"/>
          <w:szCs w:val="22"/>
        </w:rPr>
        <w:t>Consultant Team</w:t>
      </w:r>
      <w:r w:rsidRPr="00B35B36">
        <w:rPr>
          <w:rFonts w:ascii="Arial" w:hAnsi="Arial" w:cs="Arial"/>
          <w:szCs w:val="22"/>
        </w:rPr>
        <w:t xml:space="preserve"> members in consultation with the </w:t>
      </w:r>
      <w:r w:rsidRPr="008F4852">
        <w:rPr>
          <w:rFonts w:ascii="Arial" w:eastAsia="Times New Roman" w:hAnsi="Arial" w:cs="Arial"/>
          <w:szCs w:val="22"/>
        </w:rPr>
        <w:t>Administrative Unit Supervisor</w:t>
      </w:r>
      <w:r>
        <w:rPr>
          <w:rFonts w:ascii="Arial" w:eastAsia="Times New Roman" w:hAnsi="Arial" w:cs="Arial"/>
          <w:szCs w:val="22"/>
        </w:rPr>
        <w:t xml:space="preserve"> </w:t>
      </w:r>
      <w:r w:rsidRPr="00B35B36">
        <w:rPr>
          <w:rFonts w:ascii="Arial" w:hAnsi="Arial" w:cs="Arial"/>
          <w:szCs w:val="22"/>
        </w:rPr>
        <w:t xml:space="preserve">and </w:t>
      </w:r>
      <w:r>
        <w:rPr>
          <w:rFonts w:ascii="Arial" w:hAnsi="Arial" w:cs="Arial"/>
          <w:szCs w:val="22"/>
        </w:rPr>
        <w:t>unit</w:t>
      </w:r>
      <w:r w:rsidRPr="00B35B36">
        <w:rPr>
          <w:rFonts w:ascii="Arial" w:hAnsi="Arial" w:cs="Arial"/>
          <w:szCs w:val="22"/>
        </w:rPr>
        <w:t xml:space="preserve"> faculty</w:t>
      </w:r>
      <w:r>
        <w:rPr>
          <w:rFonts w:ascii="Arial" w:hAnsi="Arial" w:cs="Arial"/>
          <w:szCs w:val="22"/>
        </w:rPr>
        <w:t>/staff</w:t>
      </w:r>
      <w:r w:rsidRPr="00B35B36">
        <w:rPr>
          <w:rFonts w:ascii="Arial" w:hAnsi="Arial" w:cs="Arial"/>
          <w:szCs w:val="22"/>
        </w:rPr>
        <w:t>.</w:t>
      </w:r>
    </w:p>
    <w:p w14:paraId="32000C71" w14:textId="77777777" w:rsidR="005E34BD" w:rsidRPr="00B35B36" w:rsidRDefault="005E34BD" w:rsidP="00B80F62">
      <w:pPr>
        <w:pStyle w:val="ListParagraph"/>
        <w:numPr>
          <w:ilvl w:val="0"/>
          <w:numId w:val="3"/>
        </w:numPr>
        <w:rPr>
          <w:rFonts w:ascii="Arial" w:hAnsi="Arial" w:cs="Arial"/>
          <w:szCs w:val="22"/>
        </w:rPr>
      </w:pPr>
      <w:r w:rsidRPr="00B35B36">
        <w:rPr>
          <w:rFonts w:ascii="Arial" w:hAnsi="Arial" w:cs="Arial"/>
          <w:szCs w:val="22"/>
        </w:rPr>
        <w:t xml:space="preserve">Extends invitation to approved </w:t>
      </w:r>
      <w:r>
        <w:rPr>
          <w:rFonts w:ascii="Arial" w:hAnsi="Arial" w:cs="Arial"/>
          <w:szCs w:val="22"/>
        </w:rPr>
        <w:t>Consultant Team</w:t>
      </w:r>
      <w:r w:rsidRPr="00B35B36">
        <w:rPr>
          <w:rFonts w:ascii="Arial" w:hAnsi="Arial" w:cs="Arial"/>
          <w:szCs w:val="22"/>
        </w:rPr>
        <w:t xml:space="preserve"> members to determine availability.</w:t>
      </w:r>
    </w:p>
    <w:p w14:paraId="46EA29D6" w14:textId="77777777" w:rsidR="005E34BD" w:rsidRPr="00B35B36" w:rsidRDefault="005E34BD" w:rsidP="00B80F62">
      <w:pPr>
        <w:pStyle w:val="ListParagraph"/>
        <w:numPr>
          <w:ilvl w:val="0"/>
          <w:numId w:val="3"/>
        </w:numPr>
        <w:rPr>
          <w:rFonts w:ascii="Arial" w:hAnsi="Arial" w:cs="Arial"/>
          <w:szCs w:val="22"/>
        </w:rPr>
      </w:pPr>
      <w:r w:rsidRPr="00B35B36">
        <w:rPr>
          <w:rFonts w:ascii="Arial" w:hAnsi="Arial" w:cs="Arial"/>
          <w:szCs w:val="22"/>
        </w:rPr>
        <w:t xml:space="preserve">Determines unit and </w:t>
      </w:r>
      <w:r w:rsidRPr="008F4852">
        <w:rPr>
          <w:rFonts w:ascii="Arial" w:eastAsia="Times New Roman" w:hAnsi="Arial" w:cs="Arial"/>
          <w:szCs w:val="22"/>
        </w:rPr>
        <w:t>Administrative Unit Supervisor</w:t>
      </w:r>
      <w:r>
        <w:rPr>
          <w:rFonts w:ascii="Arial" w:eastAsia="Times New Roman" w:hAnsi="Arial" w:cs="Arial"/>
          <w:szCs w:val="22"/>
        </w:rPr>
        <w:t xml:space="preserve"> </w:t>
      </w:r>
      <w:r w:rsidRPr="00B35B36">
        <w:rPr>
          <w:rFonts w:ascii="Arial" w:hAnsi="Arial" w:cs="Arial"/>
          <w:szCs w:val="22"/>
        </w:rPr>
        <w:t>availability for proposed site visit date</w:t>
      </w:r>
      <w:r>
        <w:rPr>
          <w:rFonts w:ascii="Arial" w:hAnsi="Arial" w:cs="Arial"/>
          <w:szCs w:val="22"/>
        </w:rPr>
        <w:t>s</w:t>
      </w:r>
      <w:r w:rsidRPr="00B35B36">
        <w:rPr>
          <w:rFonts w:ascii="Arial" w:hAnsi="Arial" w:cs="Arial"/>
          <w:szCs w:val="22"/>
        </w:rPr>
        <w:t>.</w:t>
      </w:r>
    </w:p>
    <w:p w14:paraId="2053C7F7" w14:textId="77777777" w:rsidR="005E34BD" w:rsidRPr="00B35B36" w:rsidRDefault="005E34BD" w:rsidP="00B80F62">
      <w:pPr>
        <w:pStyle w:val="ListParagraph"/>
        <w:numPr>
          <w:ilvl w:val="0"/>
          <w:numId w:val="3"/>
        </w:numPr>
        <w:rPr>
          <w:rFonts w:ascii="Arial" w:hAnsi="Arial" w:cs="Arial"/>
          <w:szCs w:val="22"/>
        </w:rPr>
      </w:pPr>
      <w:r w:rsidRPr="00B35B36">
        <w:rPr>
          <w:rFonts w:ascii="Arial" w:hAnsi="Arial" w:cs="Arial"/>
          <w:szCs w:val="22"/>
        </w:rPr>
        <w:t>Develops the site visit itinerary in consultation with the APR Coordinator.</w:t>
      </w:r>
    </w:p>
    <w:p w14:paraId="492B24AC" w14:textId="63E11E1D" w:rsidR="005E34BD" w:rsidRPr="00B35B36" w:rsidRDefault="005E34BD" w:rsidP="00B80F62">
      <w:pPr>
        <w:pStyle w:val="ListParagraph"/>
        <w:numPr>
          <w:ilvl w:val="0"/>
          <w:numId w:val="3"/>
        </w:numPr>
        <w:rPr>
          <w:rFonts w:ascii="Arial" w:hAnsi="Arial" w:cs="Arial"/>
        </w:rPr>
      </w:pPr>
      <w:r w:rsidRPr="55C79C80">
        <w:rPr>
          <w:rFonts w:ascii="Arial" w:hAnsi="Arial" w:cs="Arial"/>
        </w:rPr>
        <w:t>Invites faculty, staff and students to participate in site visit interviews.</w:t>
      </w:r>
    </w:p>
    <w:p w14:paraId="172AC170" w14:textId="5A5248A0" w:rsidR="005E34BD" w:rsidRDefault="005E34BD" w:rsidP="00B80F62">
      <w:pPr>
        <w:pStyle w:val="ListParagraph"/>
        <w:numPr>
          <w:ilvl w:val="0"/>
          <w:numId w:val="3"/>
        </w:numPr>
        <w:rPr>
          <w:rFonts w:ascii="Arial" w:hAnsi="Arial" w:cs="Arial"/>
          <w:szCs w:val="22"/>
        </w:rPr>
      </w:pPr>
      <w:r w:rsidRPr="00761E00">
        <w:rPr>
          <w:rFonts w:ascii="Arial" w:hAnsi="Arial" w:cs="Arial"/>
          <w:szCs w:val="22"/>
        </w:rPr>
        <w:t xml:space="preserve">Confirms the final site visit itinerary and anticipated attendees with </w:t>
      </w:r>
      <w:r w:rsidR="00A46745">
        <w:rPr>
          <w:rFonts w:ascii="Arial" w:hAnsi="Arial" w:cs="Arial"/>
          <w:szCs w:val="22"/>
        </w:rPr>
        <w:t xml:space="preserve">the </w:t>
      </w:r>
      <w:r w:rsidRPr="00761E00">
        <w:rPr>
          <w:rFonts w:ascii="Arial" w:hAnsi="Arial" w:cs="Arial"/>
          <w:szCs w:val="22"/>
        </w:rPr>
        <w:t>APR Coordinator</w:t>
      </w:r>
      <w:r>
        <w:rPr>
          <w:rFonts w:ascii="Arial" w:hAnsi="Arial" w:cs="Arial"/>
          <w:szCs w:val="22"/>
        </w:rPr>
        <w:t xml:space="preserve"> at</w:t>
      </w:r>
      <w:r w:rsidRPr="00761E00">
        <w:rPr>
          <w:rFonts w:ascii="Arial" w:hAnsi="Arial" w:cs="Arial"/>
          <w:szCs w:val="22"/>
        </w:rPr>
        <w:t xml:space="preserve"> least two weeks before the site visit.</w:t>
      </w:r>
    </w:p>
    <w:p w14:paraId="5E4BAF31" w14:textId="01A91699" w:rsidR="005E34BD" w:rsidRPr="00761E00" w:rsidRDefault="005E34BD" w:rsidP="00B80F62">
      <w:pPr>
        <w:pStyle w:val="ListParagraph"/>
        <w:numPr>
          <w:ilvl w:val="0"/>
          <w:numId w:val="3"/>
        </w:numPr>
        <w:rPr>
          <w:rFonts w:ascii="Arial" w:hAnsi="Arial" w:cs="Arial"/>
          <w:szCs w:val="22"/>
        </w:rPr>
      </w:pPr>
      <w:r w:rsidRPr="00761E00">
        <w:rPr>
          <w:rFonts w:ascii="Arial" w:hAnsi="Arial" w:cs="Arial"/>
          <w:szCs w:val="22"/>
        </w:rPr>
        <w:t xml:space="preserve">Collaborates with </w:t>
      </w:r>
      <w:r w:rsidR="00A46745">
        <w:rPr>
          <w:rFonts w:ascii="Arial" w:hAnsi="Arial" w:cs="Arial"/>
          <w:szCs w:val="22"/>
        </w:rPr>
        <w:t xml:space="preserve">the </w:t>
      </w:r>
      <w:r w:rsidRPr="008F4852">
        <w:rPr>
          <w:rFonts w:ascii="Arial" w:eastAsia="Times New Roman" w:hAnsi="Arial" w:cs="Arial"/>
          <w:szCs w:val="22"/>
        </w:rPr>
        <w:t>Administrative Unit Supervisor</w:t>
      </w:r>
      <w:r>
        <w:rPr>
          <w:rFonts w:ascii="Arial" w:eastAsia="Times New Roman" w:hAnsi="Arial" w:cs="Arial"/>
          <w:szCs w:val="22"/>
        </w:rPr>
        <w:t xml:space="preserve"> </w:t>
      </w:r>
      <w:r w:rsidRPr="00761E00">
        <w:rPr>
          <w:rFonts w:ascii="Arial" w:hAnsi="Arial" w:cs="Arial"/>
          <w:szCs w:val="22"/>
        </w:rPr>
        <w:t>and</w:t>
      </w:r>
      <w:r>
        <w:rPr>
          <w:rFonts w:ascii="Arial" w:hAnsi="Arial" w:cs="Arial"/>
          <w:szCs w:val="22"/>
        </w:rPr>
        <w:t xml:space="preserve"> unit</w:t>
      </w:r>
      <w:r w:rsidRPr="00761E00">
        <w:rPr>
          <w:rFonts w:ascii="Arial" w:hAnsi="Arial" w:cs="Arial"/>
          <w:szCs w:val="22"/>
        </w:rPr>
        <w:t xml:space="preserve"> </w:t>
      </w:r>
      <w:r>
        <w:rPr>
          <w:rFonts w:ascii="Arial" w:hAnsi="Arial" w:cs="Arial"/>
          <w:szCs w:val="22"/>
        </w:rPr>
        <w:t>faculty/staff</w:t>
      </w:r>
      <w:r w:rsidRPr="00761E00">
        <w:rPr>
          <w:rFonts w:ascii="Arial" w:hAnsi="Arial" w:cs="Arial"/>
          <w:szCs w:val="22"/>
        </w:rPr>
        <w:t xml:space="preserve"> to develop a formal plan for implementing APR recommendations.</w:t>
      </w:r>
    </w:p>
    <w:p w14:paraId="188CCBE9" w14:textId="77777777" w:rsidR="005E34BD" w:rsidRPr="00781AFF" w:rsidRDefault="005E34BD" w:rsidP="00B80F62">
      <w:pPr>
        <w:pStyle w:val="ListParagraph"/>
        <w:numPr>
          <w:ilvl w:val="0"/>
          <w:numId w:val="3"/>
        </w:numPr>
        <w:rPr>
          <w:rFonts w:ascii="Arial" w:hAnsi="Arial" w:cs="Arial"/>
          <w:szCs w:val="22"/>
        </w:rPr>
      </w:pPr>
      <w:r w:rsidRPr="00781AFF">
        <w:rPr>
          <w:rFonts w:ascii="Arial" w:hAnsi="Arial" w:cs="Arial"/>
          <w:szCs w:val="22"/>
        </w:rPr>
        <w:t>Supervises the preparation of and approves the External Report Response.</w:t>
      </w:r>
    </w:p>
    <w:p w14:paraId="6C776CB4" w14:textId="45AA0ADB" w:rsidR="005E34BD" w:rsidRPr="00781AFF" w:rsidRDefault="005E34BD" w:rsidP="00B80F62">
      <w:pPr>
        <w:pStyle w:val="ListParagraph"/>
        <w:numPr>
          <w:ilvl w:val="0"/>
          <w:numId w:val="3"/>
        </w:numPr>
        <w:rPr>
          <w:rFonts w:ascii="Arial" w:hAnsi="Arial" w:cs="Arial"/>
          <w:szCs w:val="22"/>
        </w:rPr>
      </w:pPr>
      <w:r w:rsidRPr="00781AFF">
        <w:rPr>
          <w:rFonts w:ascii="Arial" w:hAnsi="Arial" w:cs="Arial"/>
          <w:szCs w:val="22"/>
        </w:rPr>
        <w:lastRenderedPageBreak/>
        <w:t xml:space="preserve">Ensures timely submission of the External Report Response to the </w:t>
      </w:r>
      <w:r w:rsidRPr="008F4852">
        <w:rPr>
          <w:rFonts w:ascii="Arial" w:eastAsia="Times New Roman" w:hAnsi="Arial" w:cs="Arial"/>
          <w:szCs w:val="22"/>
        </w:rPr>
        <w:t>Administrative Unit Supervisor</w:t>
      </w:r>
      <w:r>
        <w:rPr>
          <w:rFonts w:ascii="Arial" w:eastAsia="Times New Roman" w:hAnsi="Arial" w:cs="Arial"/>
          <w:szCs w:val="22"/>
        </w:rPr>
        <w:t xml:space="preserve"> </w:t>
      </w:r>
      <w:r w:rsidRPr="00781AFF">
        <w:rPr>
          <w:rFonts w:ascii="Arial" w:hAnsi="Arial" w:cs="Arial"/>
          <w:szCs w:val="22"/>
        </w:rPr>
        <w:t xml:space="preserve">for review and </w:t>
      </w:r>
      <w:r w:rsidR="00873DE8" w:rsidRPr="00781AFF">
        <w:rPr>
          <w:rFonts w:ascii="Arial" w:hAnsi="Arial" w:cs="Arial"/>
          <w:szCs w:val="22"/>
        </w:rPr>
        <w:t>approval</w:t>
      </w:r>
      <w:r w:rsidR="0093548B">
        <w:rPr>
          <w:rFonts w:ascii="Arial" w:hAnsi="Arial" w:cs="Arial"/>
          <w:szCs w:val="22"/>
        </w:rPr>
        <w:t>,</w:t>
      </w:r>
      <w:r w:rsidR="00873DE8">
        <w:rPr>
          <w:rFonts w:ascii="Arial" w:hAnsi="Arial" w:cs="Arial"/>
          <w:szCs w:val="22"/>
        </w:rPr>
        <w:t xml:space="preserve"> and</w:t>
      </w:r>
      <w:r w:rsidRPr="00781AFF">
        <w:rPr>
          <w:rFonts w:ascii="Arial" w:hAnsi="Arial" w:cs="Arial"/>
          <w:szCs w:val="22"/>
        </w:rPr>
        <w:t xml:space="preserve"> subsequently submits the approved version to the APR Coordinator.</w:t>
      </w:r>
    </w:p>
    <w:p w14:paraId="3C922509" w14:textId="77777777" w:rsidR="005E34BD" w:rsidRPr="00781AFF" w:rsidRDefault="005E34BD" w:rsidP="00B80F62">
      <w:pPr>
        <w:pStyle w:val="ListParagraph"/>
        <w:numPr>
          <w:ilvl w:val="0"/>
          <w:numId w:val="3"/>
        </w:numPr>
        <w:rPr>
          <w:rFonts w:ascii="Arial" w:hAnsi="Arial" w:cs="Arial"/>
          <w:szCs w:val="22"/>
        </w:rPr>
      </w:pPr>
      <w:r w:rsidRPr="00781AFF">
        <w:rPr>
          <w:rFonts w:ascii="Arial" w:hAnsi="Arial" w:cs="Arial"/>
          <w:szCs w:val="22"/>
        </w:rPr>
        <w:t xml:space="preserve">Updates the APR objective in the JMU STAR Tool. </w:t>
      </w:r>
    </w:p>
    <w:p w14:paraId="4DA3969F" w14:textId="77777777" w:rsidR="005E34BD" w:rsidRPr="00781AFF" w:rsidRDefault="005E34BD" w:rsidP="00B80F62">
      <w:pPr>
        <w:pStyle w:val="ListParagraph"/>
        <w:numPr>
          <w:ilvl w:val="0"/>
          <w:numId w:val="3"/>
        </w:numPr>
        <w:rPr>
          <w:rFonts w:ascii="Arial" w:hAnsi="Arial" w:cs="Arial"/>
          <w:szCs w:val="22"/>
        </w:rPr>
      </w:pPr>
      <w:r w:rsidRPr="00781AFF">
        <w:rPr>
          <w:rFonts w:ascii="Arial" w:hAnsi="Arial" w:cs="Arial"/>
          <w:szCs w:val="22"/>
        </w:rPr>
        <w:t xml:space="preserve">Communicates progress regarding these recommendations to the </w:t>
      </w:r>
      <w:r w:rsidRPr="008F4852">
        <w:rPr>
          <w:rFonts w:ascii="Arial" w:eastAsia="Times New Roman" w:hAnsi="Arial" w:cs="Arial"/>
          <w:szCs w:val="22"/>
        </w:rPr>
        <w:t>Administrative Unit Supervisor</w:t>
      </w:r>
      <w:r>
        <w:rPr>
          <w:rFonts w:ascii="Arial" w:eastAsia="Times New Roman" w:hAnsi="Arial" w:cs="Arial"/>
          <w:szCs w:val="22"/>
        </w:rPr>
        <w:t xml:space="preserve"> </w:t>
      </w:r>
      <w:r w:rsidRPr="00781AFF">
        <w:rPr>
          <w:rFonts w:ascii="Arial" w:hAnsi="Arial" w:cs="Arial"/>
          <w:szCs w:val="22"/>
        </w:rPr>
        <w:t xml:space="preserve">as part of the annual reports. </w:t>
      </w:r>
    </w:p>
    <w:p w14:paraId="17D62F20" w14:textId="77777777" w:rsidR="005E34BD" w:rsidRPr="00781AFF" w:rsidRDefault="005E34BD" w:rsidP="00B80F62">
      <w:pPr>
        <w:pStyle w:val="ListParagraph"/>
        <w:numPr>
          <w:ilvl w:val="0"/>
          <w:numId w:val="3"/>
        </w:numPr>
        <w:rPr>
          <w:rFonts w:ascii="Arial" w:hAnsi="Arial" w:cs="Arial"/>
          <w:szCs w:val="22"/>
        </w:rPr>
      </w:pPr>
      <w:r w:rsidRPr="00781AFF">
        <w:rPr>
          <w:rFonts w:ascii="Arial" w:hAnsi="Arial" w:cs="Arial"/>
          <w:szCs w:val="22"/>
        </w:rPr>
        <w:t>Prepares and submits the Interim Report as a stand-alone report alongside the annual report.</w:t>
      </w:r>
    </w:p>
    <w:p w14:paraId="0EDA9E8B" w14:textId="77777777" w:rsidR="005E34BD" w:rsidRDefault="005E34BD" w:rsidP="00B80F62">
      <w:pPr>
        <w:pStyle w:val="ListParagraph"/>
        <w:numPr>
          <w:ilvl w:val="0"/>
          <w:numId w:val="3"/>
        </w:numPr>
        <w:rPr>
          <w:rFonts w:ascii="Arial" w:hAnsi="Arial" w:cs="Arial"/>
          <w:szCs w:val="22"/>
        </w:rPr>
      </w:pPr>
      <w:r w:rsidRPr="00781AFF">
        <w:rPr>
          <w:rFonts w:ascii="Arial" w:hAnsi="Arial" w:cs="Arial"/>
          <w:szCs w:val="22"/>
        </w:rPr>
        <w:t>Assumes responsibility for all reports not submitted by the unit.</w:t>
      </w:r>
    </w:p>
    <w:p w14:paraId="7400EBA5" w14:textId="77777777" w:rsidR="005E34BD" w:rsidRDefault="005E34BD" w:rsidP="008164E6">
      <w:pPr>
        <w:pStyle w:val="Heading4"/>
      </w:pPr>
      <w:r>
        <w:t>Self-Study Committee</w:t>
      </w:r>
    </w:p>
    <w:p w14:paraId="625D1F23" w14:textId="2A5F828A" w:rsidR="005E34BD" w:rsidRPr="003E1E5F" w:rsidRDefault="005E34BD" w:rsidP="00B80F62">
      <w:pPr>
        <w:pStyle w:val="TableBullets"/>
        <w:numPr>
          <w:ilvl w:val="0"/>
          <w:numId w:val="2"/>
        </w:numPr>
        <w:rPr>
          <w:rFonts w:ascii="Arial" w:hAnsi="Arial" w:cs="Arial"/>
          <w:szCs w:val="22"/>
        </w:rPr>
      </w:pPr>
      <w:r w:rsidRPr="003E1E5F">
        <w:rPr>
          <w:rFonts w:ascii="Arial" w:hAnsi="Arial" w:cs="Arial"/>
          <w:szCs w:val="22"/>
        </w:rPr>
        <w:t xml:space="preserve">Reviews the APR </w:t>
      </w:r>
      <w:r>
        <w:rPr>
          <w:rFonts w:ascii="Arial" w:hAnsi="Arial" w:cs="Arial"/>
          <w:szCs w:val="22"/>
        </w:rPr>
        <w:t>Guidelines</w:t>
      </w:r>
      <w:r w:rsidRPr="003E1E5F">
        <w:rPr>
          <w:rFonts w:ascii="Arial" w:hAnsi="Arial" w:cs="Arial"/>
          <w:szCs w:val="22"/>
        </w:rPr>
        <w:t xml:space="preserve"> to ensure the review progresses on schedule.</w:t>
      </w:r>
    </w:p>
    <w:p w14:paraId="298067D8" w14:textId="77777777" w:rsidR="005E34BD" w:rsidRPr="003E1E5F" w:rsidRDefault="005E34BD" w:rsidP="00B80F62">
      <w:pPr>
        <w:pStyle w:val="TableBullets"/>
        <w:numPr>
          <w:ilvl w:val="0"/>
          <w:numId w:val="2"/>
        </w:numPr>
        <w:jc w:val="both"/>
        <w:rPr>
          <w:rFonts w:ascii="Arial" w:hAnsi="Arial" w:cs="Arial"/>
          <w:szCs w:val="22"/>
        </w:rPr>
      </w:pPr>
      <w:r w:rsidRPr="003E1E5F">
        <w:rPr>
          <w:rFonts w:ascii="Arial" w:hAnsi="Arial" w:cs="Arial"/>
          <w:szCs w:val="22"/>
        </w:rPr>
        <w:t xml:space="preserve">Collaborates with the AUH and </w:t>
      </w:r>
      <w:r>
        <w:rPr>
          <w:rFonts w:ascii="Arial" w:hAnsi="Arial" w:cs="Arial"/>
          <w:szCs w:val="22"/>
        </w:rPr>
        <w:t>unit faculty/staff</w:t>
      </w:r>
      <w:r w:rsidRPr="003E1E5F">
        <w:rPr>
          <w:rFonts w:ascii="Arial" w:hAnsi="Arial" w:cs="Arial"/>
          <w:szCs w:val="22"/>
        </w:rPr>
        <w:t xml:space="preserve"> to develop the areas</w:t>
      </w:r>
      <w:r>
        <w:rPr>
          <w:rFonts w:ascii="Arial" w:hAnsi="Arial" w:cs="Arial"/>
          <w:szCs w:val="22"/>
        </w:rPr>
        <w:t xml:space="preserve"> for review</w:t>
      </w:r>
      <w:r w:rsidRPr="003E1E5F">
        <w:rPr>
          <w:rFonts w:ascii="Arial" w:hAnsi="Arial" w:cs="Arial"/>
          <w:szCs w:val="22"/>
        </w:rPr>
        <w:t xml:space="preserve"> and key questions that will guide the review.</w:t>
      </w:r>
    </w:p>
    <w:p w14:paraId="3E1C930C" w14:textId="77777777" w:rsidR="005E34BD" w:rsidRPr="003E1E5F" w:rsidRDefault="005E34BD" w:rsidP="00B80F62">
      <w:pPr>
        <w:pStyle w:val="TableBullets"/>
        <w:numPr>
          <w:ilvl w:val="0"/>
          <w:numId w:val="2"/>
        </w:numPr>
        <w:jc w:val="both"/>
        <w:rPr>
          <w:rFonts w:ascii="Arial" w:hAnsi="Arial" w:cs="Arial"/>
          <w:szCs w:val="22"/>
        </w:rPr>
      </w:pPr>
      <w:r w:rsidRPr="003E1E5F">
        <w:rPr>
          <w:rFonts w:ascii="Arial" w:hAnsi="Arial" w:cs="Arial"/>
          <w:szCs w:val="22"/>
        </w:rPr>
        <w:t>Sets internal deadlines and a writing schedule to meet the target submission date.</w:t>
      </w:r>
    </w:p>
    <w:p w14:paraId="69421B6F" w14:textId="77777777" w:rsidR="005E34BD" w:rsidRPr="003E1E5F" w:rsidRDefault="005E34BD" w:rsidP="00B80F62">
      <w:pPr>
        <w:pStyle w:val="TableBullets"/>
        <w:numPr>
          <w:ilvl w:val="0"/>
          <w:numId w:val="2"/>
        </w:numPr>
        <w:jc w:val="both"/>
        <w:rPr>
          <w:rFonts w:ascii="Arial" w:hAnsi="Arial" w:cs="Arial"/>
          <w:szCs w:val="22"/>
        </w:rPr>
      </w:pPr>
      <w:r w:rsidRPr="003E1E5F">
        <w:rPr>
          <w:rFonts w:ascii="Arial" w:hAnsi="Arial" w:cs="Arial"/>
          <w:szCs w:val="22"/>
        </w:rPr>
        <w:t>Delegates research and writing responsibilities</w:t>
      </w:r>
      <w:r>
        <w:rPr>
          <w:rFonts w:ascii="Arial" w:hAnsi="Arial" w:cs="Arial"/>
          <w:szCs w:val="22"/>
        </w:rPr>
        <w:t xml:space="preserve"> to committee members</w:t>
      </w:r>
      <w:r w:rsidRPr="003E1E5F">
        <w:rPr>
          <w:rFonts w:ascii="Arial" w:hAnsi="Arial" w:cs="Arial"/>
          <w:szCs w:val="22"/>
        </w:rPr>
        <w:t>.</w:t>
      </w:r>
    </w:p>
    <w:p w14:paraId="282356A1" w14:textId="77777777" w:rsidR="005E34BD" w:rsidRPr="003E1E5F" w:rsidRDefault="005E34BD" w:rsidP="00B80F62">
      <w:pPr>
        <w:pStyle w:val="TableBullets"/>
        <w:numPr>
          <w:ilvl w:val="0"/>
          <w:numId w:val="2"/>
        </w:numPr>
        <w:jc w:val="both"/>
        <w:rPr>
          <w:rFonts w:ascii="Arial" w:hAnsi="Arial" w:cs="Arial"/>
          <w:szCs w:val="22"/>
        </w:rPr>
      </w:pPr>
      <w:r w:rsidRPr="003E1E5F">
        <w:rPr>
          <w:rFonts w:ascii="Arial" w:hAnsi="Arial" w:cs="Arial"/>
          <w:szCs w:val="22"/>
        </w:rPr>
        <w:t>Holds regular meetings to coordinate progress and ensure alignment across sections.</w:t>
      </w:r>
    </w:p>
    <w:p w14:paraId="6EBF2824" w14:textId="77777777" w:rsidR="005E34BD" w:rsidRPr="003E1E5F" w:rsidRDefault="005E34BD" w:rsidP="00B80F62">
      <w:pPr>
        <w:pStyle w:val="TableBullets"/>
        <w:numPr>
          <w:ilvl w:val="0"/>
          <w:numId w:val="2"/>
        </w:numPr>
        <w:jc w:val="both"/>
        <w:rPr>
          <w:rFonts w:ascii="Arial" w:hAnsi="Arial" w:cs="Arial"/>
          <w:szCs w:val="22"/>
        </w:rPr>
      </w:pPr>
      <w:r w:rsidRPr="003E1E5F">
        <w:rPr>
          <w:rFonts w:ascii="Arial" w:hAnsi="Arial" w:cs="Arial"/>
          <w:szCs w:val="22"/>
        </w:rPr>
        <w:t>Ensures the report reflects a unified voice and consistent narrative.</w:t>
      </w:r>
    </w:p>
    <w:p w14:paraId="3673DC1F" w14:textId="77777777" w:rsidR="005E34BD" w:rsidRPr="003E1E5F" w:rsidRDefault="005E34BD" w:rsidP="00B80F62">
      <w:pPr>
        <w:pStyle w:val="TableBullets"/>
        <w:numPr>
          <w:ilvl w:val="0"/>
          <w:numId w:val="2"/>
        </w:numPr>
        <w:jc w:val="both"/>
        <w:rPr>
          <w:rFonts w:ascii="Arial" w:hAnsi="Arial" w:cs="Arial"/>
          <w:szCs w:val="22"/>
        </w:rPr>
      </w:pPr>
      <w:r w:rsidRPr="003E1E5F">
        <w:rPr>
          <w:rFonts w:ascii="Arial" w:hAnsi="Arial" w:cs="Arial"/>
          <w:szCs w:val="22"/>
        </w:rPr>
        <w:t>Ensures timely submission of the Self-Study draft to the AUH for review and approval.</w:t>
      </w:r>
    </w:p>
    <w:p w14:paraId="703FC0D3" w14:textId="1128B281" w:rsidR="00DA3E69" w:rsidRDefault="005E34BD" w:rsidP="00B80F62">
      <w:pPr>
        <w:pStyle w:val="TableBullets"/>
        <w:numPr>
          <w:ilvl w:val="0"/>
          <w:numId w:val="2"/>
        </w:numPr>
        <w:jc w:val="both"/>
        <w:rPr>
          <w:rFonts w:ascii="Arial" w:hAnsi="Arial" w:cs="Arial"/>
        </w:rPr>
      </w:pPr>
      <w:r w:rsidRPr="003E1E5F">
        <w:rPr>
          <w:rFonts w:ascii="Arial" w:hAnsi="Arial" w:cs="Arial"/>
          <w:szCs w:val="22"/>
        </w:rPr>
        <w:t xml:space="preserve">Coordinates the </w:t>
      </w:r>
      <w:r>
        <w:rPr>
          <w:rFonts w:ascii="Arial" w:hAnsi="Arial" w:cs="Arial"/>
          <w:szCs w:val="22"/>
        </w:rPr>
        <w:t>unit’s</w:t>
      </w:r>
      <w:r w:rsidRPr="003E1E5F">
        <w:rPr>
          <w:rFonts w:ascii="Arial" w:hAnsi="Arial" w:cs="Arial"/>
          <w:szCs w:val="22"/>
        </w:rPr>
        <w:t xml:space="preserve"> response to the External Report in collaboration with the AUH and </w:t>
      </w:r>
      <w:r>
        <w:rPr>
          <w:rFonts w:ascii="Arial" w:hAnsi="Arial" w:cs="Arial"/>
          <w:szCs w:val="22"/>
        </w:rPr>
        <w:t>unit</w:t>
      </w:r>
      <w:r w:rsidRPr="003E1E5F">
        <w:rPr>
          <w:rFonts w:ascii="Arial" w:hAnsi="Arial" w:cs="Arial"/>
          <w:szCs w:val="22"/>
        </w:rPr>
        <w:t xml:space="preserve"> faculty</w:t>
      </w:r>
      <w:r>
        <w:rPr>
          <w:rFonts w:ascii="Arial" w:hAnsi="Arial" w:cs="Arial"/>
          <w:szCs w:val="22"/>
        </w:rPr>
        <w:t>/staff</w:t>
      </w:r>
      <w:r w:rsidRPr="003E1E5F">
        <w:rPr>
          <w:rFonts w:ascii="Arial" w:hAnsi="Arial" w:cs="Arial"/>
          <w:szCs w:val="22"/>
        </w:rPr>
        <w:t>.</w:t>
      </w:r>
    </w:p>
    <w:p w14:paraId="3AB45AA4" w14:textId="77777777" w:rsidR="005465CE" w:rsidRDefault="005465CE" w:rsidP="005465CE">
      <w:pPr>
        <w:pStyle w:val="TableBullets"/>
        <w:jc w:val="both"/>
        <w:rPr>
          <w:rFonts w:ascii="Arial" w:hAnsi="Arial" w:cs="Arial"/>
          <w:szCs w:val="22"/>
        </w:rPr>
      </w:pPr>
    </w:p>
    <w:p w14:paraId="3F3BC3DC" w14:textId="77777777" w:rsidR="005465CE" w:rsidRPr="00F74E79" w:rsidRDefault="005465CE" w:rsidP="005465CE">
      <w:pPr>
        <w:pStyle w:val="Heading2"/>
      </w:pPr>
      <w:bookmarkStart w:id="95" w:name="_Instructions_and_Timelines"/>
      <w:bookmarkStart w:id="96" w:name="_Toc213333818"/>
      <w:bookmarkEnd w:id="95"/>
      <w:r>
        <w:t>Instructions and Timelines</w:t>
      </w:r>
      <w:bookmarkEnd w:id="96"/>
    </w:p>
    <w:p w14:paraId="72D5A323" w14:textId="77777777" w:rsidR="005465CE" w:rsidRDefault="005465CE" w:rsidP="005465CE">
      <w:pPr>
        <w:pStyle w:val="Heading3"/>
      </w:pPr>
      <w:bookmarkStart w:id="97" w:name="_Toc213333819"/>
      <w:r>
        <w:t>Fall Site Visit</w:t>
      </w:r>
      <w:bookmarkEnd w:id="97"/>
    </w:p>
    <w:p w14:paraId="022F4122" w14:textId="77777777" w:rsidR="00F06DEF" w:rsidRPr="00ED185F" w:rsidRDefault="00F06DEF" w:rsidP="00F06DEF">
      <w:pPr>
        <w:pStyle w:val="Note"/>
        <w:rPr>
          <w:rFonts w:cstheme="minorHAnsi"/>
          <w:szCs w:val="22"/>
        </w:rPr>
      </w:pPr>
      <w:r w:rsidRPr="00ED185F">
        <w:rPr>
          <w:rFonts w:cstheme="minorHAnsi"/>
          <w:szCs w:val="22"/>
        </w:rPr>
        <w:t>Note: Numbered instructions are meant to be followed in order.</w:t>
      </w:r>
    </w:p>
    <w:p w14:paraId="69E2732A" w14:textId="68B33589" w:rsidR="00F06DEF" w:rsidRPr="00ED185F" w:rsidRDefault="00F06DEF" w:rsidP="00B80F62">
      <w:pPr>
        <w:pStyle w:val="ListParagraph"/>
        <w:numPr>
          <w:ilvl w:val="0"/>
          <w:numId w:val="65"/>
        </w:numPr>
        <w:tabs>
          <w:tab w:val="left" w:pos="360"/>
        </w:tabs>
        <w:spacing w:after="0" w:line="240" w:lineRule="auto"/>
        <w:rPr>
          <w:rFonts w:cstheme="minorHAnsi"/>
          <w:b/>
          <w:szCs w:val="22"/>
        </w:rPr>
      </w:pPr>
      <w:r w:rsidRPr="00ED185F">
        <w:rPr>
          <w:rFonts w:cstheme="minorHAnsi"/>
          <w:b/>
          <w:szCs w:val="22"/>
        </w:rPr>
        <w:t xml:space="preserve"> </w:t>
      </w:r>
      <w:r>
        <w:rPr>
          <w:rFonts w:cstheme="minorHAnsi"/>
          <w:b/>
          <w:color w:val="450084" w:themeColor="background1"/>
          <w:szCs w:val="22"/>
        </w:rPr>
        <w:t>Two</w:t>
      </w:r>
      <w:r w:rsidRPr="00ED185F">
        <w:rPr>
          <w:rFonts w:cstheme="minorHAnsi"/>
          <w:b/>
          <w:color w:val="450084" w:themeColor="background1"/>
          <w:szCs w:val="22"/>
        </w:rPr>
        <w:t xml:space="preserve"> Semesters Prior to Site Visit: </w:t>
      </w:r>
      <w:r w:rsidRPr="00ED185F">
        <w:rPr>
          <w:rFonts w:cstheme="minorHAnsi"/>
          <w:b/>
          <w:szCs w:val="22"/>
        </w:rPr>
        <w:t>APR Notification</w:t>
      </w:r>
    </w:p>
    <w:p w14:paraId="2F690CD8" w14:textId="77777777" w:rsidR="00F06DEF" w:rsidRPr="00ED185F" w:rsidRDefault="00F06DEF" w:rsidP="00B80F62">
      <w:pPr>
        <w:pStyle w:val="ListParagraph"/>
        <w:numPr>
          <w:ilvl w:val="1"/>
          <w:numId w:val="65"/>
        </w:numPr>
      </w:pPr>
      <w:r w:rsidRPr="001F73CE">
        <w:rPr>
          <w:b/>
        </w:rPr>
        <w:t>APR Coordinator:</w:t>
      </w:r>
      <w:r w:rsidRPr="001F73CE">
        <w:rPr>
          <w:i/>
        </w:rPr>
        <w:t xml:space="preserve"> </w:t>
      </w:r>
      <w:r w:rsidRPr="00ED185F">
        <w:t>Notif</w:t>
      </w:r>
      <w:r>
        <w:t>ies</w:t>
      </w:r>
      <w:r w:rsidRPr="00ED185F">
        <w:t xml:space="preserve"> </w:t>
      </w:r>
      <w:r>
        <w:t xml:space="preserve">the </w:t>
      </w:r>
      <w:r w:rsidRPr="00BA188C">
        <w:t xml:space="preserve">Administrative Unit Supervisor </w:t>
      </w:r>
      <w:r w:rsidRPr="00ED185F">
        <w:t xml:space="preserve">and </w:t>
      </w:r>
      <w:r w:rsidRPr="005616D0">
        <w:t>Administrative Unit Head</w:t>
      </w:r>
      <w:r>
        <w:t xml:space="preserve"> </w:t>
      </w:r>
      <w:r w:rsidRPr="00ED185F">
        <w:t>of upcoming APR and key dates. Schedule</w:t>
      </w:r>
      <w:r>
        <w:t>s</w:t>
      </w:r>
      <w:r w:rsidRPr="00ED185F">
        <w:t xml:space="preserve"> APR orientation for </w:t>
      </w:r>
      <w:r w:rsidRPr="005616D0">
        <w:t>Administrative Unit Head</w:t>
      </w:r>
      <w:r>
        <w:t xml:space="preserve"> </w:t>
      </w:r>
      <w:r w:rsidRPr="00ED185F">
        <w:t>(and self-study</w:t>
      </w:r>
      <w:r>
        <w:t xml:space="preserve"> committee</w:t>
      </w:r>
      <w:r w:rsidRPr="00ED185F">
        <w:t xml:space="preserve"> chair, if determined).</w:t>
      </w:r>
    </w:p>
    <w:p w14:paraId="6C1E8B3D" w14:textId="6B7CAF9D" w:rsidR="00F06DEF" w:rsidRPr="00ED185F" w:rsidRDefault="00414F31" w:rsidP="00B80F62">
      <w:pPr>
        <w:pStyle w:val="Bullets"/>
        <w:numPr>
          <w:ilvl w:val="0"/>
          <w:numId w:val="65"/>
        </w:numPr>
        <w:tabs>
          <w:tab w:val="left" w:pos="360"/>
        </w:tabs>
        <w:spacing w:before="240" w:after="0"/>
        <w:rPr>
          <w:rFonts w:asciiTheme="minorHAnsi" w:hAnsiTheme="minorHAnsi" w:cstheme="minorHAnsi"/>
          <w:b/>
          <w:szCs w:val="22"/>
        </w:rPr>
      </w:pPr>
      <w:r w:rsidRPr="00BC6D34">
        <w:rPr>
          <w:rFonts w:ascii="Arial" w:hAnsi="Arial" w:cs="Arial"/>
          <w:b/>
          <w:color w:val="450084"/>
          <w:szCs w:val="22"/>
        </w:rPr>
        <w:t>August – early September</w:t>
      </w:r>
      <w:r w:rsidR="00F06DEF" w:rsidRPr="00ED185F">
        <w:rPr>
          <w:rFonts w:asciiTheme="minorHAnsi" w:hAnsiTheme="minorHAnsi" w:cstheme="minorHAnsi"/>
          <w:b/>
          <w:color w:val="450084" w:themeColor="background1"/>
          <w:szCs w:val="22"/>
        </w:rPr>
        <w:t xml:space="preserve">: </w:t>
      </w:r>
      <w:r w:rsidR="00F06DEF" w:rsidRPr="00ED185F">
        <w:rPr>
          <w:rFonts w:asciiTheme="minorHAnsi" w:hAnsiTheme="minorHAnsi" w:cstheme="minorHAnsi"/>
          <w:b/>
          <w:szCs w:val="22"/>
        </w:rPr>
        <w:t xml:space="preserve">Select </w:t>
      </w:r>
      <w:hyperlink w:anchor="_Self-Study_Committee_Selection" w:history="1">
        <w:r w:rsidR="00F06DEF" w:rsidRPr="00ED185F">
          <w:rPr>
            <w:rStyle w:val="Hyperlink"/>
            <w:rFonts w:asciiTheme="minorHAnsi" w:hAnsiTheme="minorHAnsi" w:cstheme="minorHAnsi"/>
            <w:b/>
            <w:szCs w:val="22"/>
          </w:rPr>
          <w:t>Self-Study Committee</w:t>
        </w:r>
      </w:hyperlink>
    </w:p>
    <w:p w14:paraId="6AD09C04" w14:textId="77777777" w:rsidR="00F06DEF" w:rsidRPr="00ED185F" w:rsidRDefault="00F06DEF" w:rsidP="00B80F62">
      <w:pPr>
        <w:pStyle w:val="ListParagraph"/>
        <w:numPr>
          <w:ilvl w:val="1"/>
          <w:numId w:val="65"/>
        </w:numPr>
      </w:pPr>
      <w:r w:rsidRPr="005616D0">
        <w:rPr>
          <w:b/>
        </w:rPr>
        <w:t>Administrative Unit Head</w:t>
      </w:r>
      <w:r w:rsidRPr="001F73CE">
        <w:rPr>
          <w:b/>
        </w:rPr>
        <w:t>:</w:t>
      </w:r>
      <w:r w:rsidRPr="00ED185F">
        <w:t xml:space="preserve"> Nominate</w:t>
      </w:r>
      <w:r>
        <w:t>s</w:t>
      </w:r>
      <w:r w:rsidRPr="00ED185F">
        <w:t xml:space="preserve"> the chair of the Self-Study Committee.</w:t>
      </w:r>
    </w:p>
    <w:p w14:paraId="5FFE4534" w14:textId="77777777" w:rsidR="00F06DEF" w:rsidRPr="00ED185F" w:rsidRDefault="00F06DEF" w:rsidP="00B80F62">
      <w:pPr>
        <w:pStyle w:val="ListParagraph"/>
        <w:numPr>
          <w:ilvl w:val="1"/>
          <w:numId w:val="65"/>
        </w:numPr>
      </w:pPr>
      <w:r w:rsidRPr="006F11F4">
        <w:rPr>
          <w:b/>
          <w:bCs/>
        </w:rPr>
        <w:t>Administrative Unit Supervisor</w:t>
      </w:r>
      <w:r w:rsidRPr="0BB9AA4B">
        <w:rPr>
          <w:b/>
          <w:bCs/>
        </w:rPr>
        <w:t>:</w:t>
      </w:r>
      <w:r>
        <w:t xml:space="preserve"> Approves the chair of the Self-Study Committee. </w:t>
      </w:r>
    </w:p>
    <w:p w14:paraId="38B1D08E" w14:textId="77777777" w:rsidR="00F06DEF" w:rsidRPr="00ED185F" w:rsidRDefault="00F06DEF" w:rsidP="00B80F62">
      <w:pPr>
        <w:pStyle w:val="ListParagraph"/>
        <w:numPr>
          <w:ilvl w:val="1"/>
          <w:numId w:val="65"/>
        </w:numPr>
      </w:pPr>
      <w:r w:rsidRPr="005616D0">
        <w:rPr>
          <w:b/>
        </w:rPr>
        <w:t>Administrative Unit Head</w:t>
      </w:r>
      <w:r>
        <w:rPr>
          <w:b/>
        </w:rPr>
        <w:t xml:space="preserve"> </w:t>
      </w:r>
      <w:r w:rsidRPr="001F73CE">
        <w:rPr>
          <w:b/>
        </w:rPr>
        <w:t>and Chair:</w:t>
      </w:r>
      <w:r w:rsidRPr="00ED185F">
        <w:t xml:space="preserve"> Nominate the Self-Study Committee.</w:t>
      </w:r>
    </w:p>
    <w:p w14:paraId="189AAA4F" w14:textId="77777777" w:rsidR="00F06DEF" w:rsidRDefault="00F06DEF" w:rsidP="00B80F62">
      <w:pPr>
        <w:pStyle w:val="ListParagraph"/>
        <w:numPr>
          <w:ilvl w:val="1"/>
          <w:numId w:val="65"/>
        </w:numPr>
        <w:rPr>
          <w:b/>
          <w:bCs/>
        </w:rPr>
      </w:pPr>
      <w:r w:rsidRPr="006F11F4">
        <w:rPr>
          <w:b/>
          <w:bCs/>
        </w:rPr>
        <w:t>Administrative Unit Supervisor</w:t>
      </w:r>
      <w:r w:rsidRPr="0BB9AA4B">
        <w:rPr>
          <w:b/>
          <w:bCs/>
        </w:rPr>
        <w:t>:</w:t>
      </w:r>
      <w:r>
        <w:t xml:space="preserve"> Approves members of the Self-Study Committee. </w:t>
      </w:r>
    </w:p>
    <w:p w14:paraId="0084608F" w14:textId="77777777" w:rsidR="00F06DEF" w:rsidRPr="001F73CE" w:rsidRDefault="00F06DEF" w:rsidP="00F06DEF">
      <w:pPr>
        <w:pStyle w:val="ListParagraph"/>
        <w:ind w:left="1080"/>
        <w:rPr>
          <w:b/>
        </w:rPr>
      </w:pPr>
    </w:p>
    <w:p w14:paraId="717908D7" w14:textId="2E660968" w:rsidR="00F06DEF" w:rsidRPr="00ED185F" w:rsidRDefault="00A10A64" w:rsidP="00B80F62">
      <w:pPr>
        <w:pStyle w:val="ListParagraph"/>
        <w:numPr>
          <w:ilvl w:val="0"/>
          <w:numId w:val="65"/>
        </w:numPr>
        <w:spacing w:before="240" w:after="0" w:line="240" w:lineRule="auto"/>
        <w:contextualSpacing w:val="0"/>
        <w:rPr>
          <w:rFonts w:cstheme="minorHAnsi"/>
          <w:b/>
          <w:szCs w:val="22"/>
        </w:rPr>
      </w:pPr>
      <w:r w:rsidRPr="00BC6D34">
        <w:rPr>
          <w:rFonts w:ascii="Arial" w:eastAsia="MS PGothic" w:hAnsi="Arial" w:cs="Arial"/>
          <w:b/>
          <w:color w:val="450084"/>
          <w:szCs w:val="22"/>
        </w:rPr>
        <w:t>Early September – early November</w:t>
      </w:r>
      <w:r w:rsidR="00F06DEF" w:rsidRPr="00ED185F">
        <w:rPr>
          <w:rFonts w:cstheme="minorHAnsi"/>
          <w:b/>
          <w:color w:val="450084" w:themeColor="background1"/>
          <w:szCs w:val="22"/>
        </w:rPr>
        <w:t xml:space="preserve">: </w:t>
      </w:r>
      <w:hyperlink w:anchor="_Developing_Areas_for_1" w:history="1">
        <w:r w:rsidR="00F06DEF" w:rsidRPr="00603370">
          <w:rPr>
            <w:rStyle w:val="Hyperlink"/>
            <w:rFonts w:cstheme="minorHAnsi"/>
            <w:b/>
            <w:szCs w:val="22"/>
          </w:rPr>
          <w:t>Develop Areas for Review and Key Questions</w:t>
        </w:r>
      </w:hyperlink>
      <w:r w:rsidR="00F06DEF">
        <w:t xml:space="preserve"> </w:t>
      </w:r>
      <w:r w:rsidR="00F06DEF" w:rsidRPr="000B1571">
        <w:rPr>
          <w:b/>
          <w:bCs/>
        </w:rPr>
        <w:t xml:space="preserve">and </w:t>
      </w:r>
      <w:hyperlink w:anchor="_Structure" w:history="1">
        <w:r w:rsidR="00F06DEF" w:rsidRPr="000B1571">
          <w:rPr>
            <w:rStyle w:val="Hyperlink"/>
            <w:b/>
            <w:bCs/>
          </w:rPr>
          <w:t>Self-Study Outline</w:t>
        </w:r>
      </w:hyperlink>
    </w:p>
    <w:p w14:paraId="4B551778" w14:textId="77777777" w:rsidR="00F06DEF" w:rsidRPr="00ED185F" w:rsidRDefault="00F06DEF" w:rsidP="00B80F62">
      <w:pPr>
        <w:pStyle w:val="ListParagraph"/>
        <w:numPr>
          <w:ilvl w:val="0"/>
          <w:numId w:val="67"/>
        </w:numPr>
        <w:spacing w:after="0" w:line="240" w:lineRule="auto"/>
        <w:rPr>
          <w:rFonts w:cstheme="minorHAnsi"/>
          <w:szCs w:val="22"/>
        </w:rPr>
      </w:pPr>
      <w:r w:rsidRPr="00ED185F">
        <w:rPr>
          <w:rFonts w:cstheme="minorHAnsi"/>
          <w:b/>
          <w:szCs w:val="22"/>
        </w:rPr>
        <w:lastRenderedPageBreak/>
        <w:t>Self-Study Committee:</w:t>
      </w:r>
      <w:r w:rsidRPr="00ED185F">
        <w:rPr>
          <w:rFonts w:cstheme="minorHAnsi"/>
          <w:szCs w:val="22"/>
        </w:rPr>
        <w:t xml:space="preserve"> </w:t>
      </w:r>
      <w:r>
        <w:rPr>
          <w:rFonts w:cstheme="minorHAnsi"/>
          <w:szCs w:val="22"/>
        </w:rPr>
        <w:t xml:space="preserve">Reviews guidance on developing areas for review, key questions, and the Self-Study. </w:t>
      </w:r>
      <w:r w:rsidRPr="00ED185F">
        <w:rPr>
          <w:rFonts w:cstheme="minorHAnsi"/>
          <w:szCs w:val="22"/>
        </w:rPr>
        <w:t>Develop</w:t>
      </w:r>
      <w:r>
        <w:rPr>
          <w:rFonts w:cstheme="minorHAnsi"/>
          <w:szCs w:val="22"/>
        </w:rPr>
        <w:t>s</w:t>
      </w:r>
      <w:r w:rsidRPr="00ED185F">
        <w:rPr>
          <w:rFonts w:cstheme="minorHAnsi"/>
          <w:szCs w:val="22"/>
        </w:rPr>
        <w:t xml:space="preserve"> areas for review</w:t>
      </w:r>
      <w:r>
        <w:rPr>
          <w:rFonts w:cstheme="minorHAnsi"/>
          <w:szCs w:val="22"/>
        </w:rPr>
        <w:t xml:space="preserve">, </w:t>
      </w:r>
      <w:r w:rsidRPr="00ED185F">
        <w:rPr>
          <w:rFonts w:cstheme="minorHAnsi"/>
          <w:szCs w:val="22"/>
        </w:rPr>
        <w:t>key questions</w:t>
      </w:r>
      <w:r>
        <w:rPr>
          <w:rFonts w:cstheme="minorHAnsi"/>
          <w:szCs w:val="22"/>
        </w:rPr>
        <w:t>, and Self-Study outline. S</w:t>
      </w:r>
      <w:r w:rsidRPr="00ED185F">
        <w:rPr>
          <w:rFonts w:cstheme="minorHAnsi"/>
          <w:szCs w:val="22"/>
        </w:rPr>
        <w:t>ubmit</w:t>
      </w:r>
      <w:r>
        <w:rPr>
          <w:rFonts w:cstheme="minorHAnsi"/>
          <w:szCs w:val="22"/>
        </w:rPr>
        <w:t>s</w:t>
      </w:r>
      <w:r w:rsidRPr="00ED185F">
        <w:rPr>
          <w:rFonts w:cstheme="minorHAnsi"/>
          <w:szCs w:val="22"/>
        </w:rPr>
        <w:t xml:space="preserve"> to the </w:t>
      </w:r>
      <w:r w:rsidRPr="005616D0">
        <w:rPr>
          <w:rFonts w:cstheme="minorHAnsi"/>
          <w:szCs w:val="22"/>
        </w:rPr>
        <w:t>Administrative Unit Head</w:t>
      </w:r>
      <w:r>
        <w:rPr>
          <w:rFonts w:cstheme="minorHAnsi"/>
          <w:szCs w:val="22"/>
        </w:rPr>
        <w:t xml:space="preserve"> </w:t>
      </w:r>
      <w:r w:rsidRPr="00ED185F">
        <w:rPr>
          <w:rFonts w:cstheme="minorHAnsi"/>
          <w:szCs w:val="22"/>
        </w:rPr>
        <w:t>and</w:t>
      </w:r>
      <w:r>
        <w:rPr>
          <w:rFonts w:cstheme="minorHAnsi"/>
          <w:szCs w:val="22"/>
        </w:rPr>
        <w:t xml:space="preserve"> the </w:t>
      </w:r>
      <w:r w:rsidRPr="006F11F4">
        <w:rPr>
          <w:rFonts w:cstheme="minorHAnsi"/>
          <w:szCs w:val="22"/>
        </w:rPr>
        <w:t>Administrative Unit Supervisor</w:t>
      </w:r>
      <w:r>
        <w:rPr>
          <w:rFonts w:cstheme="minorHAnsi"/>
          <w:szCs w:val="22"/>
        </w:rPr>
        <w:t xml:space="preserve"> </w:t>
      </w:r>
      <w:r w:rsidRPr="00ED185F">
        <w:rPr>
          <w:rFonts w:cstheme="minorHAnsi"/>
          <w:szCs w:val="22"/>
        </w:rPr>
        <w:t>for review.</w:t>
      </w:r>
    </w:p>
    <w:p w14:paraId="1A72233F" w14:textId="77777777" w:rsidR="00F06DEF" w:rsidRPr="00ED185F" w:rsidRDefault="00F06DEF" w:rsidP="00B80F62">
      <w:pPr>
        <w:pStyle w:val="ListParagraph"/>
        <w:numPr>
          <w:ilvl w:val="0"/>
          <w:numId w:val="67"/>
        </w:numPr>
        <w:spacing w:after="0" w:line="240" w:lineRule="auto"/>
        <w:rPr>
          <w:rFonts w:cstheme="minorHAnsi"/>
          <w:szCs w:val="22"/>
        </w:rPr>
      </w:pPr>
      <w:r w:rsidRPr="005616D0">
        <w:rPr>
          <w:rFonts w:cstheme="minorHAnsi"/>
          <w:b/>
          <w:szCs w:val="22"/>
        </w:rPr>
        <w:t>Administrative Unit Head</w:t>
      </w:r>
      <w:r w:rsidRPr="00ED185F">
        <w:rPr>
          <w:rFonts w:cstheme="minorHAnsi"/>
          <w:b/>
          <w:szCs w:val="22"/>
        </w:rPr>
        <w:t>:</w:t>
      </w:r>
      <w:r w:rsidRPr="00ED185F">
        <w:rPr>
          <w:rFonts w:cstheme="minorHAnsi"/>
          <w:szCs w:val="22"/>
        </w:rPr>
        <w:t xml:space="preserve"> Review</w:t>
      </w:r>
      <w:r>
        <w:rPr>
          <w:rFonts w:cstheme="minorHAnsi"/>
          <w:szCs w:val="22"/>
        </w:rPr>
        <w:t>s</w:t>
      </w:r>
      <w:r w:rsidRPr="00ED185F">
        <w:rPr>
          <w:rFonts w:cstheme="minorHAnsi"/>
          <w:szCs w:val="22"/>
        </w:rPr>
        <w:t xml:space="preserve"> and approve</w:t>
      </w:r>
      <w:r>
        <w:rPr>
          <w:rFonts w:cstheme="minorHAnsi"/>
          <w:szCs w:val="22"/>
        </w:rPr>
        <w:t>s</w:t>
      </w:r>
      <w:r w:rsidRPr="00ED185F">
        <w:rPr>
          <w:rFonts w:cstheme="minorHAnsi"/>
          <w:szCs w:val="22"/>
        </w:rPr>
        <w:t xml:space="preserve"> the areas for review</w:t>
      </w:r>
      <w:r>
        <w:rPr>
          <w:rFonts w:cstheme="minorHAnsi"/>
          <w:szCs w:val="22"/>
        </w:rPr>
        <w:t xml:space="preserve">, </w:t>
      </w:r>
      <w:r w:rsidRPr="00ED185F">
        <w:rPr>
          <w:rFonts w:cstheme="minorHAnsi"/>
          <w:szCs w:val="22"/>
        </w:rPr>
        <w:t>key questions</w:t>
      </w:r>
      <w:r>
        <w:rPr>
          <w:rFonts w:cstheme="minorHAnsi"/>
          <w:szCs w:val="22"/>
        </w:rPr>
        <w:t>, and Self-Study outline.</w:t>
      </w:r>
    </w:p>
    <w:p w14:paraId="27BEFAC2" w14:textId="77777777" w:rsidR="00F06DEF" w:rsidRPr="00ED185F" w:rsidRDefault="00F06DEF" w:rsidP="00F06DEF">
      <w:pPr>
        <w:spacing w:after="0" w:line="240" w:lineRule="auto"/>
        <w:rPr>
          <w:rFonts w:cstheme="minorHAnsi"/>
          <w:szCs w:val="22"/>
        </w:rPr>
      </w:pPr>
    </w:p>
    <w:p w14:paraId="64A6BA44" w14:textId="6DC7CDA1" w:rsidR="00F06DEF" w:rsidRPr="00ED185F" w:rsidRDefault="007C47B6" w:rsidP="00B80F62">
      <w:pPr>
        <w:pStyle w:val="ListParagraph"/>
        <w:numPr>
          <w:ilvl w:val="0"/>
          <w:numId w:val="65"/>
        </w:numPr>
        <w:spacing w:after="0" w:line="240" w:lineRule="auto"/>
        <w:rPr>
          <w:rFonts w:cstheme="minorHAnsi"/>
          <w:b/>
          <w:bCs/>
          <w:szCs w:val="22"/>
        </w:rPr>
      </w:pPr>
      <w:r w:rsidRPr="00BC6D34">
        <w:rPr>
          <w:rFonts w:ascii="Arial" w:eastAsia="MS PGothic" w:hAnsi="Arial" w:cs="Arial"/>
          <w:b/>
          <w:bCs/>
          <w:color w:val="450084"/>
          <w:szCs w:val="22"/>
        </w:rPr>
        <w:t xml:space="preserve">November </w:t>
      </w:r>
      <w:r w:rsidR="00F06DEF" w:rsidRPr="00ED185F">
        <w:rPr>
          <w:rFonts w:cstheme="minorHAnsi"/>
          <w:b/>
          <w:bCs/>
          <w:color w:val="450084" w:themeColor="background1"/>
          <w:szCs w:val="22"/>
        </w:rPr>
        <w:t xml:space="preserve">15: </w:t>
      </w:r>
      <w:r w:rsidR="00F06DEF" w:rsidRPr="00ED185F">
        <w:rPr>
          <w:rFonts w:cstheme="minorHAnsi"/>
          <w:b/>
          <w:bCs/>
          <w:szCs w:val="22"/>
        </w:rPr>
        <w:t>Submit Areas for Review</w:t>
      </w:r>
      <w:r w:rsidR="00F06DEF">
        <w:rPr>
          <w:rFonts w:cstheme="minorHAnsi"/>
          <w:b/>
          <w:bCs/>
          <w:szCs w:val="22"/>
        </w:rPr>
        <w:t xml:space="preserve">, </w:t>
      </w:r>
      <w:r w:rsidR="00F06DEF" w:rsidRPr="00ED185F">
        <w:rPr>
          <w:rFonts w:cstheme="minorHAnsi"/>
          <w:b/>
          <w:bCs/>
          <w:szCs w:val="22"/>
        </w:rPr>
        <w:t>Key Questions</w:t>
      </w:r>
      <w:r w:rsidR="00F06DEF">
        <w:rPr>
          <w:rFonts w:cstheme="minorHAnsi"/>
          <w:b/>
          <w:bCs/>
          <w:szCs w:val="22"/>
        </w:rPr>
        <w:t>, and Self-Study Outline</w:t>
      </w:r>
    </w:p>
    <w:p w14:paraId="6B44C214" w14:textId="77777777" w:rsidR="00F06DEF" w:rsidRPr="00ED185F" w:rsidRDefault="00F06DEF" w:rsidP="00B80F62">
      <w:pPr>
        <w:pStyle w:val="ListParagraph"/>
        <w:numPr>
          <w:ilvl w:val="0"/>
          <w:numId w:val="68"/>
        </w:numPr>
        <w:spacing w:after="0" w:line="240" w:lineRule="auto"/>
        <w:rPr>
          <w:rFonts w:cstheme="minorHAnsi"/>
          <w:szCs w:val="22"/>
        </w:rPr>
      </w:pPr>
      <w:r w:rsidRPr="005616D0">
        <w:rPr>
          <w:rFonts w:cstheme="minorHAnsi"/>
          <w:b/>
          <w:bCs/>
          <w:szCs w:val="22"/>
        </w:rPr>
        <w:t>Administrative Unit Head</w:t>
      </w:r>
      <w:r w:rsidRPr="00ED185F">
        <w:rPr>
          <w:rFonts w:cstheme="minorHAnsi"/>
          <w:b/>
          <w:bCs/>
          <w:szCs w:val="22"/>
        </w:rPr>
        <w:t>:</w:t>
      </w:r>
      <w:r w:rsidRPr="00ED185F">
        <w:rPr>
          <w:rFonts w:cstheme="minorHAnsi"/>
          <w:szCs w:val="22"/>
        </w:rPr>
        <w:t xml:space="preserve"> Submit</w:t>
      </w:r>
      <w:r>
        <w:rPr>
          <w:rFonts w:cstheme="minorHAnsi"/>
          <w:szCs w:val="22"/>
        </w:rPr>
        <w:t>s</w:t>
      </w:r>
      <w:r w:rsidRPr="00ED185F">
        <w:rPr>
          <w:rFonts w:cstheme="minorHAnsi"/>
          <w:szCs w:val="22"/>
        </w:rPr>
        <w:t xml:space="preserve"> </w:t>
      </w:r>
      <w:r>
        <w:rPr>
          <w:rFonts w:cstheme="minorHAnsi"/>
          <w:szCs w:val="22"/>
        </w:rPr>
        <w:t>a</w:t>
      </w:r>
      <w:r w:rsidRPr="00ED185F">
        <w:rPr>
          <w:rFonts w:cstheme="minorHAnsi"/>
          <w:szCs w:val="22"/>
        </w:rPr>
        <w:t xml:space="preserve">reas for </w:t>
      </w:r>
      <w:r>
        <w:rPr>
          <w:rFonts w:cstheme="minorHAnsi"/>
          <w:szCs w:val="22"/>
        </w:rPr>
        <w:t>r</w:t>
      </w:r>
      <w:r w:rsidRPr="00ED185F">
        <w:rPr>
          <w:rFonts w:cstheme="minorHAnsi"/>
          <w:szCs w:val="22"/>
        </w:rPr>
        <w:t>eview</w:t>
      </w:r>
      <w:r>
        <w:rPr>
          <w:rFonts w:cstheme="minorHAnsi"/>
          <w:szCs w:val="22"/>
        </w:rPr>
        <w:t>, k</w:t>
      </w:r>
      <w:r w:rsidRPr="00ED185F">
        <w:rPr>
          <w:rFonts w:cstheme="minorHAnsi"/>
          <w:szCs w:val="22"/>
        </w:rPr>
        <w:t xml:space="preserve">ey </w:t>
      </w:r>
      <w:r>
        <w:rPr>
          <w:rFonts w:cstheme="minorHAnsi"/>
          <w:szCs w:val="22"/>
        </w:rPr>
        <w:t>q</w:t>
      </w:r>
      <w:r w:rsidRPr="00ED185F">
        <w:rPr>
          <w:rFonts w:cstheme="minorHAnsi"/>
          <w:szCs w:val="22"/>
        </w:rPr>
        <w:t>uestions</w:t>
      </w:r>
      <w:r>
        <w:rPr>
          <w:rFonts w:cstheme="minorHAnsi"/>
          <w:szCs w:val="22"/>
        </w:rPr>
        <w:t>, and Self-Study outline</w:t>
      </w:r>
      <w:r w:rsidRPr="00ED185F">
        <w:rPr>
          <w:rFonts w:cstheme="minorHAnsi"/>
          <w:szCs w:val="22"/>
        </w:rPr>
        <w:t xml:space="preserve"> via email to </w:t>
      </w:r>
      <w:r>
        <w:rPr>
          <w:rFonts w:cstheme="minorHAnsi"/>
          <w:szCs w:val="22"/>
        </w:rPr>
        <w:t xml:space="preserve">the </w:t>
      </w:r>
      <w:r w:rsidRPr="006F11F4">
        <w:rPr>
          <w:rFonts w:cstheme="minorHAnsi"/>
          <w:szCs w:val="22"/>
        </w:rPr>
        <w:t>Administrative Unit Supervisor</w:t>
      </w:r>
      <w:r>
        <w:rPr>
          <w:rFonts w:cstheme="minorHAnsi"/>
          <w:szCs w:val="22"/>
        </w:rPr>
        <w:t xml:space="preserve"> </w:t>
      </w:r>
      <w:r w:rsidRPr="00ED185F">
        <w:rPr>
          <w:rFonts w:cstheme="minorHAnsi"/>
          <w:szCs w:val="22"/>
        </w:rPr>
        <w:t xml:space="preserve">and AVP </w:t>
      </w:r>
      <w:r>
        <w:rPr>
          <w:rFonts w:cstheme="minorHAnsi"/>
          <w:szCs w:val="22"/>
        </w:rPr>
        <w:t>(</w:t>
      </w:r>
      <w:r w:rsidRPr="00ED185F">
        <w:rPr>
          <w:rFonts w:cstheme="minorHAnsi"/>
          <w:szCs w:val="22"/>
        </w:rPr>
        <w:t>apr@jmu.edu</w:t>
      </w:r>
      <w:r>
        <w:rPr>
          <w:rFonts w:cstheme="minorHAnsi"/>
          <w:szCs w:val="22"/>
        </w:rPr>
        <w:t>)</w:t>
      </w:r>
      <w:r w:rsidRPr="00ED185F">
        <w:rPr>
          <w:rFonts w:cstheme="minorHAnsi"/>
          <w:szCs w:val="22"/>
        </w:rPr>
        <w:t>.</w:t>
      </w:r>
    </w:p>
    <w:p w14:paraId="47D67160" w14:textId="77777777" w:rsidR="00F06DEF" w:rsidRDefault="00F06DEF" w:rsidP="00B80F62">
      <w:pPr>
        <w:pStyle w:val="ListParagraph"/>
        <w:numPr>
          <w:ilvl w:val="0"/>
          <w:numId w:val="68"/>
        </w:numPr>
        <w:spacing w:after="0" w:line="240" w:lineRule="auto"/>
        <w:rPr>
          <w:b/>
        </w:rPr>
      </w:pPr>
      <w:r w:rsidRPr="006F11F4">
        <w:rPr>
          <w:b/>
        </w:rPr>
        <w:t>Administrative Unit Supervisor</w:t>
      </w:r>
      <w:r>
        <w:rPr>
          <w:b/>
        </w:rPr>
        <w:t xml:space="preserve"> </w:t>
      </w:r>
      <w:r w:rsidRPr="14956060">
        <w:rPr>
          <w:b/>
        </w:rPr>
        <w:t xml:space="preserve">and </w:t>
      </w:r>
      <w:r>
        <w:rPr>
          <w:b/>
        </w:rPr>
        <w:t>AVP</w:t>
      </w:r>
      <w:r w:rsidRPr="14956060">
        <w:rPr>
          <w:b/>
        </w:rPr>
        <w:t xml:space="preserve"> for Academic Effectiveness and Evaluation: </w:t>
      </w:r>
      <w:r w:rsidRPr="14956060">
        <w:t>Independently review the proposed areas for review</w:t>
      </w:r>
      <w:r>
        <w:t xml:space="preserve">, </w:t>
      </w:r>
      <w:r w:rsidRPr="14956060">
        <w:t>key questions,</w:t>
      </w:r>
      <w:r>
        <w:t xml:space="preserve"> and Self-Study outline,</w:t>
      </w:r>
      <w:r w:rsidRPr="14956060">
        <w:t xml:space="preserve"> then confer to finalize feedback and approval. The approved focus should align with the intent of </w:t>
      </w:r>
      <w:r>
        <w:t xml:space="preserve">the </w:t>
      </w:r>
      <w:r w:rsidRPr="14956060">
        <w:t>APR process and support the program’s mission and priorities.</w:t>
      </w:r>
    </w:p>
    <w:p w14:paraId="08C85050" w14:textId="77777777" w:rsidR="00F06DEF" w:rsidRPr="00ED185F" w:rsidRDefault="00F06DEF" w:rsidP="00B80F62">
      <w:pPr>
        <w:pStyle w:val="ListParagraph"/>
        <w:numPr>
          <w:ilvl w:val="0"/>
          <w:numId w:val="68"/>
        </w:numPr>
        <w:spacing w:after="0" w:line="240" w:lineRule="auto"/>
        <w:rPr>
          <w:rFonts w:cstheme="minorHAnsi"/>
          <w:b/>
          <w:szCs w:val="22"/>
        </w:rPr>
      </w:pPr>
      <w:r w:rsidRPr="006F11F4">
        <w:rPr>
          <w:rFonts w:cstheme="minorHAnsi"/>
          <w:b/>
          <w:szCs w:val="22"/>
        </w:rPr>
        <w:t>Administrative Unit Supervisor</w:t>
      </w:r>
      <w:r w:rsidRPr="00ED185F">
        <w:rPr>
          <w:rFonts w:cstheme="minorHAnsi"/>
          <w:b/>
          <w:szCs w:val="22"/>
        </w:rPr>
        <w:t xml:space="preserve">: </w:t>
      </w:r>
      <w:r w:rsidRPr="00ED185F">
        <w:rPr>
          <w:rFonts w:cstheme="minorHAnsi"/>
          <w:bCs/>
          <w:szCs w:val="22"/>
        </w:rPr>
        <w:t xml:space="preserve">Communicates feedback to </w:t>
      </w:r>
      <w:r w:rsidRPr="005616D0">
        <w:rPr>
          <w:rFonts w:cstheme="minorHAnsi"/>
          <w:bCs/>
          <w:szCs w:val="22"/>
        </w:rPr>
        <w:t>Administrative Unit Head</w:t>
      </w:r>
      <w:r w:rsidRPr="00ED185F">
        <w:rPr>
          <w:rFonts w:cstheme="minorHAnsi"/>
          <w:bCs/>
          <w:szCs w:val="22"/>
        </w:rPr>
        <w:t>.</w:t>
      </w:r>
    </w:p>
    <w:p w14:paraId="07BDB7C7" w14:textId="77777777" w:rsidR="00F06DEF" w:rsidRPr="00ED185F" w:rsidRDefault="00F06DEF" w:rsidP="00F06DEF">
      <w:pPr>
        <w:pStyle w:val="ListParagraph"/>
        <w:spacing w:after="0"/>
        <w:ind w:left="1080"/>
        <w:contextualSpacing w:val="0"/>
        <w:rPr>
          <w:rFonts w:cstheme="minorHAnsi"/>
          <w:b/>
          <w:szCs w:val="22"/>
        </w:rPr>
      </w:pPr>
      <w:r w:rsidRPr="00ED185F">
        <w:rPr>
          <w:rFonts w:cstheme="minorHAnsi"/>
          <w:b/>
          <w:szCs w:val="22"/>
        </w:rPr>
        <w:tab/>
      </w:r>
    </w:p>
    <w:p w14:paraId="143FEEF0" w14:textId="53A755A2" w:rsidR="00F06DEF" w:rsidRPr="00FE0C84" w:rsidRDefault="00565239" w:rsidP="00B80F62">
      <w:pPr>
        <w:pStyle w:val="ListParagraph"/>
        <w:numPr>
          <w:ilvl w:val="0"/>
          <w:numId w:val="65"/>
        </w:numPr>
        <w:tabs>
          <w:tab w:val="left" w:pos="360"/>
        </w:tabs>
        <w:spacing w:before="240" w:after="0" w:line="240" w:lineRule="auto"/>
        <w:rPr>
          <w:rFonts w:cstheme="minorHAnsi"/>
          <w:b/>
          <w:szCs w:val="22"/>
        </w:rPr>
      </w:pPr>
      <w:r w:rsidRPr="00BC6D34">
        <w:rPr>
          <w:rFonts w:ascii="Arial" w:eastAsia="MS PGothic" w:hAnsi="Arial" w:cs="Arial"/>
          <w:b/>
          <w:color w:val="450084"/>
          <w:szCs w:val="22"/>
        </w:rPr>
        <w:t>December – early March</w:t>
      </w:r>
      <w:r w:rsidR="00F06DEF" w:rsidRPr="00ED185F">
        <w:rPr>
          <w:rFonts w:cstheme="minorHAnsi"/>
          <w:b/>
          <w:color w:val="450084" w:themeColor="background1"/>
          <w:szCs w:val="22"/>
        </w:rPr>
        <w:t xml:space="preserve">: </w:t>
      </w:r>
      <w:r w:rsidR="00F06DEF" w:rsidRPr="00ED185F">
        <w:rPr>
          <w:rFonts w:cstheme="minorHAnsi"/>
          <w:b/>
          <w:szCs w:val="22"/>
        </w:rPr>
        <w:t>Write Self-Study</w:t>
      </w:r>
    </w:p>
    <w:p w14:paraId="73BE3604" w14:textId="77777777" w:rsidR="00F06DEF" w:rsidRPr="00ED185F" w:rsidRDefault="00F06DEF" w:rsidP="00B80F62">
      <w:pPr>
        <w:pStyle w:val="ListParagraph"/>
        <w:numPr>
          <w:ilvl w:val="1"/>
          <w:numId w:val="65"/>
        </w:numPr>
      </w:pPr>
      <w:r w:rsidRPr="00372307">
        <w:rPr>
          <w:b/>
        </w:rPr>
        <w:t>Self-Study Committee:</w:t>
      </w:r>
      <w:r w:rsidRPr="00ED185F">
        <w:t xml:space="preserve"> Develop</w:t>
      </w:r>
      <w:r>
        <w:t>s</w:t>
      </w:r>
      <w:r w:rsidRPr="00ED185F">
        <w:t xml:space="preserve"> a writing timeline with guidance from APR Coordinator.</w:t>
      </w:r>
    </w:p>
    <w:p w14:paraId="632B2692" w14:textId="77777777" w:rsidR="00F06DEF" w:rsidRPr="00372307" w:rsidRDefault="00F06DEF" w:rsidP="00B80F62">
      <w:pPr>
        <w:pStyle w:val="ListParagraph"/>
        <w:numPr>
          <w:ilvl w:val="1"/>
          <w:numId w:val="65"/>
        </w:numPr>
        <w:rPr>
          <w:i/>
        </w:rPr>
      </w:pPr>
      <w:r w:rsidRPr="00372307">
        <w:rPr>
          <w:b/>
        </w:rPr>
        <w:t>Self-Study Committee:</w:t>
      </w:r>
      <w:r w:rsidRPr="00ED185F">
        <w:t xml:space="preserve"> Assign</w:t>
      </w:r>
      <w:r>
        <w:t>s</w:t>
      </w:r>
      <w:r w:rsidRPr="00ED185F">
        <w:t xml:space="preserve"> responsibilities for writing sections of the </w:t>
      </w:r>
      <w:r>
        <w:t>S</w:t>
      </w:r>
      <w:r w:rsidRPr="00ED185F">
        <w:t>elf-</w:t>
      </w:r>
      <w:r>
        <w:t>S</w:t>
      </w:r>
      <w:r w:rsidRPr="00ED185F">
        <w:t xml:space="preserve">tudy. </w:t>
      </w:r>
    </w:p>
    <w:p w14:paraId="09739745" w14:textId="77777777" w:rsidR="00F06DEF" w:rsidRPr="00372307" w:rsidRDefault="00F06DEF" w:rsidP="00B80F62">
      <w:pPr>
        <w:pStyle w:val="ListParagraph"/>
        <w:numPr>
          <w:ilvl w:val="1"/>
          <w:numId w:val="65"/>
        </w:numPr>
        <w:rPr>
          <w:i/>
        </w:rPr>
      </w:pPr>
      <w:r w:rsidRPr="00372307">
        <w:rPr>
          <w:b/>
        </w:rPr>
        <w:t>Self-Study Committee:</w:t>
      </w:r>
      <w:r w:rsidRPr="00ED185F">
        <w:t xml:space="preserve"> Gather</w:t>
      </w:r>
      <w:r>
        <w:t>s</w:t>
      </w:r>
      <w:r w:rsidRPr="00ED185F">
        <w:t xml:space="preserve"> necessary documentation.</w:t>
      </w:r>
    </w:p>
    <w:p w14:paraId="327ED895" w14:textId="77777777" w:rsidR="00F06DEF" w:rsidRPr="00372307" w:rsidRDefault="00F06DEF" w:rsidP="00B80F62">
      <w:pPr>
        <w:pStyle w:val="ListParagraph"/>
        <w:numPr>
          <w:ilvl w:val="1"/>
          <w:numId w:val="65"/>
        </w:numPr>
        <w:rPr>
          <w:i/>
        </w:rPr>
      </w:pPr>
      <w:r w:rsidRPr="00372307">
        <w:rPr>
          <w:b/>
        </w:rPr>
        <w:t>Self-Study Committee:</w:t>
      </w:r>
      <w:r w:rsidRPr="00372307">
        <w:rPr>
          <w:i/>
        </w:rPr>
        <w:t xml:space="preserve"> </w:t>
      </w:r>
      <w:r w:rsidRPr="00ED185F">
        <w:t>Write</w:t>
      </w:r>
      <w:r>
        <w:t>s</w:t>
      </w:r>
      <w:r w:rsidRPr="00ED185F">
        <w:t xml:space="preserve"> </w:t>
      </w:r>
      <w:r>
        <w:t>S</w:t>
      </w:r>
      <w:r w:rsidRPr="00ED185F">
        <w:t>elf-</w:t>
      </w:r>
      <w:r>
        <w:t>S</w:t>
      </w:r>
      <w:r w:rsidRPr="00ED185F">
        <w:t>tudy.</w:t>
      </w:r>
    </w:p>
    <w:p w14:paraId="47478D8B" w14:textId="77777777" w:rsidR="00F06DEF" w:rsidRPr="00372307" w:rsidRDefault="00F06DEF" w:rsidP="00F06DEF">
      <w:pPr>
        <w:pStyle w:val="ListParagraph"/>
        <w:spacing w:after="40" w:line="240" w:lineRule="auto"/>
        <w:ind w:left="1080"/>
        <w:contextualSpacing w:val="0"/>
        <w:rPr>
          <w:rFonts w:cstheme="minorHAnsi"/>
          <w:iCs/>
          <w:szCs w:val="22"/>
        </w:rPr>
      </w:pPr>
    </w:p>
    <w:p w14:paraId="1F0DD6EE" w14:textId="0DB0B45B" w:rsidR="00F06DEF" w:rsidRPr="00ED185F" w:rsidRDefault="0042621D" w:rsidP="00B80F62">
      <w:pPr>
        <w:pStyle w:val="ListParagraph"/>
        <w:numPr>
          <w:ilvl w:val="0"/>
          <w:numId w:val="65"/>
        </w:numPr>
        <w:tabs>
          <w:tab w:val="left" w:pos="360"/>
        </w:tabs>
        <w:spacing w:before="240" w:after="40" w:line="240" w:lineRule="auto"/>
        <w:rPr>
          <w:rFonts w:cstheme="minorHAnsi"/>
          <w:b/>
          <w:szCs w:val="22"/>
        </w:rPr>
      </w:pPr>
      <w:r w:rsidRPr="00BC6D34">
        <w:rPr>
          <w:rFonts w:ascii="Arial" w:eastAsia="MS PGothic" w:hAnsi="Arial" w:cs="Arial"/>
          <w:b/>
          <w:color w:val="450084"/>
          <w:szCs w:val="22"/>
        </w:rPr>
        <w:t>Mid-March</w:t>
      </w:r>
      <w:r w:rsidR="00F06DEF" w:rsidRPr="00ED185F">
        <w:rPr>
          <w:rFonts w:cstheme="minorHAnsi"/>
          <w:b/>
          <w:color w:val="450084" w:themeColor="background1"/>
          <w:szCs w:val="22"/>
        </w:rPr>
        <w:t xml:space="preserve">: </w:t>
      </w:r>
      <w:r w:rsidR="00F06DEF" w:rsidRPr="00ED185F">
        <w:rPr>
          <w:rFonts w:cstheme="minorHAnsi"/>
          <w:b/>
          <w:szCs w:val="22"/>
        </w:rPr>
        <w:t>Determine Site Visit Dates</w:t>
      </w:r>
    </w:p>
    <w:p w14:paraId="70FB1C3C" w14:textId="77777777" w:rsidR="00F06DEF" w:rsidRPr="00ED185F" w:rsidRDefault="00F06DEF" w:rsidP="00B80F62">
      <w:pPr>
        <w:pStyle w:val="ListParagraph"/>
        <w:numPr>
          <w:ilvl w:val="1"/>
          <w:numId w:val="65"/>
        </w:numPr>
      </w:pPr>
      <w:r w:rsidRPr="00372307">
        <w:rPr>
          <w:b/>
        </w:rPr>
        <w:t xml:space="preserve">APR Coordinator: </w:t>
      </w:r>
      <w:r w:rsidRPr="00ED185F">
        <w:t>Provide</w:t>
      </w:r>
      <w:r>
        <w:t>s</w:t>
      </w:r>
      <w:r w:rsidRPr="00ED185F">
        <w:t xml:space="preserve"> programs with potential site visit dates.</w:t>
      </w:r>
    </w:p>
    <w:p w14:paraId="6C771757" w14:textId="77777777" w:rsidR="00F06DEF" w:rsidRPr="00ED185F" w:rsidRDefault="00F06DEF" w:rsidP="00B80F62">
      <w:pPr>
        <w:pStyle w:val="ListParagraph"/>
        <w:numPr>
          <w:ilvl w:val="1"/>
          <w:numId w:val="65"/>
        </w:numPr>
      </w:pPr>
      <w:r w:rsidRPr="005616D0">
        <w:rPr>
          <w:b/>
        </w:rPr>
        <w:t>Administrative Unit Head</w:t>
      </w:r>
      <w:r w:rsidRPr="00372307">
        <w:rPr>
          <w:b/>
        </w:rPr>
        <w:t xml:space="preserve">: </w:t>
      </w:r>
      <w:r w:rsidRPr="00ED185F">
        <w:t xml:space="preserve">Confirms unit and </w:t>
      </w:r>
      <w:r w:rsidRPr="0048268A">
        <w:t xml:space="preserve">Administrative Unit Supervisor </w:t>
      </w:r>
      <w:r w:rsidRPr="00ED185F">
        <w:t>availability for potential site visit dates.</w:t>
      </w:r>
    </w:p>
    <w:p w14:paraId="2FC75406" w14:textId="77777777" w:rsidR="00F06DEF" w:rsidRPr="00372307" w:rsidRDefault="00F06DEF" w:rsidP="00B80F62">
      <w:pPr>
        <w:pStyle w:val="ListParagraph"/>
        <w:numPr>
          <w:ilvl w:val="1"/>
          <w:numId w:val="65"/>
        </w:numPr>
        <w:rPr>
          <w:b/>
        </w:rPr>
      </w:pPr>
      <w:r w:rsidRPr="00372307">
        <w:rPr>
          <w:b/>
        </w:rPr>
        <w:t xml:space="preserve">APR Coordinator: </w:t>
      </w:r>
      <w:r w:rsidRPr="00B13F3C">
        <w:t>Assess</w:t>
      </w:r>
      <w:r>
        <w:t>es</w:t>
      </w:r>
      <w:r w:rsidRPr="00B13F3C">
        <w:t xml:space="preserve"> the availability of each program </w:t>
      </w:r>
      <w:r>
        <w:t>undergoing an</w:t>
      </w:r>
      <w:r w:rsidRPr="00B13F3C">
        <w:t xml:space="preserve"> APR </w:t>
      </w:r>
      <w:r>
        <w:t xml:space="preserve">site visit next </w:t>
      </w:r>
      <w:r w:rsidRPr="00B13F3C">
        <w:t>semester and establish</w:t>
      </w:r>
      <w:r>
        <w:t>es</w:t>
      </w:r>
      <w:r w:rsidRPr="00B13F3C">
        <w:t xml:space="preserve"> site visit dates accordingly. Notif</w:t>
      </w:r>
      <w:r>
        <w:t>ies</w:t>
      </w:r>
      <w:r w:rsidRPr="00B13F3C">
        <w:t xml:space="preserve"> programs </w:t>
      </w:r>
      <w:r>
        <w:t xml:space="preserve">and administrators </w:t>
      </w:r>
      <w:r w:rsidRPr="00B13F3C">
        <w:t xml:space="preserve">once </w:t>
      </w:r>
      <w:r>
        <w:t xml:space="preserve">site visit </w:t>
      </w:r>
      <w:r w:rsidRPr="00B13F3C">
        <w:t>dates are confirmed.</w:t>
      </w:r>
    </w:p>
    <w:p w14:paraId="0CEF47EB" w14:textId="77777777" w:rsidR="00F06DEF" w:rsidRPr="00ED185F" w:rsidRDefault="00F06DEF" w:rsidP="00F06DEF">
      <w:pPr>
        <w:pStyle w:val="ListParagraph"/>
        <w:spacing w:after="40" w:line="240" w:lineRule="auto"/>
        <w:ind w:left="1080"/>
        <w:contextualSpacing w:val="0"/>
        <w:rPr>
          <w:rFonts w:cstheme="minorHAnsi"/>
          <w:b/>
          <w:szCs w:val="22"/>
        </w:rPr>
      </w:pPr>
    </w:p>
    <w:p w14:paraId="52A6BEC3" w14:textId="705D5123" w:rsidR="00F06DEF" w:rsidRPr="00ED185F" w:rsidRDefault="004D7CB3" w:rsidP="00B80F62">
      <w:pPr>
        <w:pStyle w:val="ListParagraph"/>
        <w:numPr>
          <w:ilvl w:val="0"/>
          <w:numId w:val="65"/>
        </w:numPr>
        <w:tabs>
          <w:tab w:val="left" w:pos="360"/>
        </w:tabs>
        <w:spacing w:before="240" w:after="40" w:line="240" w:lineRule="auto"/>
        <w:rPr>
          <w:b/>
        </w:rPr>
      </w:pPr>
      <w:r w:rsidRPr="00BC6D34">
        <w:rPr>
          <w:rFonts w:ascii="Arial" w:eastAsia="MS PGothic" w:hAnsi="Arial" w:cs="Arial"/>
          <w:b/>
          <w:color w:val="450084"/>
        </w:rPr>
        <w:t>Mid-March – Early</w:t>
      </w:r>
      <w:r w:rsidR="00B97F4A">
        <w:rPr>
          <w:rFonts w:ascii="Arial" w:eastAsia="MS PGothic" w:hAnsi="Arial" w:cs="Arial"/>
          <w:b/>
          <w:color w:val="450084"/>
        </w:rPr>
        <w:t xml:space="preserve"> </w:t>
      </w:r>
      <w:r w:rsidRPr="00BC6D34">
        <w:rPr>
          <w:rFonts w:ascii="Arial" w:eastAsia="MS PGothic" w:hAnsi="Arial" w:cs="Arial"/>
          <w:b/>
          <w:color w:val="450084"/>
        </w:rPr>
        <w:t>April</w:t>
      </w:r>
      <w:r w:rsidR="00F06DEF" w:rsidRPr="14956060">
        <w:rPr>
          <w:b/>
          <w:color w:val="450084" w:themeColor="background1"/>
        </w:rPr>
        <w:t xml:space="preserve">: </w:t>
      </w:r>
      <w:r w:rsidR="00F06DEF" w:rsidRPr="14956060">
        <w:rPr>
          <w:b/>
        </w:rPr>
        <w:t>Unit Self-Study Review and Consultant Team Nominations</w:t>
      </w:r>
    </w:p>
    <w:p w14:paraId="61F1281D" w14:textId="77777777" w:rsidR="00F06DEF" w:rsidRPr="00ED185F" w:rsidRDefault="00F06DEF" w:rsidP="00B80F62">
      <w:pPr>
        <w:pStyle w:val="ListParagraph"/>
        <w:numPr>
          <w:ilvl w:val="1"/>
          <w:numId w:val="65"/>
        </w:numPr>
      </w:pPr>
      <w:r w:rsidRPr="00C86638">
        <w:rPr>
          <w:b/>
          <w:bCs/>
        </w:rPr>
        <w:t xml:space="preserve">Self-Study Committee and </w:t>
      </w:r>
      <w:r w:rsidRPr="00BA21A8">
        <w:rPr>
          <w:b/>
          <w:bCs/>
        </w:rPr>
        <w:t>Administrative Unit Head</w:t>
      </w:r>
      <w:r w:rsidRPr="00C86638">
        <w:rPr>
          <w:b/>
          <w:bCs/>
        </w:rPr>
        <w:t>:</w:t>
      </w:r>
      <w:r w:rsidRPr="00ED185F">
        <w:t xml:space="preserve"> Review </w:t>
      </w:r>
      <w:hyperlink w:anchor="_Consultant_Team_Selection_1" w:history="1">
        <w:r w:rsidRPr="00ED4CE9">
          <w:rPr>
            <w:rStyle w:val="Hyperlink"/>
          </w:rPr>
          <w:t>Consultant Team selection guidance</w:t>
        </w:r>
      </w:hyperlink>
      <w:r w:rsidRPr="00ED185F">
        <w:t xml:space="preserve">. Discuss potential nominations for </w:t>
      </w:r>
      <w:r>
        <w:t>Consultant Team</w:t>
      </w:r>
      <w:r w:rsidRPr="00ED185F">
        <w:t>.</w:t>
      </w:r>
    </w:p>
    <w:p w14:paraId="7B9CC23D" w14:textId="77777777" w:rsidR="00F06DEF" w:rsidRPr="00ED185F" w:rsidRDefault="00F06DEF" w:rsidP="00B80F62">
      <w:pPr>
        <w:pStyle w:val="ListParagraph"/>
        <w:numPr>
          <w:ilvl w:val="1"/>
          <w:numId w:val="65"/>
        </w:numPr>
      </w:pPr>
      <w:r w:rsidRPr="00C86638">
        <w:rPr>
          <w:b/>
        </w:rPr>
        <w:t>Self-Study Committee:</w:t>
      </w:r>
      <w:r w:rsidRPr="00ED185F">
        <w:t xml:space="preserve"> Submit</w:t>
      </w:r>
      <w:r>
        <w:t>s</w:t>
      </w:r>
      <w:r w:rsidRPr="00ED185F">
        <w:t xml:space="preserve"> the </w:t>
      </w:r>
      <w:r>
        <w:t>S</w:t>
      </w:r>
      <w:r w:rsidRPr="00ED185F">
        <w:t>elf-</w:t>
      </w:r>
      <w:r>
        <w:t>S</w:t>
      </w:r>
      <w:r w:rsidRPr="00ED185F">
        <w:t xml:space="preserve">tudy draft to the </w:t>
      </w:r>
      <w:r w:rsidRPr="00BA21A8">
        <w:t>Administrative Unit Head</w:t>
      </w:r>
      <w:r>
        <w:t xml:space="preserve"> </w:t>
      </w:r>
      <w:r w:rsidRPr="00ED185F">
        <w:t>for review.</w:t>
      </w:r>
    </w:p>
    <w:p w14:paraId="47D498F8" w14:textId="77777777" w:rsidR="00F06DEF" w:rsidRPr="00C86638" w:rsidRDefault="00F06DEF" w:rsidP="00B80F62">
      <w:pPr>
        <w:pStyle w:val="ListParagraph"/>
        <w:numPr>
          <w:ilvl w:val="1"/>
          <w:numId w:val="65"/>
        </w:numPr>
        <w:rPr>
          <w:bCs/>
        </w:rPr>
      </w:pPr>
      <w:r w:rsidRPr="00BA21A8">
        <w:rPr>
          <w:b/>
        </w:rPr>
        <w:t>Administrative Unit Head</w:t>
      </w:r>
      <w:r w:rsidRPr="00C86638">
        <w:rPr>
          <w:b/>
        </w:rPr>
        <w:t xml:space="preserve">: </w:t>
      </w:r>
      <w:r w:rsidRPr="00C86638">
        <w:rPr>
          <w:bCs/>
        </w:rPr>
        <w:t>Review</w:t>
      </w:r>
      <w:r>
        <w:rPr>
          <w:bCs/>
        </w:rPr>
        <w:t>s</w:t>
      </w:r>
      <w:r w:rsidRPr="00C86638">
        <w:rPr>
          <w:bCs/>
        </w:rPr>
        <w:t xml:space="preserve"> and approve</w:t>
      </w:r>
      <w:r>
        <w:rPr>
          <w:bCs/>
        </w:rPr>
        <w:t>s</w:t>
      </w:r>
      <w:r w:rsidRPr="00C86638">
        <w:rPr>
          <w:bCs/>
        </w:rPr>
        <w:t xml:space="preserve"> Self-Study draft.</w:t>
      </w:r>
    </w:p>
    <w:p w14:paraId="41FD30D8" w14:textId="77777777" w:rsidR="00F06DEF" w:rsidRPr="00C86638" w:rsidRDefault="00F06DEF" w:rsidP="00B80F62">
      <w:pPr>
        <w:pStyle w:val="ListParagraph"/>
        <w:numPr>
          <w:ilvl w:val="1"/>
          <w:numId w:val="65"/>
        </w:numPr>
        <w:rPr>
          <w:bCs/>
        </w:rPr>
      </w:pPr>
      <w:r w:rsidRPr="00BA21A8">
        <w:rPr>
          <w:b/>
        </w:rPr>
        <w:t>Administrative Unit Head</w:t>
      </w:r>
      <w:r w:rsidRPr="00C86638">
        <w:rPr>
          <w:b/>
        </w:rPr>
        <w:t>:</w:t>
      </w:r>
      <w:r w:rsidRPr="00C86638">
        <w:rPr>
          <w:bCs/>
        </w:rPr>
        <w:t xml:space="preserve"> Complete</w:t>
      </w:r>
      <w:r>
        <w:rPr>
          <w:bCs/>
        </w:rPr>
        <w:t>s</w:t>
      </w:r>
      <w:r w:rsidRPr="00C86638">
        <w:rPr>
          <w:bCs/>
        </w:rPr>
        <w:t xml:space="preserve"> </w:t>
      </w:r>
      <w:r>
        <w:rPr>
          <w:bCs/>
        </w:rPr>
        <w:t>Consultant Team</w:t>
      </w:r>
      <w:r w:rsidRPr="00C86638">
        <w:rPr>
          <w:bCs/>
        </w:rPr>
        <w:t xml:space="preserve"> Nominations Form</w:t>
      </w:r>
      <w:r>
        <w:rPr>
          <w:bCs/>
        </w:rPr>
        <w:t>.</w:t>
      </w:r>
    </w:p>
    <w:p w14:paraId="2947A4A3" w14:textId="77777777" w:rsidR="00F06DEF" w:rsidRPr="00ED185F" w:rsidRDefault="00F06DEF" w:rsidP="00F06DEF">
      <w:pPr>
        <w:pStyle w:val="ListParagraph"/>
        <w:spacing w:after="0" w:line="240" w:lineRule="auto"/>
        <w:ind w:left="1080"/>
        <w:contextualSpacing w:val="0"/>
        <w:rPr>
          <w:rFonts w:cstheme="minorHAnsi"/>
          <w:bCs/>
          <w:szCs w:val="22"/>
        </w:rPr>
      </w:pPr>
    </w:p>
    <w:p w14:paraId="3C83D6B5" w14:textId="5013C30F" w:rsidR="00F06DEF" w:rsidRPr="00ED185F" w:rsidRDefault="00850060" w:rsidP="00B80F62">
      <w:pPr>
        <w:pStyle w:val="ListParagraph"/>
        <w:numPr>
          <w:ilvl w:val="0"/>
          <w:numId w:val="65"/>
        </w:numPr>
        <w:tabs>
          <w:tab w:val="left" w:pos="360"/>
        </w:tabs>
        <w:spacing w:before="240" w:after="40" w:line="240" w:lineRule="auto"/>
        <w:rPr>
          <w:rFonts w:cstheme="minorHAnsi"/>
          <w:b/>
          <w:szCs w:val="22"/>
        </w:rPr>
      </w:pPr>
      <w:r w:rsidRPr="00BC6D34">
        <w:rPr>
          <w:rFonts w:ascii="Arial" w:eastAsia="MS PGothic" w:hAnsi="Arial" w:cs="Arial"/>
          <w:b/>
          <w:color w:val="450084"/>
          <w:szCs w:val="22"/>
        </w:rPr>
        <w:t xml:space="preserve">April </w:t>
      </w:r>
      <w:r w:rsidR="00F06DEF" w:rsidRPr="00ED185F">
        <w:rPr>
          <w:rFonts w:cstheme="minorHAnsi"/>
          <w:b/>
          <w:color w:val="450084" w:themeColor="background1"/>
          <w:szCs w:val="22"/>
        </w:rPr>
        <w:t xml:space="preserve">15: </w:t>
      </w:r>
      <w:r w:rsidR="00F06DEF" w:rsidRPr="00ED185F">
        <w:rPr>
          <w:rFonts w:cstheme="minorHAnsi"/>
          <w:b/>
          <w:szCs w:val="22"/>
        </w:rPr>
        <w:t xml:space="preserve">Self-Study and </w:t>
      </w:r>
      <w:r w:rsidR="00F06DEF">
        <w:rPr>
          <w:rFonts w:cstheme="minorHAnsi"/>
          <w:b/>
          <w:szCs w:val="22"/>
        </w:rPr>
        <w:t>Consultant Team</w:t>
      </w:r>
      <w:r w:rsidR="00F06DEF" w:rsidRPr="00ED185F">
        <w:rPr>
          <w:rFonts w:cstheme="minorHAnsi"/>
          <w:b/>
          <w:szCs w:val="22"/>
        </w:rPr>
        <w:t xml:space="preserve"> Nominations Form </w:t>
      </w:r>
      <w:r w:rsidR="00F06DEF">
        <w:rPr>
          <w:rFonts w:cstheme="minorHAnsi"/>
          <w:b/>
          <w:szCs w:val="22"/>
        </w:rPr>
        <w:t>Submission</w:t>
      </w:r>
    </w:p>
    <w:p w14:paraId="28D0C143" w14:textId="77777777" w:rsidR="00F06DEF" w:rsidRPr="00ED185F" w:rsidRDefault="00F06DEF" w:rsidP="00B80F62">
      <w:pPr>
        <w:pStyle w:val="ListParagraph"/>
        <w:numPr>
          <w:ilvl w:val="1"/>
          <w:numId w:val="65"/>
        </w:numPr>
        <w:spacing w:after="0" w:line="240" w:lineRule="auto"/>
        <w:contextualSpacing w:val="0"/>
        <w:rPr>
          <w:rFonts w:cstheme="minorHAnsi"/>
          <w:szCs w:val="22"/>
        </w:rPr>
      </w:pPr>
      <w:r w:rsidRPr="00BA21A8">
        <w:rPr>
          <w:rFonts w:cstheme="minorHAnsi"/>
          <w:b/>
          <w:szCs w:val="22"/>
        </w:rPr>
        <w:t>Administrative Unit Head</w:t>
      </w:r>
      <w:r w:rsidRPr="00ED185F">
        <w:rPr>
          <w:rFonts w:cstheme="minorHAnsi"/>
          <w:b/>
          <w:szCs w:val="22"/>
        </w:rPr>
        <w:t xml:space="preserve">: </w:t>
      </w:r>
      <w:r w:rsidRPr="00ED185F">
        <w:rPr>
          <w:rFonts w:cstheme="minorHAnsi"/>
          <w:szCs w:val="22"/>
        </w:rPr>
        <w:t>Submit</w:t>
      </w:r>
      <w:r>
        <w:rPr>
          <w:rFonts w:cstheme="minorHAnsi"/>
          <w:szCs w:val="22"/>
        </w:rPr>
        <w:t>s</w:t>
      </w:r>
      <w:r w:rsidRPr="00ED185F">
        <w:rPr>
          <w:rFonts w:cstheme="minorHAnsi"/>
          <w:szCs w:val="22"/>
        </w:rPr>
        <w:t xml:space="preserve"> the completed Self-Study</w:t>
      </w:r>
      <w:r>
        <w:rPr>
          <w:rFonts w:cstheme="minorHAnsi"/>
          <w:szCs w:val="22"/>
        </w:rPr>
        <w:t xml:space="preserve"> (as a Word document) </w:t>
      </w:r>
      <w:r w:rsidRPr="00ED185F">
        <w:rPr>
          <w:rFonts w:cstheme="minorHAnsi"/>
          <w:szCs w:val="22"/>
        </w:rPr>
        <w:t xml:space="preserve">and </w:t>
      </w:r>
      <w:r>
        <w:rPr>
          <w:rFonts w:cstheme="minorHAnsi"/>
          <w:szCs w:val="22"/>
        </w:rPr>
        <w:t>Consultant Team</w:t>
      </w:r>
      <w:r w:rsidRPr="00ED185F">
        <w:rPr>
          <w:rFonts w:cstheme="minorHAnsi"/>
          <w:szCs w:val="22"/>
        </w:rPr>
        <w:t xml:space="preserve"> Nominations Form by uploading documents to a Microsoft Teams site created by the APR Coordinator.</w:t>
      </w:r>
    </w:p>
    <w:p w14:paraId="6B92E335" w14:textId="77777777" w:rsidR="00F06DEF" w:rsidRPr="00ED185F" w:rsidRDefault="00F06DEF" w:rsidP="00F06DEF">
      <w:pPr>
        <w:pStyle w:val="ListParagraph"/>
        <w:tabs>
          <w:tab w:val="left" w:pos="360"/>
        </w:tabs>
        <w:spacing w:before="240" w:after="40" w:line="240" w:lineRule="auto"/>
        <w:ind w:left="1080"/>
        <w:rPr>
          <w:rFonts w:cstheme="minorHAnsi"/>
          <w:b/>
          <w:szCs w:val="22"/>
        </w:rPr>
      </w:pPr>
    </w:p>
    <w:p w14:paraId="7D23471C" w14:textId="31708F08" w:rsidR="00F06DEF" w:rsidRPr="00ED185F" w:rsidRDefault="007A751F" w:rsidP="00B80F62">
      <w:pPr>
        <w:pStyle w:val="ListParagraph"/>
        <w:numPr>
          <w:ilvl w:val="0"/>
          <w:numId w:val="65"/>
        </w:numPr>
        <w:tabs>
          <w:tab w:val="left" w:pos="360"/>
        </w:tabs>
        <w:spacing w:before="240" w:after="40" w:line="240" w:lineRule="auto"/>
        <w:rPr>
          <w:rFonts w:cstheme="minorHAnsi"/>
          <w:b/>
          <w:szCs w:val="22"/>
        </w:rPr>
      </w:pPr>
      <w:r w:rsidRPr="00BC6D34">
        <w:rPr>
          <w:rFonts w:ascii="Arial" w:eastAsia="MS PGothic" w:hAnsi="Arial" w:cs="Arial"/>
          <w:b/>
          <w:color w:val="450084"/>
          <w:szCs w:val="22"/>
        </w:rPr>
        <w:t>Late</w:t>
      </w:r>
      <w:r>
        <w:rPr>
          <w:rFonts w:ascii="Arial" w:eastAsia="MS PGothic" w:hAnsi="Arial" w:cs="Arial"/>
          <w:b/>
          <w:color w:val="450084"/>
          <w:szCs w:val="22"/>
        </w:rPr>
        <w:t xml:space="preserve"> </w:t>
      </w:r>
      <w:r w:rsidRPr="00BC6D34">
        <w:rPr>
          <w:rFonts w:ascii="Arial" w:eastAsia="MS PGothic" w:hAnsi="Arial" w:cs="Arial"/>
          <w:b/>
          <w:color w:val="450084"/>
          <w:szCs w:val="22"/>
        </w:rPr>
        <w:t>April</w:t>
      </w:r>
      <w:r w:rsidR="00F06DEF" w:rsidRPr="00ED185F">
        <w:rPr>
          <w:rFonts w:cstheme="minorHAnsi"/>
          <w:b/>
          <w:color w:val="450084" w:themeColor="background1"/>
          <w:szCs w:val="22"/>
        </w:rPr>
        <w:t xml:space="preserve">: </w:t>
      </w:r>
      <w:r w:rsidR="00F06DEF" w:rsidRPr="00ED185F">
        <w:rPr>
          <w:rFonts w:cstheme="minorHAnsi"/>
          <w:b/>
          <w:szCs w:val="22"/>
        </w:rPr>
        <w:t xml:space="preserve">Review and Approval of Self-Study and </w:t>
      </w:r>
      <w:r w:rsidR="00F06DEF">
        <w:rPr>
          <w:rFonts w:cstheme="minorHAnsi"/>
          <w:b/>
          <w:szCs w:val="22"/>
        </w:rPr>
        <w:t>Consultant Team</w:t>
      </w:r>
      <w:r w:rsidR="00F06DEF" w:rsidRPr="00ED185F">
        <w:rPr>
          <w:rFonts w:cstheme="minorHAnsi"/>
          <w:b/>
          <w:szCs w:val="22"/>
        </w:rPr>
        <w:t xml:space="preserve"> Nominations Form</w:t>
      </w:r>
    </w:p>
    <w:p w14:paraId="4D6BFBE0" w14:textId="77777777" w:rsidR="00F06DEF" w:rsidRPr="002F7BAD" w:rsidRDefault="00F06DEF" w:rsidP="00B80F62">
      <w:pPr>
        <w:pStyle w:val="ListParagraph"/>
        <w:numPr>
          <w:ilvl w:val="1"/>
          <w:numId w:val="65"/>
        </w:numPr>
        <w:rPr>
          <w:rFonts w:cstheme="minorHAnsi"/>
          <w:b/>
          <w:szCs w:val="22"/>
        </w:rPr>
      </w:pPr>
      <w:r w:rsidRPr="00BA188C">
        <w:rPr>
          <w:rFonts w:cstheme="minorHAnsi"/>
          <w:b/>
          <w:szCs w:val="22"/>
        </w:rPr>
        <w:t xml:space="preserve">Administrative Unit Supervisor </w:t>
      </w:r>
      <w:r>
        <w:rPr>
          <w:rFonts w:cstheme="minorHAnsi"/>
          <w:b/>
          <w:szCs w:val="22"/>
        </w:rPr>
        <w:t>and AVP</w:t>
      </w:r>
      <w:r w:rsidRPr="002F7BAD">
        <w:rPr>
          <w:rFonts w:cstheme="minorHAnsi"/>
          <w:b/>
          <w:szCs w:val="22"/>
        </w:rPr>
        <w:t xml:space="preserve"> for Academic Effectiveness and Evaluation: </w:t>
      </w:r>
      <w:r w:rsidRPr="002F7BAD">
        <w:rPr>
          <w:rFonts w:cstheme="minorHAnsi"/>
          <w:bCs/>
          <w:szCs w:val="22"/>
        </w:rPr>
        <w:t xml:space="preserve">Independently review the </w:t>
      </w:r>
      <w:r>
        <w:rPr>
          <w:rFonts w:cstheme="minorHAnsi"/>
          <w:bCs/>
          <w:szCs w:val="22"/>
        </w:rPr>
        <w:t xml:space="preserve">Self-Study, as well as any changes to the areas for review and key questions, </w:t>
      </w:r>
      <w:r w:rsidRPr="002F7BAD">
        <w:rPr>
          <w:rFonts w:cstheme="minorHAnsi"/>
          <w:bCs/>
          <w:szCs w:val="22"/>
        </w:rPr>
        <w:t>then confer to finalize feedback and approval.</w:t>
      </w:r>
      <w:r w:rsidRPr="002F7BAD">
        <w:rPr>
          <w:rFonts w:cstheme="minorHAnsi"/>
          <w:b/>
          <w:szCs w:val="22"/>
        </w:rPr>
        <w:t xml:space="preserve"> </w:t>
      </w:r>
    </w:p>
    <w:p w14:paraId="42AAA035" w14:textId="77777777" w:rsidR="00F06DEF" w:rsidRPr="00ED185F" w:rsidRDefault="00F06DEF" w:rsidP="00B80F62">
      <w:pPr>
        <w:pStyle w:val="ListParagraph"/>
        <w:numPr>
          <w:ilvl w:val="1"/>
          <w:numId w:val="65"/>
        </w:numPr>
        <w:spacing w:after="0" w:line="240" w:lineRule="auto"/>
        <w:rPr>
          <w:rFonts w:cstheme="minorHAnsi"/>
          <w:b/>
          <w:szCs w:val="22"/>
        </w:rPr>
      </w:pPr>
      <w:r w:rsidRPr="00BA188C">
        <w:rPr>
          <w:rFonts w:cstheme="minorHAnsi"/>
          <w:b/>
          <w:szCs w:val="22"/>
        </w:rPr>
        <w:t>Administrative Unit Supervisor</w:t>
      </w:r>
      <w:r w:rsidRPr="00ED185F">
        <w:rPr>
          <w:rFonts w:cstheme="minorHAnsi"/>
          <w:b/>
          <w:szCs w:val="22"/>
        </w:rPr>
        <w:t xml:space="preserve">: </w:t>
      </w:r>
      <w:r w:rsidRPr="00ED185F">
        <w:rPr>
          <w:rFonts w:cstheme="minorHAnsi"/>
          <w:bCs/>
          <w:szCs w:val="22"/>
        </w:rPr>
        <w:t>Communicates</w:t>
      </w:r>
      <w:r>
        <w:rPr>
          <w:rFonts w:cstheme="minorHAnsi"/>
          <w:bCs/>
          <w:szCs w:val="22"/>
        </w:rPr>
        <w:t xml:space="preserve"> Self-Study submission</w:t>
      </w:r>
      <w:r w:rsidRPr="00ED185F">
        <w:rPr>
          <w:rFonts w:cstheme="minorHAnsi"/>
          <w:bCs/>
          <w:szCs w:val="22"/>
        </w:rPr>
        <w:t xml:space="preserve"> feedback to </w:t>
      </w:r>
      <w:r w:rsidRPr="00BA21A8">
        <w:rPr>
          <w:rFonts w:cstheme="minorHAnsi"/>
          <w:bCs/>
          <w:szCs w:val="22"/>
        </w:rPr>
        <w:t>Administrative Unit Head</w:t>
      </w:r>
      <w:r w:rsidRPr="00ED185F">
        <w:rPr>
          <w:rFonts w:cstheme="minorHAnsi"/>
          <w:bCs/>
          <w:szCs w:val="22"/>
        </w:rPr>
        <w:t>.</w:t>
      </w:r>
    </w:p>
    <w:p w14:paraId="26D0F74F" w14:textId="77777777" w:rsidR="00F06DEF" w:rsidRPr="00ED185F" w:rsidRDefault="00F06DEF" w:rsidP="00B80F62">
      <w:pPr>
        <w:pStyle w:val="ListParagraph"/>
        <w:numPr>
          <w:ilvl w:val="1"/>
          <w:numId w:val="65"/>
        </w:numPr>
        <w:spacing w:after="0" w:line="240" w:lineRule="auto"/>
        <w:rPr>
          <w:rFonts w:cstheme="minorHAnsi"/>
          <w:b/>
          <w:szCs w:val="22"/>
        </w:rPr>
      </w:pPr>
      <w:r w:rsidRPr="006727C5">
        <w:rPr>
          <w:rFonts w:cstheme="minorHAnsi"/>
          <w:b/>
          <w:szCs w:val="22"/>
        </w:rPr>
        <w:t xml:space="preserve">Administrative Unit Supervisor </w:t>
      </w:r>
      <w:r>
        <w:rPr>
          <w:rFonts w:cstheme="minorHAnsi"/>
          <w:b/>
          <w:szCs w:val="22"/>
        </w:rPr>
        <w:t>and AVP</w:t>
      </w:r>
      <w:r w:rsidRPr="002F7BAD">
        <w:rPr>
          <w:rFonts w:cstheme="minorHAnsi"/>
          <w:b/>
          <w:szCs w:val="22"/>
        </w:rPr>
        <w:t xml:space="preserve"> for Academic Effectiveness and Evaluation</w:t>
      </w:r>
      <w:r w:rsidRPr="00ED185F">
        <w:rPr>
          <w:rFonts w:cstheme="minorHAnsi"/>
          <w:b/>
          <w:szCs w:val="22"/>
        </w:rPr>
        <w:t xml:space="preserve">: </w:t>
      </w:r>
      <w:r w:rsidRPr="00ED185F">
        <w:rPr>
          <w:rFonts w:cstheme="minorHAnsi"/>
          <w:bCs/>
          <w:szCs w:val="22"/>
        </w:rPr>
        <w:t xml:space="preserve">After Self-Study approval, review </w:t>
      </w:r>
      <w:r>
        <w:rPr>
          <w:rFonts w:cstheme="minorHAnsi"/>
          <w:bCs/>
          <w:szCs w:val="22"/>
        </w:rPr>
        <w:t>Consultant Team</w:t>
      </w:r>
      <w:r w:rsidRPr="00ED185F">
        <w:rPr>
          <w:rFonts w:cstheme="minorHAnsi"/>
          <w:bCs/>
          <w:szCs w:val="22"/>
        </w:rPr>
        <w:t xml:space="preserve"> Nominations Form.</w:t>
      </w:r>
      <w:r w:rsidRPr="00ED185F">
        <w:rPr>
          <w:rFonts w:cstheme="minorHAnsi"/>
          <w:b/>
          <w:szCs w:val="22"/>
        </w:rPr>
        <w:t xml:space="preserve"> </w:t>
      </w:r>
      <w:r>
        <w:rPr>
          <w:rFonts w:cstheme="minorHAnsi"/>
          <w:bCs/>
          <w:szCs w:val="22"/>
        </w:rPr>
        <w:t>Confer to a</w:t>
      </w:r>
      <w:r w:rsidRPr="00ED185F">
        <w:rPr>
          <w:rFonts w:cstheme="minorHAnsi"/>
          <w:bCs/>
          <w:szCs w:val="22"/>
        </w:rPr>
        <w:t xml:space="preserve">pprove nominations or </w:t>
      </w:r>
      <w:r>
        <w:rPr>
          <w:rFonts w:cstheme="minorHAnsi"/>
          <w:bCs/>
          <w:szCs w:val="22"/>
        </w:rPr>
        <w:t>suggest</w:t>
      </w:r>
      <w:r w:rsidRPr="00ED185F">
        <w:rPr>
          <w:rFonts w:cstheme="minorHAnsi"/>
          <w:bCs/>
          <w:szCs w:val="22"/>
        </w:rPr>
        <w:t xml:space="preserve"> a need for alternates.</w:t>
      </w:r>
      <w:r w:rsidRPr="00ED185F">
        <w:rPr>
          <w:rFonts w:cstheme="minorHAnsi"/>
          <w:b/>
          <w:szCs w:val="22"/>
        </w:rPr>
        <w:t xml:space="preserve"> </w:t>
      </w:r>
    </w:p>
    <w:p w14:paraId="39AC5450" w14:textId="77777777" w:rsidR="00F06DEF" w:rsidRPr="00ED185F" w:rsidRDefault="00F06DEF" w:rsidP="00B80F62">
      <w:pPr>
        <w:pStyle w:val="ListParagraph"/>
        <w:numPr>
          <w:ilvl w:val="1"/>
          <w:numId w:val="65"/>
        </w:numPr>
        <w:rPr>
          <w:rFonts w:cstheme="minorHAnsi"/>
          <w:bCs/>
          <w:szCs w:val="22"/>
        </w:rPr>
      </w:pPr>
      <w:r w:rsidRPr="006727C5">
        <w:rPr>
          <w:rFonts w:cstheme="minorHAnsi"/>
          <w:b/>
          <w:szCs w:val="22"/>
        </w:rPr>
        <w:t>Administrative Unit Supervisor</w:t>
      </w:r>
      <w:r w:rsidRPr="00ED185F">
        <w:rPr>
          <w:rFonts w:cstheme="minorHAnsi"/>
          <w:b/>
          <w:szCs w:val="22"/>
        </w:rPr>
        <w:t xml:space="preserve">: </w:t>
      </w:r>
      <w:r w:rsidRPr="00ED185F">
        <w:rPr>
          <w:rFonts w:cstheme="minorHAnsi"/>
          <w:bCs/>
          <w:szCs w:val="22"/>
        </w:rPr>
        <w:t xml:space="preserve">Communicates </w:t>
      </w:r>
      <w:r>
        <w:rPr>
          <w:rFonts w:cstheme="minorHAnsi"/>
          <w:bCs/>
          <w:szCs w:val="22"/>
        </w:rPr>
        <w:t>Consultant Team</w:t>
      </w:r>
      <w:r w:rsidRPr="00ED185F">
        <w:rPr>
          <w:rFonts w:cstheme="minorHAnsi"/>
          <w:bCs/>
          <w:szCs w:val="22"/>
        </w:rPr>
        <w:t xml:space="preserve"> Nominations feedback to </w:t>
      </w:r>
      <w:r w:rsidRPr="00BA21A8">
        <w:rPr>
          <w:rFonts w:cstheme="minorHAnsi"/>
          <w:bCs/>
          <w:szCs w:val="22"/>
        </w:rPr>
        <w:t>Administrative Unit Head</w:t>
      </w:r>
      <w:r w:rsidRPr="00ED185F">
        <w:rPr>
          <w:rFonts w:cstheme="minorHAnsi"/>
          <w:bCs/>
          <w:szCs w:val="22"/>
        </w:rPr>
        <w:t>.</w:t>
      </w:r>
    </w:p>
    <w:p w14:paraId="232B46E6" w14:textId="77777777" w:rsidR="00F06DEF" w:rsidRPr="00ED185F" w:rsidRDefault="00F06DEF" w:rsidP="00F06DEF">
      <w:pPr>
        <w:pStyle w:val="ListParagraph"/>
        <w:ind w:left="1080"/>
        <w:rPr>
          <w:rFonts w:cstheme="minorHAnsi"/>
          <w:bCs/>
          <w:szCs w:val="22"/>
        </w:rPr>
      </w:pPr>
    </w:p>
    <w:p w14:paraId="4E4BA41F" w14:textId="234AD43D" w:rsidR="00F06DEF" w:rsidRPr="00ED185F" w:rsidRDefault="00F85F55" w:rsidP="00B80F62">
      <w:pPr>
        <w:pStyle w:val="ListParagraph"/>
        <w:numPr>
          <w:ilvl w:val="0"/>
          <w:numId w:val="65"/>
        </w:numPr>
        <w:tabs>
          <w:tab w:val="left" w:pos="360"/>
        </w:tabs>
        <w:spacing w:before="240" w:after="40" w:line="240" w:lineRule="auto"/>
        <w:rPr>
          <w:rFonts w:cstheme="minorHAnsi"/>
          <w:b/>
          <w:szCs w:val="22"/>
        </w:rPr>
      </w:pPr>
      <w:r w:rsidRPr="00F85F55">
        <w:rPr>
          <w:rFonts w:cstheme="minorHAnsi"/>
          <w:b/>
          <w:color w:val="450084" w:themeColor="background1"/>
          <w:szCs w:val="22"/>
        </w:rPr>
        <w:t>May – July 15</w:t>
      </w:r>
      <w:r w:rsidR="00F06DEF" w:rsidRPr="00ED185F">
        <w:rPr>
          <w:rFonts w:cstheme="minorHAnsi"/>
          <w:b/>
          <w:color w:val="450084" w:themeColor="background1"/>
          <w:szCs w:val="22"/>
        </w:rPr>
        <w:t xml:space="preserve">: </w:t>
      </w:r>
      <w:r w:rsidR="00F06DEF" w:rsidRPr="00ED185F">
        <w:rPr>
          <w:rFonts w:cstheme="minorHAnsi"/>
          <w:b/>
          <w:szCs w:val="22"/>
        </w:rPr>
        <w:t xml:space="preserve">Invite </w:t>
      </w:r>
      <w:r w:rsidR="00F06DEF">
        <w:rPr>
          <w:rFonts w:cstheme="minorHAnsi"/>
          <w:b/>
          <w:szCs w:val="22"/>
        </w:rPr>
        <w:t>Consultant Team</w:t>
      </w:r>
    </w:p>
    <w:p w14:paraId="46E40670" w14:textId="77777777" w:rsidR="00F06DEF" w:rsidRPr="00FA5E37" w:rsidRDefault="00F06DEF" w:rsidP="00B80F62">
      <w:pPr>
        <w:pStyle w:val="ListParagraph"/>
        <w:numPr>
          <w:ilvl w:val="1"/>
          <w:numId w:val="65"/>
        </w:numPr>
        <w:spacing w:after="40" w:line="240" w:lineRule="auto"/>
        <w:rPr>
          <w:rFonts w:cstheme="minorHAnsi"/>
          <w:szCs w:val="22"/>
        </w:rPr>
      </w:pPr>
      <w:r w:rsidRPr="00FA5E37">
        <w:rPr>
          <w:rFonts w:cstheme="minorHAnsi"/>
          <w:b/>
          <w:szCs w:val="22"/>
        </w:rPr>
        <w:t>APR Coordinator:</w:t>
      </w:r>
      <w:r w:rsidRPr="00FA5E37">
        <w:rPr>
          <w:rFonts w:cstheme="minorHAnsi"/>
          <w:i/>
          <w:szCs w:val="22"/>
        </w:rPr>
        <w:t xml:space="preserve"> </w:t>
      </w:r>
      <w:r w:rsidRPr="00FA5E37">
        <w:rPr>
          <w:rFonts w:cstheme="minorHAnsi"/>
          <w:szCs w:val="22"/>
        </w:rPr>
        <w:t xml:space="preserve">Communicates consultant invitation details to the </w:t>
      </w:r>
      <w:r w:rsidRPr="00BA21A8">
        <w:rPr>
          <w:rFonts w:cstheme="minorHAnsi"/>
          <w:szCs w:val="22"/>
        </w:rPr>
        <w:t>Administrative Unit Head</w:t>
      </w:r>
      <w:r w:rsidRPr="00FA5E37">
        <w:rPr>
          <w:rFonts w:cstheme="minorHAnsi"/>
          <w:szCs w:val="22"/>
        </w:rPr>
        <w:t>.</w:t>
      </w:r>
    </w:p>
    <w:p w14:paraId="34D7D3F9" w14:textId="77777777" w:rsidR="00F06DEF" w:rsidRPr="00FA5E37" w:rsidRDefault="00F06DEF" w:rsidP="00B80F62">
      <w:pPr>
        <w:pStyle w:val="ListParagraph"/>
        <w:numPr>
          <w:ilvl w:val="1"/>
          <w:numId w:val="65"/>
        </w:numPr>
        <w:spacing w:after="40" w:line="240" w:lineRule="auto"/>
        <w:rPr>
          <w:rFonts w:cstheme="minorHAnsi"/>
          <w:b/>
          <w:szCs w:val="22"/>
        </w:rPr>
      </w:pPr>
      <w:r w:rsidRPr="004A3218">
        <w:rPr>
          <w:rFonts w:cstheme="minorHAnsi"/>
          <w:b/>
          <w:szCs w:val="22"/>
        </w:rPr>
        <w:t>Administrative Unit Head</w:t>
      </w:r>
      <w:r w:rsidRPr="00FA5E37">
        <w:rPr>
          <w:rFonts w:cstheme="minorHAnsi"/>
          <w:b/>
          <w:szCs w:val="22"/>
        </w:rPr>
        <w:t>:</w:t>
      </w:r>
      <w:r w:rsidRPr="00FA5E37">
        <w:rPr>
          <w:rFonts w:cstheme="minorHAnsi"/>
          <w:szCs w:val="22"/>
        </w:rPr>
        <w:t xml:space="preserve"> Extends invitation to the approved nominees regarding availability and interest. To help secure preferred consultants, invitations should be issued promptly. </w:t>
      </w:r>
      <w:r w:rsidRPr="00FA5E37">
        <w:rPr>
          <w:rFonts w:cstheme="minorHAnsi"/>
          <w:iCs/>
          <w:szCs w:val="22"/>
        </w:rPr>
        <w:t xml:space="preserve">Once a nominee expresses interest, the </w:t>
      </w:r>
      <w:r w:rsidRPr="00BA21A8">
        <w:rPr>
          <w:rFonts w:cstheme="minorHAnsi"/>
          <w:iCs/>
          <w:szCs w:val="22"/>
        </w:rPr>
        <w:t>Administrative Unit Head</w:t>
      </w:r>
      <w:r>
        <w:rPr>
          <w:rFonts w:cstheme="minorHAnsi"/>
          <w:iCs/>
          <w:szCs w:val="22"/>
        </w:rPr>
        <w:t xml:space="preserve"> </w:t>
      </w:r>
      <w:r w:rsidRPr="00FA5E37">
        <w:rPr>
          <w:rFonts w:cstheme="minorHAnsi"/>
          <w:iCs/>
          <w:szCs w:val="22"/>
        </w:rPr>
        <w:t>transitions communications to the APR Coordinator and Academic Resources Fiscal Coordinator to handle logistics.</w:t>
      </w:r>
    </w:p>
    <w:p w14:paraId="56EBD6C4" w14:textId="77777777" w:rsidR="00F06DEF" w:rsidRPr="00FA5E37" w:rsidRDefault="00F06DEF" w:rsidP="00B80F62">
      <w:pPr>
        <w:pStyle w:val="ListParagraph"/>
        <w:numPr>
          <w:ilvl w:val="1"/>
          <w:numId w:val="65"/>
        </w:numPr>
        <w:tabs>
          <w:tab w:val="left" w:pos="1080"/>
        </w:tabs>
        <w:spacing w:after="40" w:line="240" w:lineRule="auto"/>
        <w:rPr>
          <w:rFonts w:cstheme="minorHAnsi"/>
          <w:szCs w:val="22"/>
        </w:rPr>
      </w:pPr>
      <w:r w:rsidRPr="00FA5E37">
        <w:rPr>
          <w:rFonts w:cstheme="minorHAnsi"/>
          <w:b/>
          <w:szCs w:val="22"/>
        </w:rPr>
        <w:t>APR Coordinator and Academic Resources Fiscal Coordinator:</w:t>
      </w:r>
      <w:r w:rsidRPr="00FA5E37">
        <w:rPr>
          <w:rFonts w:cstheme="minorHAnsi"/>
          <w:szCs w:val="22"/>
        </w:rPr>
        <w:t xml:space="preserve"> Contact </w:t>
      </w:r>
      <w:r>
        <w:rPr>
          <w:rFonts w:cstheme="minorHAnsi"/>
          <w:szCs w:val="22"/>
        </w:rPr>
        <w:t>interested</w:t>
      </w:r>
      <w:r w:rsidRPr="00FA5E37">
        <w:rPr>
          <w:rFonts w:cstheme="minorHAnsi"/>
          <w:szCs w:val="22"/>
        </w:rPr>
        <w:t xml:space="preserve"> consultants to handle logistics (i.e., lodging, transportation, honorariums, and schedule).</w:t>
      </w:r>
      <w:r w:rsidRPr="00FA5E37">
        <w:rPr>
          <w:rFonts w:cstheme="minorHAnsi"/>
          <w:i/>
          <w:szCs w:val="22"/>
        </w:rPr>
        <w:t xml:space="preserve"> </w:t>
      </w:r>
    </w:p>
    <w:p w14:paraId="309AF8D7" w14:textId="77777777" w:rsidR="00F06DEF" w:rsidRPr="00ED185F" w:rsidRDefault="00F06DEF" w:rsidP="00F06DEF">
      <w:pPr>
        <w:pStyle w:val="ListParagraph"/>
        <w:spacing w:after="40"/>
        <w:ind w:left="1080"/>
        <w:contextualSpacing w:val="0"/>
        <w:rPr>
          <w:rFonts w:cstheme="minorHAnsi"/>
          <w:b/>
          <w:szCs w:val="22"/>
        </w:rPr>
      </w:pPr>
    </w:p>
    <w:p w14:paraId="44492F90" w14:textId="1A2862BA" w:rsidR="00F06DEF" w:rsidRPr="00ED185F" w:rsidRDefault="00D21380" w:rsidP="00B80F62">
      <w:pPr>
        <w:pStyle w:val="ListParagraph"/>
        <w:numPr>
          <w:ilvl w:val="0"/>
          <w:numId w:val="65"/>
        </w:numPr>
        <w:tabs>
          <w:tab w:val="left" w:pos="360"/>
        </w:tabs>
        <w:spacing w:before="240" w:after="40" w:line="240" w:lineRule="auto"/>
        <w:rPr>
          <w:rFonts w:cstheme="minorHAnsi"/>
          <w:b/>
          <w:szCs w:val="22"/>
        </w:rPr>
      </w:pPr>
      <w:r w:rsidRPr="00D21380">
        <w:rPr>
          <w:rFonts w:cstheme="minorHAnsi"/>
          <w:b/>
          <w:color w:val="450084" w:themeColor="background1"/>
          <w:szCs w:val="22"/>
        </w:rPr>
        <w:t>July 15 – Site Visit</w:t>
      </w:r>
      <w:r w:rsidR="00F06DEF" w:rsidRPr="00ED185F">
        <w:rPr>
          <w:rFonts w:cstheme="minorHAnsi"/>
          <w:b/>
          <w:color w:val="450084" w:themeColor="background1"/>
          <w:szCs w:val="22"/>
        </w:rPr>
        <w:t xml:space="preserve">: </w:t>
      </w:r>
      <w:r w:rsidR="00F06DEF" w:rsidRPr="00ED185F">
        <w:rPr>
          <w:rFonts w:cstheme="minorHAnsi"/>
          <w:b/>
          <w:szCs w:val="22"/>
        </w:rPr>
        <w:t>Coordinate Site Visit</w:t>
      </w:r>
    </w:p>
    <w:p w14:paraId="46B290E3" w14:textId="77777777" w:rsidR="00F06DEF" w:rsidRPr="00ED185F" w:rsidRDefault="00F06DEF" w:rsidP="00B80F62">
      <w:pPr>
        <w:pStyle w:val="ListParagraph"/>
        <w:numPr>
          <w:ilvl w:val="1"/>
          <w:numId w:val="65"/>
        </w:numPr>
        <w:rPr>
          <w:rFonts w:cstheme="minorHAnsi"/>
          <w:szCs w:val="22"/>
        </w:rPr>
      </w:pPr>
      <w:r w:rsidRPr="00CE1E52">
        <w:rPr>
          <w:rFonts w:cstheme="minorHAnsi"/>
          <w:b/>
          <w:color w:val="450084" w:themeColor="background1"/>
          <w:szCs w:val="22"/>
        </w:rPr>
        <w:t xml:space="preserve">8 Weeks Before Site Visit: </w:t>
      </w:r>
      <w:r w:rsidRPr="00CE1E52">
        <w:rPr>
          <w:rFonts w:cstheme="minorHAnsi"/>
          <w:b/>
          <w:szCs w:val="22"/>
        </w:rPr>
        <w:t xml:space="preserve">APR Coordinator and </w:t>
      </w:r>
      <w:r w:rsidRPr="004A3218">
        <w:rPr>
          <w:rFonts w:cstheme="minorHAnsi"/>
          <w:b/>
          <w:szCs w:val="22"/>
        </w:rPr>
        <w:t>Administrative Unit Head</w:t>
      </w:r>
      <w:r w:rsidRPr="00CE1E52">
        <w:rPr>
          <w:rFonts w:cstheme="minorHAnsi"/>
          <w:b/>
          <w:szCs w:val="22"/>
        </w:rPr>
        <w:t>:</w:t>
      </w:r>
      <w:r w:rsidRPr="00ED185F">
        <w:rPr>
          <w:rFonts w:cstheme="minorHAnsi"/>
          <w:szCs w:val="22"/>
        </w:rPr>
        <w:t xml:space="preserve"> Meet to discuss plans for the </w:t>
      </w:r>
      <w:hyperlink w:anchor="_Site_Visit_Itinerary_1" w:history="1">
        <w:r w:rsidRPr="00F86B1F">
          <w:rPr>
            <w:rStyle w:val="Hyperlink"/>
            <w:rFonts w:cstheme="minorHAnsi"/>
            <w:szCs w:val="22"/>
          </w:rPr>
          <w:t xml:space="preserve">Site Visit </w:t>
        </w:r>
        <w:r w:rsidRPr="00F86B1F">
          <w:rPr>
            <w:rStyle w:val="Hyperlink"/>
          </w:rPr>
          <w:t>itinerary</w:t>
        </w:r>
      </w:hyperlink>
      <w:r w:rsidRPr="00ED185F">
        <w:rPr>
          <w:rFonts w:cstheme="minorHAnsi"/>
          <w:szCs w:val="22"/>
        </w:rPr>
        <w:t xml:space="preserve"> and </w:t>
      </w:r>
      <w:hyperlink w:anchor="_Day_1:_Consultant_1" w:history="1">
        <w:r w:rsidRPr="00521A40">
          <w:rPr>
            <w:rStyle w:val="Hyperlink"/>
            <w:rFonts w:cstheme="minorHAnsi"/>
            <w:szCs w:val="22"/>
          </w:rPr>
          <w:t>Program Overview Presentation</w:t>
        </w:r>
      </w:hyperlink>
      <w:r w:rsidRPr="00ED185F">
        <w:rPr>
          <w:rFonts w:cstheme="minorHAnsi"/>
          <w:szCs w:val="22"/>
        </w:rPr>
        <w:t xml:space="preserve"> for </w:t>
      </w:r>
      <w:r>
        <w:rPr>
          <w:rFonts w:cstheme="minorHAnsi"/>
          <w:szCs w:val="22"/>
        </w:rPr>
        <w:t xml:space="preserve">the </w:t>
      </w:r>
      <w:r w:rsidRPr="00ED185F">
        <w:rPr>
          <w:rFonts w:cstheme="minorHAnsi"/>
          <w:szCs w:val="22"/>
        </w:rPr>
        <w:t>site visit dinner.</w:t>
      </w:r>
    </w:p>
    <w:p w14:paraId="4B6D2BAE" w14:textId="77777777" w:rsidR="00F06DEF" w:rsidRPr="00ED185F" w:rsidRDefault="00F06DEF" w:rsidP="00B80F62">
      <w:pPr>
        <w:pStyle w:val="ListParagraph"/>
        <w:numPr>
          <w:ilvl w:val="1"/>
          <w:numId w:val="65"/>
        </w:numPr>
        <w:rPr>
          <w:rFonts w:cstheme="minorHAnsi"/>
          <w:szCs w:val="22"/>
        </w:rPr>
      </w:pPr>
      <w:r w:rsidRPr="00CE1E52">
        <w:rPr>
          <w:rFonts w:cstheme="minorHAnsi"/>
          <w:b/>
          <w:szCs w:val="22"/>
        </w:rPr>
        <w:t>APR Coordinator and Academic Resources Fiscal Coordinator:</w:t>
      </w:r>
      <w:r w:rsidRPr="00ED185F">
        <w:rPr>
          <w:rFonts w:cstheme="minorHAnsi"/>
          <w:szCs w:val="22"/>
        </w:rPr>
        <w:t xml:space="preserve"> Discuss itinerary plans; </w:t>
      </w:r>
      <w:r>
        <w:rPr>
          <w:rFonts w:cstheme="minorHAnsi"/>
          <w:szCs w:val="22"/>
        </w:rPr>
        <w:t>b</w:t>
      </w:r>
      <w:r w:rsidRPr="00ED185F">
        <w:rPr>
          <w:rFonts w:cstheme="minorHAnsi"/>
          <w:szCs w:val="22"/>
        </w:rPr>
        <w:t>ook meeting spaces and arrange meals.</w:t>
      </w:r>
    </w:p>
    <w:p w14:paraId="36319C89" w14:textId="77777777" w:rsidR="00F06DEF" w:rsidRPr="00ED185F" w:rsidRDefault="00F06DEF" w:rsidP="00B80F62">
      <w:pPr>
        <w:pStyle w:val="ListParagraph"/>
        <w:numPr>
          <w:ilvl w:val="1"/>
          <w:numId w:val="65"/>
        </w:numPr>
        <w:rPr>
          <w:rFonts w:cstheme="minorHAnsi"/>
          <w:szCs w:val="22"/>
        </w:rPr>
      </w:pPr>
      <w:r>
        <w:rPr>
          <w:rFonts w:cstheme="minorHAnsi"/>
          <w:b/>
          <w:color w:val="450084" w:themeColor="background1"/>
          <w:szCs w:val="22"/>
        </w:rPr>
        <w:t>5.5</w:t>
      </w:r>
      <w:r w:rsidRPr="00CE1E52">
        <w:rPr>
          <w:rFonts w:cstheme="minorHAnsi"/>
          <w:b/>
          <w:color w:val="450084" w:themeColor="background1"/>
          <w:szCs w:val="22"/>
        </w:rPr>
        <w:t xml:space="preserve"> Weeks Before Site Visit:</w:t>
      </w:r>
      <w:r w:rsidRPr="00CE1E52">
        <w:rPr>
          <w:rFonts w:cstheme="minorHAnsi"/>
          <w:szCs w:val="22"/>
        </w:rPr>
        <w:t xml:space="preserve"> </w:t>
      </w:r>
      <w:r w:rsidRPr="00CE1E52">
        <w:rPr>
          <w:rFonts w:cstheme="minorHAnsi"/>
          <w:b/>
          <w:bCs/>
          <w:szCs w:val="22"/>
        </w:rPr>
        <w:t>APR Coordinator</w:t>
      </w:r>
      <w:r>
        <w:rPr>
          <w:rFonts w:cstheme="minorHAnsi"/>
          <w:b/>
          <w:bCs/>
          <w:szCs w:val="22"/>
        </w:rPr>
        <w:t>:</w:t>
      </w:r>
      <w:r w:rsidRPr="00CE1E52">
        <w:rPr>
          <w:rFonts w:cstheme="minorHAnsi"/>
          <w:szCs w:val="22"/>
        </w:rPr>
        <w:t xml:space="preserve"> </w:t>
      </w:r>
      <w:r>
        <w:rPr>
          <w:rFonts w:cstheme="minorHAnsi"/>
          <w:szCs w:val="22"/>
        </w:rPr>
        <w:t>M</w:t>
      </w:r>
      <w:r w:rsidRPr="00CE1E52">
        <w:rPr>
          <w:rFonts w:cstheme="minorHAnsi"/>
          <w:szCs w:val="22"/>
        </w:rPr>
        <w:t>eets with JMU Chair to discuss their role in the site visit.</w:t>
      </w:r>
    </w:p>
    <w:p w14:paraId="284F03F2" w14:textId="77777777" w:rsidR="00F06DEF" w:rsidRPr="00ED185F" w:rsidRDefault="00F06DEF" w:rsidP="00B80F62">
      <w:pPr>
        <w:pStyle w:val="ListParagraph"/>
        <w:numPr>
          <w:ilvl w:val="1"/>
          <w:numId w:val="65"/>
        </w:numPr>
        <w:rPr>
          <w:rFonts w:cstheme="minorHAnsi"/>
          <w:szCs w:val="22"/>
        </w:rPr>
      </w:pPr>
      <w:r w:rsidRPr="00CE1E52">
        <w:rPr>
          <w:rFonts w:cstheme="minorHAnsi"/>
          <w:b/>
          <w:color w:val="450084" w:themeColor="background1"/>
          <w:szCs w:val="22"/>
        </w:rPr>
        <w:t xml:space="preserve">5 Weeks Before Site Visit: </w:t>
      </w:r>
      <w:r w:rsidRPr="006F11F4">
        <w:rPr>
          <w:rFonts w:cstheme="minorHAnsi"/>
          <w:b/>
          <w:szCs w:val="22"/>
        </w:rPr>
        <w:t>Administrative Unit Head</w:t>
      </w:r>
      <w:r w:rsidRPr="00ED185F">
        <w:rPr>
          <w:rFonts w:cstheme="minorHAnsi"/>
          <w:szCs w:val="22"/>
        </w:rPr>
        <w:t>: Ensure</w:t>
      </w:r>
      <w:r>
        <w:rPr>
          <w:rFonts w:cstheme="minorHAnsi"/>
          <w:szCs w:val="22"/>
        </w:rPr>
        <w:t>s</w:t>
      </w:r>
      <w:r w:rsidRPr="00ED185F">
        <w:rPr>
          <w:rFonts w:cstheme="minorHAnsi"/>
          <w:szCs w:val="22"/>
        </w:rPr>
        <w:t xml:space="preserve"> final Self-Study, appendices, and </w:t>
      </w:r>
      <w:r>
        <w:rPr>
          <w:rFonts w:cstheme="minorHAnsi"/>
          <w:szCs w:val="22"/>
        </w:rPr>
        <w:t xml:space="preserve">any </w:t>
      </w:r>
      <w:r w:rsidRPr="00ED185F">
        <w:rPr>
          <w:rFonts w:cstheme="minorHAnsi"/>
          <w:szCs w:val="22"/>
        </w:rPr>
        <w:t>additional document</w:t>
      </w:r>
      <w:r>
        <w:rPr>
          <w:rFonts w:cstheme="minorHAnsi"/>
          <w:szCs w:val="22"/>
        </w:rPr>
        <w:t>ation the program wishes to share with the Consultant Team</w:t>
      </w:r>
      <w:r w:rsidRPr="00ED185F">
        <w:rPr>
          <w:rFonts w:cstheme="minorHAnsi"/>
          <w:szCs w:val="22"/>
        </w:rPr>
        <w:t xml:space="preserve"> are uploaded to the Microsoft Teams site.</w:t>
      </w:r>
    </w:p>
    <w:p w14:paraId="7A571C06" w14:textId="77777777" w:rsidR="00F06DEF" w:rsidRPr="00ED185F" w:rsidRDefault="00F06DEF" w:rsidP="00B80F62">
      <w:pPr>
        <w:pStyle w:val="ListParagraph"/>
        <w:numPr>
          <w:ilvl w:val="1"/>
          <w:numId w:val="65"/>
        </w:numPr>
        <w:rPr>
          <w:rFonts w:cstheme="minorHAnsi"/>
          <w:szCs w:val="22"/>
        </w:rPr>
      </w:pPr>
      <w:r w:rsidRPr="00CE1E52">
        <w:rPr>
          <w:rFonts w:cstheme="minorHAnsi"/>
          <w:b/>
          <w:color w:val="450084" w:themeColor="background1"/>
          <w:szCs w:val="22"/>
        </w:rPr>
        <w:t xml:space="preserve">4.5 Weeks Before Site Visit: </w:t>
      </w:r>
      <w:r w:rsidRPr="00CE1E52">
        <w:rPr>
          <w:rFonts w:cstheme="minorHAnsi"/>
          <w:b/>
          <w:szCs w:val="22"/>
        </w:rPr>
        <w:t>APR Coordinator</w:t>
      </w:r>
      <w:r w:rsidRPr="00ED185F">
        <w:rPr>
          <w:rFonts w:cstheme="minorHAnsi"/>
          <w:szCs w:val="22"/>
        </w:rPr>
        <w:t>: Remove</w:t>
      </w:r>
      <w:r>
        <w:rPr>
          <w:rFonts w:cstheme="minorHAnsi"/>
          <w:szCs w:val="22"/>
        </w:rPr>
        <w:t>s</w:t>
      </w:r>
      <w:r w:rsidRPr="00ED185F">
        <w:rPr>
          <w:rFonts w:cstheme="minorHAnsi"/>
          <w:szCs w:val="22"/>
        </w:rPr>
        <w:t xml:space="preserve"> program access and add</w:t>
      </w:r>
      <w:r>
        <w:rPr>
          <w:rFonts w:cstheme="minorHAnsi"/>
          <w:szCs w:val="22"/>
        </w:rPr>
        <w:t>s</w:t>
      </w:r>
      <w:r w:rsidRPr="00ED185F">
        <w:rPr>
          <w:rFonts w:cstheme="minorHAnsi"/>
          <w:szCs w:val="22"/>
        </w:rPr>
        <w:t xml:space="preserve"> </w:t>
      </w:r>
      <w:r>
        <w:rPr>
          <w:rFonts w:cstheme="minorHAnsi"/>
          <w:szCs w:val="22"/>
        </w:rPr>
        <w:t>Consultant Team</w:t>
      </w:r>
      <w:r w:rsidRPr="00ED185F">
        <w:rPr>
          <w:rFonts w:cstheme="minorHAnsi"/>
          <w:szCs w:val="22"/>
        </w:rPr>
        <w:t xml:space="preserve"> access to the Microsoft Teams Site.</w:t>
      </w:r>
    </w:p>
    <w:p w14:paraId="7ADB0C76" w14:textId="77777777" w:rsidR="00F06DEF" w:rsidRPr="00ED185F" w:rsidRDefault="00F06DEF" w:rsidP="00B80F62">
      <w:pPr>
        <w:pStyle w:val="ListParagraph"/>
        <w:numPr>
          <w:ilvl w:val="1"/>
          <w:numId w:val="65"/>
        </w:numPr>
        <w:rPr>
          <w:rFonts w:cstheme="minorHAnsi"/>
          <w:szCs w:val="22"/>
        </w:rPr>
      </w:pPr>
      <w:r w:rsidRPr="00CE1E52">
        <w:rPr>
          <w:rFonts w:cstheme="minorHAnsi"/>
          <w:b/>
          <w:color w:val="450084" w:themeColor="background1"/>
          <w:szCs w:val="22"/>
        </w:rPr>
        <w:t xml:space="preserve">4 Weeks Before Site Visit: </w:t>
      </w:r>
      <w:r w:rsidRPr="00CE1E52">
        <w:rPr>
          <w:rFonts w:cstheme="minorHAnsi"/>
          <w:b/>
          <w:szCs w:val="22"/>
        </w:rPr>
        <w:t xml:space="preserve">JMU Chair: </w:t>
      </w:r>
      <w:r w:rsidRPr="00CE1E52">
        <w:rPr>
          <w:rFonts w:cstheme="minorHAnsi"/>
          <w:szCs w:val="22"/>
        </w:rPr>
        <w:t>Email</w:t>
      </w:r>
      <w:r>
        <w:rPr>
          <w:rFonts w:cstheme="minorHAnsi"/>
          <w:szCs w:val="22"/>
        </w:rPr>
        <w:t>s</w:t>
      </w:r>
      <w:r w:rsidRPr="00CE1E52">
        <w:rPr>
          <w:rFonts w:cstheme="minorHAnsi"/>
          <w:szCs w:val="22"/>
        </w:rPr>
        <w:t xml:space="preserve"> external consultants to begin review.</w:t>
      </w:r>
    </w:p>
    <w:p w14:paraId="4079F57E" w14:textId="77777777" w:rsidR="00F06DEF" w:rsidRPr="00ED185F" w:rsidRDefault="00F06DEF" w:rsidP="00B80F62">
      <w:pPr>
        <w:pStyle w:val="ListParagraph"/>
        <w:numPr>
          <w:ilvl w:val="1"/>
          <w:numId w:val="65"/>
        </w:numPr>
        <w:rPr>
          <w:rFonts w:cstheme="minorHAnsi"/>
          <w:szCs w:val="22"/>
        </w:rPr>
      </w:pPr>
      <w:r w:rsidRPr="00CE1E52">
        <w:rPr>
          <w:rFonts w:cstheme="minorHAnsi"/>
          <w:b/>
          <w:color w:val="450084" w:themeColor="background1"/>
          <w:szCs w:val="22"/>
        </w:rPr>
        <w:t>2 Weeks Before Site Visit:</w:t>
      </w:r>
      <w:r w:rsidRPr="00ED185F">
        <w:rPr>
          <w:rFonts w:cstheme="minorHAnsi"/>
          <w:szCs w:val="22"/>
        </w:rPr>
        <w:t xml:space="preserve"> </w:t>
      </w:r>
      <w:r w:rsidRPr="004A3218">
        <w:rPr>
          <w:rFonts w:cstheme="minorHAnsi"/>
          <w:b/>
          <w:szCs w:val="22"/>
        </w:rPr>
        <w:t>Administrative Unit Head</w:t>
      </w:r>
      <w:r w:rsidRPr="00CE1E52">
        <w:rPr>
          <w:rFonts w:cstheme="minorHAnsi"/>
          <w:b/>
          <w:szCs w:val="22"/>
        </w:rPr>
        <w:t xml:space="preserve">: </w:t>
      </w:r>
      <w:r w:rsidRPr="00ED185F">
        <w:rPr>
          <w:rFonts w:cstheme="minorHAnsi"/>
          <w:szCs w:val="22"/>
        </w:rPr>
        <w:t>Confirm</w:t>
      </w:r>
      <w:r>
        <w:rPr>
          <w:rFonts w:cstheme="minorHAnsi"/>
          <w:szCs w:val="22"/>
        </w:rPr>
        <w:t>s</w:t>
      </w:r>
      <w:r w:rsidRPr="00ED185F">
        <w:rPr>
          <w:rFonts w:cstheme="minorHAnsi"/>
          <w:szCs w:val="22"/>
        </w:rPr>
        <w:t xml:space="preserve"> itinerary meetings and attendees with APR Coordinator.</w:t>
      </w:r>
    </w:p>
    <w:p w14:paraId="21CBA889" w14:textId="77777777" w:rsidR="00F06DEF" w:rsidRPr="00ED185F" w:rsidRDefault="00F06DEF" w:rsidP="00B80F62">
      <w:pPr>
        <w:pStyle w:val="ListParagraph"/>
        <w:numPr>
          <w:ilvl w:val="1"/>
          <w:numId w:val="65"/>
        </w:numPr>
        <w:rPr>
          <w:rFonts w:cstheme="minorHAnsi"/>
          <w:szCs w:val="22"/>
        </w:rPr>
      </w:pPr>
      <w:r w:rsidRPr="00CE1E52">
        <w:rPr>
          <w:rFonts w:cstheme="minorHAnsi"/>
          <w:b/>
          <w:color w:val="450084" w:themeColor="background1"/>
          <w:szCs w:val="22"/>
        </w:rPr>
        <w:t>1 Week Before Site Visit:</w:t>
      </w:r>
      <w:r w:rsidRPr="00ED185F">
        <w:rPr>
          <w:rFonts w:cstheme="minorHAnsi"/>
          <w:szCs w:val="22"/>
        </w:rPr>
        <w:t xml:space="preserve"> </w:t>
      </w:r>
      <w:r w:rsidRPr="00CE1E52">
        <w:rPr>
          <w:rFonts w:cstheme="minorHAnsi"/>
          <w:b/>
          <w:szCs w:val="22"/>
        </w:rPr>
        <w:t>APR Coordinator:</w:t>
      </w:r>
      <w:r w:rsidRPr="00ED185F">
        <w:rPr>
          <w:rFonts w:cstheme="minorHAnsi"/>
          <w:szCs w:val="22"/>
        </w:rPr>
        <w:t xml:space="preserve"> Distribute</w:t>
      </w:r>
      <w:r>
        <w:rPr>
          <w:rFonts w:cstheme="minorHAnsi"/>
          <w:szCs w:val="22"/>
        </w:rPr>
        <w:t>s</w:t>
      </w:r>
      <w:r w:rsidRPr="00ED185F">
        <w:rPr>
          <w:rFonts w:cstheme="minorHAnsi"/>
          <w:szCs w:val="22"/>
        </w:rPr>
        <w:t xml:space="preserve"> final Self-Study and </w:t>
      </w:r>
      <w:r>
        <w:rPr>
          <w:rFonts w:cstheme="minorHAnsi"/>
          <w:szCs w:val="22"/>
        </w:rPr>
        <w:t>s</w:t>
      </w:r>
      <w:r w:rsidRPr="00ED185F">
        <w:rPr>
          <w:rFonts w:cstheme="minorHAnsi"/>
          <w:szCs w:val="22"/>
        </w:rPr>
        <w:t xml:space="preserve">ite </w:t>
      </w:r>
      <w:r>
        <w:rPr>
          <w:rFonts w:cstheme="minorHAnsi"/>
          <w:szCs w:val="22"/>
        </w:rPr>
        <w:t>v</w:t>
      </w:r>
      <w:r w:rsidRPr="00ED185F">
        <w:rPr>
          <w:rFonts w:cstheme="minorHAnsi"/>
          <w:szCs w:val="22"/>
        </w:rPr>
        <w:t xml:space="preserve">isit </w:t>
      </w:r>
      <w:r>
        <w:rPr>
          <w:rFonts w:cstheme="minorHAnsi"/>
          <w:szCs w:val="22"/>
        </w:rPr>
        <w:t>i</w:t>
      </w:r>
      <w:r w:rsidRPr="00ED185F">
        <w:rPr>
          <w:rFonts w:cstheme="minorHAnsi"/>
          <w:szCs w:val="22"/>
        </w:rPr>
        <w:t>tinerary to all attendees. Confirm</w:t>
      </w:r>
      <w:r>
        <w:rPr>
          <w:rFonts w:cstheme="minorHAnsi"/>
          <w:szCs w:val="22"/>
        </w:rPr>
        <w:t>s</w:t>
      </w:r>
      <w:r w:rsidRPr="00ED185F">
        <w:rPr>
          <w:rFonts w:cstheme="minorHAnsi"/>
          <w:szCs w:val="22"/>
        </w:rPr>
        <w:t xml:space="preserve"> all calendar invitations and virtual meeting invitations.</w:t>
      </w:r>
    </w:p>
    <w:p w14:paraId="1D0D475E" w14:textId="77777777" w:rsidR="00F06DEF" w:rsidRPr="00ED185F" w:rsidRDefault="00F06DEF" w:rsidP="00B80F62">
      <w:pPr>
        <w:pStyle w:val="ListParagraph"/>
        <w:numPr>
          <w:ilvl w:val="1"/>
          <w:numId w:val="65"/>
        </w:numPr>
        <w:rPr>
          <w:rFonts w:cstheme="minorHAnsi"/>
          <w:szCs w:val="22"/>
        </w:rPr>
      </w:pPr>
      <w:r w:rsidRPr="00CE1E52">
        <w:rPr>
          <w:rFonts w:cstheme="minorHAnsi"/>
          <w:b/>
          <w:color w:val="450084" w:themeColor="background1"/>
          <w:szCs w:val="22"/>
        </w:rPr>
        <w:lastRenderedPageBreak/>
        <w:t>1 Week Before Site Visit:</w:t>
      </w:r>
      <w:r w:rsidRPr="00ED185F">
        <w:rPr>
          <w:rFonts w:cstheme="minorHAnsi"/>
          <w:szCs w:val="22"/>
        </w:rPr>
        <w:t xml:space="preserve"> </w:t>
      </w:r>
      <w:r w:rsidRPr="00CE1E52">
        <w:rPr>
          <w:rFonts w:cstheme="minorHAnsi"/>
          <w:b/>
          <w:szCs w:val="22"/>
        </w:rPr>
        <w:t>Consultant Team:</w:t>
      </w:r>
      <w:r w:rsidRPr="00ED185F">
        <w:rPr>
          <w:rFonts w:cstheme="minorHAnsi"/>
          <w:szCs w:val="22"/>
        </w:rPr>
        <w:t xml:space="preserve"> Send</w:t>
      </w:r>
      <w:r>
        <w:rPr>
          <w:rFonts w:cstheme="minorHAnsi"/>
          <w:szCs w:val="22"/>
        </w:rPr>
        <w:t>s</w:t>
      </w:r>
      <w:r w:rsidRPr="00ED185F">
        <w:rPr>
          <w:rFonts w:cstheme="minorHAnsi"/>
          <w:szCs w:val="22"/>
        </w:rPr>
        <w:t xml:space="preserve"> requests for additional information before </w:t>
      </w:r>
      <w:r>
        <w:rPr>
          <w:rFonts w:cstheme="minorHAnsi"/>
          <w:szCs w:val="22"/>
        </w:rPr>
        <w:t xml:space="preserve">the </w:t>
      </w:r>
      <w:r w:rsidRPr="00ED185F">
        <w:rPr>
          <w:rFonts w:cstheme="minorHAnsi"/>
          <w:szCs w:val="22"/>
        </w:rPr>
        <w:t>site visit.</w:t>
      </w:r>
    </w:p>
    <w:p w14:paraId="2177B273" w14:textId="77777777" w:rsidR="00F06DEF" w:rsidRPr="00ED185F" w:rsidRDefault="00F06DEF" w:rsidP="00B80F62">
      <w:pPr>
        <w:pStyle w:val="ListParagraph"/>
        <w:numPr>
          <w:ilvl w:val="1"/>
          <w:numId w:val="65"/>
        </w:numPr>
        <w:rPr>
          <w:rFonts w:cstheme="minorHAnsi"/>
          <w:szCs w:val="22"/>
        </w:rPr>
      </w:pPr>
      <w:r w:rsidRPr="00CE1E52">
        <w:rPr>
          <w:rFonts w:cstheme="minorHAnsi"/>
          <w:b/>
          <w:color w:val="450084" w:themeColor="background1"/>
          <w:szCs w:val="22"/>
        </w:rPr>
        <w:t>Week Before Site Visit:</w:t>
      </w:r>
      <w:r w:rsidRPr="00ED185F">
        <w:rPr>
          <w:rFonts w:cstheme="minorHAnsi"/>
          <w:szCs w:val="22"/>
        </w:rPr>
        <w:t xml:space="preserve"> </w:t>
      </w:r>
      <w:r w:rsidRPr="004A3218">
        <w:rPr>
          <w:rFonts w:cstheme="minorHAnsi"/>
          <w:b/>
          <w:szCs w:val="22"/>
        </w:rPr>
        <w:t>Administrative Unit Head</w:t>
      </w:r>
      <w:r>
        <w:rPr>
          <w:rFonts w:cstheme="minorHAnsi"/>
          <w:b/>
          <w:szCs w:val="22"/>
        </w:rPr>
        <w:t xml:space="preserve"> </w:t>
      </w:r>
      <w:r w:rsidRPr="00CE1E52">
        <w:rPr>
          <w:rFonts w:cstheme="minorHAnsi"/>
          <w:b/>
          <w:szCs w:val="22"/>
        </w:rPr>
        <w:t>and Self-Study Committee Chair:</w:t>
      </w:r>
      <w:r w:rsidRPr="00ED185F">
        <w:rPr>
          <w:rFonts w:cstheme="minorHAnsi"/>
          <w:szCs w:val="22"/>
        </w:rPr>
        <w:t xml:space="preserve"> Respond to </w:t>
      </w:r>
      <w:r>
        <w:rPr>
          <w:rFonts w:cstheme="minorHAnsi"/>
          <w:szCs w:val="22"/>
        </w:rPr>
        <w:t>Consultant Team</w:t>
      </w:r>
      <w:r w:rsidRPr="00ED185F">
        <w:rPr>
          <w:rFonts w:cstheme="minorHAnsi"/>
          <w:szCs w:val="22"/>
        </w:rPr>
        <w:t xml:space="preserve"> requests for additional information as able. Finalize Program Overview Presentation.</w:t>
      </w:r>
    </w:p>
    <w:p w14:paraId="08059C54" w14:textId="77777777" w:rsidR="00F06DEF" w:rsidRPr="00ED185F" w:rsidRDefault="00F06DEF" w:rsidP="00F06DEF">
      <w:pPr>
        <w:pStyle w:val="ListParagraph"/>
        <w:tabs>
          <w:tab w:val="left" w:pos="1080"/>
        </w:tabs>
        <w:spacing w:after="0"/>
        <w:ind w:left="1080"/>
        <w:contextualSpacing w:val="0"/>
        <w:rPr>
          <w:rFonts w:cstheme="minorHAnsi"/>
          <w:szCs w:val="22"/>
        </w:rPr>
      </w:pPr>
    </w:p>
    <w:p w14:paraId="5A4AFEFB" w14:textId="77777777" w:rsidR="00F06DEF" w:rsidRPr="00ED185F" w:rsidRDefault="00F06DEF" w:rsidP="00B80F62">
      <w:pPr>
        <w:pStyle w:val="ListParagraph"/>
        <w:numPr>
          <w:ilvl w:val="0"/>
          <w:numId w:val="65"/>
        </w:numPr>
        <w:tabs>
          <w:tab w:val="left" w:pos="360"/>
        </w:tabs>
        <w:spacing w:before="240" w:after="40" w:line="240" w:lineRule="auto"/>
        <w:rPr>
          <w:rFonts w:cstheme="minorHAnsi"/>
          <w:b/>
          <w:szCs w:val="22"/>
        </w:rPr>
      </w:pPr>
      <w:r w:rsidRPr="00ED185F">
        <w:rPr>
          <w:rFonts w:cstheme="minorHAnsi"/>
          <w:b/>
          <w:szCs w:val="22"/>
        </w:rPr>
        <w:t>Site Visit and External Report</w:t>
      </w:r>
    </w:p>
    <w:p w14:paraId="0A24D36E" w14:textId="77777777" w:rsidR="00F06DEF" w:rsidRPr="00ED185F" w:rsidRDefault="00F06DEF" w:rsidP="00B80F62">
      <w:pPr>
        <w:pStyle w:val="ListParagraph"/>
        <w:numPr>
          <w:ilvl w:val="1"/>
          <w:numId w:val="65"/>
        </w:numPr>
        <w:rPr>
          <w:rFonts w:cstheme="minorHAnsi"/>
          <w:szCs w:val="22"/>
        </w:rPr>
      </w:pPr>
      <w:r w:rsidRPr="009D0BB6">
        <w:rPr>
          <w:rFonts w:cstheme="minorHAnsi"/>
          <w:b/>
          <w:szCs w:val="22"/>
        </w:rPr>
        <w:t xml:space="preserve">Consultant Team: </w:t>
      </w:r>
      <w:r w:rsidRPr="00ED185F">
        <w:rPr>
          <w:rFonts w:cstheme="minorHAnsi"/>
          <w:szCs w:val="22"/>
        </w:rPr>
        <w:t>Meet</w:t>
      </w:r>
      <w:r>
        <w:rPr>
          <w:rFonts w:cstheme="minorHAnsi"/>
          <w:szCs w:val="22"/>
        </w:rPr>
        <w:t>s</w:t>
      </w:r>
      <w:r w:rsidRPr="00ED185F">
        <w:rPr>
          <w:rFonts w:cstheme="minorHAnsi"/>
          <w:szCs w:val="22"/>
        </w:rPr>
        <w:t xml:space="preserve"> with </w:t>
      </w:r>
      <w:r>
        <w:rPr>
          <w:rFonts w:cstheme="minorHAnsi"/>
          <w:szCs w:val="22"/>
        </w:rPr>
        <w:t>unit</w:t>
      </w:r>
      <w:r w:rsidRPr="00ED185F">
        <w:rPr>
          <w:rFonts w:cstheme="minorHAnsi"/>
          <w:szCs w:val="22"/>
        </w:rPr>
        <w:t xml:space="preserve"> personnel and other collaborators as scheduled and present</w:t>
      </w:r>
      <w:r>
        <w:rPr>
          <w:rFonts w:cstheme="minorHAnsi"/>
          <w:szCs w:val="22"/>
        </w:rPr>
        <w:t>s</w:t>
      </w:r>
      <w:r w:rsidRPr="00ED185F">
        <w:rPr>
          <w:rFonts w:cstheme="minorHAnsi"/>
          <w:szCs w:val="22"/>
        </w:rPr>
        <w:t xml:space="preserve"> </w:t>
      </w:r>
      <w:r>
        <w:rPr>
          <w:rFonts w:cstheme="minorHAnsi"/>
          <w:szCs w:val="22"/>
        </w:rPr>
        <w:t xml:space="preserve">Preliminary Findings on the final day of the </w:t>
      </w:r>
      <w:r w:rsidRPr="00ED185F">
        <w:rPr>
          <w:rFonts w:cstheme="minorHAnsi"/>
          <w:szCs w:val="22"/>
        </w:rPr>
        <w:t xml:space="preserve">site visit. </w:t>
      </w:r>
      <w:r>
        <w:rPr>
          <w:rFonts w:cstheme="minorHAnsi"/>
          <w:szCs w:val="22"/>
        </w:rPr>
        <w:t>Reviews guidance and delegates</w:t>
      </w:r>
      <w:r w:rsidRPr="00ED185F">
        <w:rPr>
          <w:rFonts w:cstheme="minorHAnsi"/>
          <w:szCs w:val="22"/>
        </w:rPr>
        <w:t xml:space="preserve"> writing responsibilities for the </w:t>
      </w:r>
      <w:hyperlink w:anchor="_External_Report_Guidance_1" w:history="1">
        <w:r w:rsidRPr="00521A40">
          <w:rPr>
            <w:rStyle w:val="Hyperlink"/>
            <w:rFonts w:cstheme="minorHAnsi"/>
            <w:szCs w:val="22"/>
          </w:rPr>
          <w:t>External Report</w:t>
        </w:r>
      </w:hyperlink>
      <w:r w:rsidRPr="00ED185F">
        <w:rPr>
          <w:rFonts w:cstheme="minorHAnsi"/>
          <w:szCs w:val="22"/>
        </w:rPr>
        <w:t>.</w:t>
      </w:r>
    </w:p>
    <w:p w14:paraId="41CFDA2F" w14:textId="77777777" w:rsidR="00F06DEF" w:rsidRPr="00ED185F" w:rsidRDefault="00F06DEF" w:rsidP="00B80F62">
      <w:pPr>
        <w:pStyle w:val="ListParagraph"/>
        <w:numPr>
          <w:ilvl w:val="1"/>
          <w:numId w:val="65"/>
        </w:numPr>
        <w:rPr>
          <w:rFonts w:cstheme="minorHAnsi"/>
          <w:szCs w:val="22"/>
        </w:rPr>
      </w:pPr>
      <w:r w:rsidRPr="009D0BB6">
        <w:rPr>
          <w:rFonts w:cstheme="minorHAnsi"/>
          <w:b/>
          <w:szCs w:val="22"/>
        </w:rPr>
        <w:t>Consultant Team</w:t>
      </w:r>
      <w:r w:rsidRPr="00ED185F">
        <w:rPr>
          <w:rFonts w:cstheme="minorHAnsi"/>
          <w:szCs w:val="22"/>
        </w:rPr>
        <w:t>: Write</w:t>
      </w:r>
      <w:r>
        <w:rPr>
          <w:rFonts w:cstheme="minorHAnsi"/>
          <w:szCs w:val="22"/>
        </w:rPr>
        <w:t>s</w:t>
      </w:r>
      <w:r w:rsidRPr="00ED185F">
        <w:rPr>
          <w:rFonts w:cstheme="minorHAnsi"/>
          <w:szCs w:val="22"/>
        </w:rPr>
        <w:t xml:space="preserve"> and review</w:t>
      </w:r>
      <w:r>
        <w:rPr>
          <w:rFonts w:cstheme="minorHAnsi"/>
          <w:szCs w:val="22"/>
        </w:rPr>
        <w:t>s</w:t>
      </w:r>
      <w:r w:rsidRPr="00ED185F">
        <w:rPr>
          <w:rFonts w:cstheme="minorHAnsi"/>
          <w:szCs w:val="22"/>
        </w:rPr>
        <w:t xml:space="preserve"> </w:t>
      </w:r>
      <w:r>
        <w:rPr>
          <w:rFonts w:cstheme="minorHAnsi"/>
          <w:szCs w:val="22"/>
        </w:rPr>
        <w:t xml:space="preserve">the </w:t>
      </w:r>
      <w:r w:rsidRPr="00ED185F">
        <w:rPr>
          <w:rFonts w:cstheme="minorHAnsi"/>
          <w:szCs w:val="22"/>
        </w:rPr>
        <w:t>External Report.</w:t>
      </w:r>
    </w:p>
    <w:p w14:paraId="5DF211E4" w14:textId="77777777" w:rsidR="00F06DEF" w:rsidRPr="00ED185F" w:rsidRDefault="00F06DEF" w:rsidP="00B80F62">
      <w:pPr>
        <w:pStyle w:val="ListParagraph"/>
        <w:numPr>
          <w:ilvl w:val="1"/>
          <w:numId w:val="65"/>
        </w:numPr>
        <w:rPr>
          <w:rFonts w:cstheme="minorHAnsi"/>
          <w:szCs w:val="22"/>
        </w:rPr>
      </w:pPr>
      <w:r w:rsidRPr="009D0BB6">
        <w:rPr>
          <w:rFonts w:cstheme="minorHAnsi"/>
          <w:b/>
          <w:color w:val="450084" w:themeColor="background1"/>
          <w:szCs w:val="22"/>
        </w:rPr>
        <w:t xml:space="preserve">Two Weeks After Site Visit: </w:t>
      </w:r>
      <w:r w:rsidRPr="009D0BB6">
        <w:rPr>
          <w:rFonts w:cstheme="minorHAnsi"/>
          <w:b/>
          <w:szCs w:val="22"/>
        </w:rPr>
        <w:t xml:space="preserve">JMU Chair: </w:t>
      </w:r>
      <w:r>
        <w:rPr>
          <w:rFonts w:cstheme="minorHAnsi"/>
          <w:szCs w:val="22"/>
        </w:rPr>
        <w:t>Submits completed</w:t>
      </w:r>
      <w:r w:rsidRPr="00ED185F">
        <w:rPr>
          <w:rFonts w:cstheme="minorHAnsi"/>
          <w:szCs w:val="22"/>
        </w:rPr>
        <w:t xml:space="preserve"> External Report to the APR Coordinator.</w:t>
      </w:r>
    </w:p>
    <w:p w14:paraId="2AA54959" w14:textId="77777777" w:rsidR="00F06DEF" w:rsidRPr="009D0BB6" w:rsidRDefault="00F06DEF" w:rsidP="00B80F62">
      <w:pPr>
        <w:pStyle w:val="ListParagraph"/>
        <w:numPr>
          <w:ilvl w:val="1"/>
          <w:numId w:val="65"/>
        </w:numPr>
        <w:rPr>
          <w:rFonts w:cstheme="minorHAnsi"/>
          <w:b/>
          <w:szCs w:val="22"/>
        </w:rPr>
      </w:pPr>
      <w:r w:rsidRPr="009D0BB6">
        <w:rPr>
          <w:rFonts w:cstheme="minorHAnsi"/>
          <w:b/>
          <w:szCs w:val="22"/>
        </w:rPr>
        <w:t>APR Coordinator:</w:t>
      </w:r>
      <w:r w:rsidRPr="00ED185F">
        <w:rPr>
          <w:rFonts w:cstheme="minorHAnsi"/>
          <w:szCs w:val="22"/>
        </w:rPr>
        <w:t xml:space="preserve"> Distribute</w:t>
      </w:r>
      <w:r>
        <w:rPr>
          <w:rFonts w:cstheme="minorHAnsi"/>
          <w:szCs w:val="22"/>
        </w:rPr>
        <w:t>s</w:t>
      </w:r>
      <w:r w:rsidRPr="00ED185F">
        <w:rPr>
          <w:rFonts w:cstheme="minorHAnsi"/>
          <w:szCs w:val="22"/>
        </w:rPr>
        <w:t xml:space="preserve"> report via email to </w:t>
      </w:r>
      <w:r>
        <w:rPr>
          <w:rFonts w:cstheme="minorHAnsi"/>
          <w:szCs w:val="22"/>
        </w:rPr>
        <w:t>unit leadership and administrators</w:t>
      </w:r>
      <w:r w:rsidRPr="00ED185F">
        <w:rPr>
          <w:rFonts w:cstheme="minorHAnsi"/>
          <w:szCs w:val="22"/>
        </w:rPr>
        <w:t>.</w:t>
      </w:r>
    </w:p>
    <w:p w14:paraId="21FB95EE" w14:textId="77777777" w:rsidR="00F06DEF" w:rsidRPr="00ED185F" w:rsidRDefault="00F06DEF" w:rsidP="00F06DEF">
      <w:pPr>
        <w:pStyle w:val="ListParagraph"/>
        <w:tabs>
          <w:tab w:val="left" w:pos="360"/>
        </w:tabs>
        <w:spacing w:before="240" w:after="40" w:line="240" w:lineRule="auto"/>
        <w:ind w:left="1080"/>
        <w:rPr>
          <w:rFonts w:cstheme="minorHAnsi"/>
          <w:b/>
          <w:szCs w:val="22"/>
        </w:rPr>
      </w:pPr>
    </w:p>
    <w:p w14:paraId="4BB38096" w14:textId="77777777" w:rsidR="00F06DEF" w:rsidRPr="00ED185F" w:rsidRDefault="00F06DEF" w:rsidP="00B80F62">
      <w:pPr>
        <w:pStyle w:val="ListParagraph"/>
        <w:numPr>
          <w:ilvl w:val="0"/>
          <w:numId w:val="65"/>
        </w:numPr>
        <w:tabs>
          <w:tab w:val="left" w:pos="360"/>
        </w:tabs>
        <w:spacing w:before="240" w:after="40" w:line="240" w:lineRule="auto"/>
        <w:rPr>
          <w:rFonts w:cstheme="minorHAnsi"/>
          <w:b/>
          <w:szCs w:val="22"/>
        </w:rPr>
      </w:pPr>
      <w:r w:rsidRPr="00ED185F">
        <w:rPr>
          <w:rFonts w:cstheme="minorHAnsi"/>
          <w:b/>
          <w:color w:val="450084" w:themeColor="background1"/>
          <w:szCs w:val="22"/>
        </w:rPr>
        <w:t xml:space="preserve">After Receiving External Report: </w:t>
      </w:r>
      <w:r w:rsidRPr="00ED185F">
        <w:rPr>
          <w:rFonts w:cstheme="minorHAnsi"/>
          <w:b/>
          <w:szCs w:val="22"/>
        </w:rPr>
        <w:t xml:space="preserve">Write and Submit External Report Response </w:t>
      </w:r>
    </w:p>
    <w:p w14:paraId="4058CC04" w14:textId="77777777" w:rsidR="00F06DEF" w:rsidRPr="009D0BB6" w:rsidRDefault="00F06DEF" w:rsidP="00B80F62">
      <w:pPr>
        <w:pStyle w:val="ListParagraph"/>
        <w:numPr>
          <w:ilvl w:val="1"/>
          <w:numId w:val="65"/>
        </w:numPr>
        <w:rPr>
          <w:rFonts w:cstheme="minorHAnsi"/>
          <w:b/>
          <w:szCs w:val="22"/>
        </w:rPr>
      </w:pPr>
      <w:r w:rsidRPr="009D0BB6">
        <w:rPr>
          <w:rFonts w:cstheme="minorHAnsi"/>
          <w:b/>
          <w:szCs w:val="22"/>
        </w:rPr>
        <w:t>Self-Study Committee</w:t>
      </w:r>
      <w:r>
        <w:rPr>
          <w:rFonts w:cstheme="minorHAnsi"/>
          <w:b/>
          <w:szCs w:val="22"/>
        </w:rPr>
        <w:t xml:space="preserve"> and Unit</w:t>
      </w:r>
      <w:r w:rsidRPr="009D0BB6">
        <w:rPr>
          <w:rFonts w:cstheme="minorHAnsi"/>
          <w:b/>
          <w:szCs w:val="22"/>
        </w:rPr>
        <w:t xml:space="preserve"> Leadership:</w:t>
      </w:r>
      <w:r w:rsidRPr="00ED185F">
        <w:rPr>
          <w:rFonts w:cstheme="minorHAnsi"/>
          <w:szCs w:val="22"/>
        </w:rPr>
        <w:t xml:space="preserve"> Review </w:t>
      </w:r>
      <w:hyperlink w:anchor="_External_Report_Response_1" w:history="1">
        <w:r w:rsidRPr="00A94D98">
          <w:rPr>
            <w:rStyle w:val="Hyperlink"/>
            <w:rFonts w:cstheme="minorHAnsi"/>
            <w:szCs w:val="22"/>
          </w:rPr>
          <w:t>External Report Response guidance and template.</w:t>
        </w:r>
      </w:hyperlink>
      <w:r w:rsidRPr="00ED185F">
        <w:rPr>
          <w:rFonts w:cstheme="minorHAnsi"/>
          <w:szCs w:val="22"/>
        </w:rPr>
        <w:t xml:space="preserve"> Develop External Report Response.</w:t>
      </w:r>
    </w:p>
    <w:p w14:paraId="299780E8" w14:textId="77777777" w:rsidR="00F06DEF" w:rsidRPr="009D0BB6" w:rsidRDefault="00F06DEF" w:rsidP="00B80F62">
      <w:pPr>
        <w:pStyle w:val="ListParagraph"/>
        <w:numPr>
          <w:ilvl w:val="1"/>
          <w:numId w:val="65"/>
        </w:numPr>
        <w:rPr>
          <w:rFonts w:cstheme="minorHAnsi"/>
          <w:b/>
          <w:szCs w:val="22"/>
        </w:rPr>
      </w:pPr>
      <w:r w:rsidRPr="004A3218">
        <w:rPr>
          <w:rFonts w:cstheme="minorHAnsi"/>
          <w:b/>
          <w:szCs w:val="22"/>
        </w:rPr>
        <w:t>Administrative Unit Head</w:t>
      </w:r>
      <w:r w:rsidRPr="009D0BB6">
        <w:rPr>
          <w:rFonts w:cstheme="minorHAnsi"/>
          <w:b/>
          <w:szCs w:val="22"/>
        </w:rPr>
        <w:t>:</w:t>
      </w:r>
      <w:r w:rsidRPr="00ED185F">
        <w:rPr>
          <w:rFonts w:cstheme="minorHAnsi"/>
          <w:szCs w:val="22"/>
        </w:rPr>
        <w:t xml:space="preserve"> </w:t>
      </w:r>
      <w:r>
        <w:t>Reviews</w:t>
      </w:r>
      <w:r w:rsidRPr="00ED185F">
        <w:rPr>
          <w:rFonts w:cstheme="minorHAnsi"/>
          <w:szCs w:val="22"/>
        </w:rPr>
        <w:t xml:space="preserve"> and </w:t>
      </w:r>
      <w:r>
        <w:t>approves the External Report Response.</w:t>
      </w:r>
      <w:r w:rsidRPr="00ED185F">
        <w:t xml:space="preserve"> </w:t>
      </w:r>
      <w:r>
        <w:t>S</w:t>
      </w:r>
      <w:r w:rsidRPr="00ED185F">
        <w:t>ubmit</w:t>
      </w:r>
      <w:r>
        <w:t>s</w:t>
      </w:r>
      <w:r w:rsidRPr="00ED185F">
        <w:rPr>
          <w:rFonts w:cstheme="minorHAnsi"/>
          <w:szCs w:val="22"/>
        </w:rPr>
        <w:t xml:space="preserve"> External Report Response to </w:t>
      </w:r>
      <w:r>
        <w:rPr>
          <w:rFonts w:cstheme="minorHAnsi"/>
          <w:szCs w:val="22"/>
        </w:rPr>
        <w:t xml:space="preserve">the </w:t>
      </w:r>
      <w:r w:rsidRPr="00611800">
        <w:rPr>
          <w:rFonts w:cstheme="minorHAnsi"/>
          <w:szCs w:val="22"/>
        </w:rPr>
        <w:t>Administrative Unit Supervisor</w:t>
      </w:r>
      <w:r>
        <w:rPr>
          <w:rFonts w:cstheme="minorHAnsi"/>
          <w:szCs w:val="22"/>
        </w:rPr>
        <w:t>.</w:t>
      </w:r>
    </w:p>
    <w:p w14:paraId="34391AC0" w14:textId="77777777" w:rsidR="00F06DEF" w:rsidRPr="009D0BB6" w:rsidRDefault="00F06DEF" w:rsidP="00B80F62">
      <w:pPr>
        <w:pStyle w:val="ListParagraph"/>
        <w:numPr>
          <w:ilvl w:val="1"/>
          <w:numId w:val="65"/>
        </w:numPr>
        <w:rPr>
          <w:rFonts w:cstheme="minorHAnsi"/>
          <w:b/>
          <w:szCs w:val="22"/>
        </w:rPr>
      </w:pPr>
      <w:r w:rsidRPr="00611800">
        <w:rPr>
          <w:rFonts w:cstheme="minorHAnsi"/>
          <w:b/>
          <w:szCs w:val="22"/>
        </w:rPr>
        <w:t>Administrative Unit Supervisor</w:t>
      </w:r>
      <w:r w:rsidRPr="009D0BB6">
        <w:rPr>
          <w:rFonts w:cstheme="minorHAnsi"/>
          <w:b/>
          <w:szCs w:val="22"/>
        </w:rPr>
        <w:t>:</w:t>
      </w:r>
      <w:r w:rsidRPr="00ED185F">
        <w:rPr>
          <w:rFonts w:cstheme="minorHAnsi"/>
          <w:szCs w:val="22"/>
        </w:rPr>
        <w:t xml:space="preserve"> </w:t>
      </w:r>
      <w:r w:rsidRPr="00ED185F">
        <w:t>Review</w:t>
      </w:r>
      <w:r>
        <w:t>s</w:t>
      </w:r>
      <w:r w:rsidRPr="00ED185F">
        <w:rPr>
          <w:rFonts w:cstheme="minorHAnsi"/>
          <w:szCs w:val="22"/>
        </w:rPr>
        <w:t xml:space="preserve"> and </w:t>
      </w:r>
      <w:r w:rsidRPr="00ED185F">
        <w:t>approve</w:t>
      </w:r>
      <w:r>
        <w:t>s</w:t>
      </w:r>
      <w:r w:rsidRPr="00ED185F">
        <w:rPr>
          <w:rFonts w:cstheme="minorHAnsi"/>
          <w:szCs w:val="22"/>
        </w:rPr>
        <w:t xml:space="preserve"> External Report Response.</w:t>
      </w:r>
    </w:p>
    <w:p w14:paraId="0DC402C2" w14:textId="77777777" w:rsidR="00F06DEF" w:rsidRPr="009D0BB6" w:rsidRDefault="00F06DEF" w:rsidP="00B80F62">
      <w:pPr>
        <w:pStyle w:val="ListParagraph"/>
        <w:numPr>
          <w:ilvl w:val="1"/>
          <w:numId w:val="65"/>
        </w:numPr>
        <w:rPr>
          <w:rFonts w:cstheme="minorHAnsi"/>
          <w:b/>
          <w:szCs w:val="22"/>
        </w:rPr>
      </w:pPr>
      <w:r w:rsidRPr="009D0BB6">
        <w:rPr>
          <w:rFonts w:cstheme="minorHAnsi"/>
          <w:b/>
          <w:color w:val="450084" w:themeColor="background1"/>
          <w:szCs w:val="22"/>
        </w:rPr>
        <w:t xml:space="preserve">4 Weeks After Receiving External Report: </w:t>
      </w:r>
      <w:r w:rsidRPr="004A3218">
        <w:rPr>
          <w:rFonts w:cstheme="minorHAnsi"/>
          <w:b/>
          <w:szCs w:val="22"/>
        </w:rPr>
        <w:t>Administrative Unit Head</w:t>
      </w:r>
      <w:r w:rsidRPr="009D0BB6">
        <w:rPr>
          <w:rFonts w:cstheme="minorHAnsi"/>
          <w:b/>
          <w:szCs w:val="22"/>
        </w:rPr>
        <w:t xml:space="preserve">: </w:t>
      </w:r>
      <w:r w:rsidRPr="00ED185F">
        <w:rPr>
          <w:rFonts w:cstheme="minorHAnsi"/>
          <w:szCs w:val="22"/>
        </w:rPr>
        <w:t>Submit</w:t>
      </w:r>
      <w:r>
        <w:rPr>
          <w:rFonts w:cstheme="minorHAnsi"/>
          <w:szCs w:val="22"/>
        </w:rPr>
        <w:t>s</w:t>
      </w:r>
      <w:r w:rsidRPr="00ED185F">
        <w:rPr>
          <w:rFonts w:cstheme="minorHAnsi"/>
          <w:szCs w:val="22"/>
        </w:rPr>
        <w:t xml:space="preserve"> final External Report Response to APR Coordinator.</w:t>
      </w:r>
    </w:p>
    <w:p w14:paraId="33AA7923" w14:textId="77777777" w:rsidR="00F06DEF" w:rsidRPr="009D0BB6" w:rsidRDefault="00F06DEF" w:rsidP="00B80F62">
      <w:pPr>
        <w:pStyle w:val="ListParagraph"/>
        <w:numPr>
          <w:ilvl w:val="1"/>
          <w:numId w:val="65"/>
        </w:numPr>
        <w:rPr>
          <w:rFonts w:cstheme="minorHAnsi"/>
          <w:b/>
          <w:szCs w:val="22"/>
        </w:rPr>
      </w:pPr>
      <w:r w:rsidRPr="009D0BB6">
        <w:rPr>
          <w:rFonts w:cstheme="minorHAnsi"/>
          <w:b/>
          <w:szCs w:val="22"/>
        </w:rPr>
        <w:t>APR Coordinator:</w:t>
      </w:r>
      <w:r w:rsidRPr="00ED185F">
        <w:rPr>
          <w:rFonts w:cstheme="minorHAnsi"/>
          <w:szCs w:val="22"/>
        </w:rPr>
        <w:t xml:space="preserve"> Shares External Report Response with </w:t>
      </w:r>
      <w:r>
        <w:rPr>
          <w:rFonts w:cstheme="minorHAnsi"/>
          <w:szCs w:val="22"/>
        </w:rPr>
        <w:t>the Office of the</w:t>
      </w:r>
      <w:r w:rsidRPr="00ED185F">
        <w:rPr>
          <w:rFonts w:cstheme="minorHAnsi"/>
          <w:szCs w:val="22"/>
        </w:rPr>
        <w:t xml:space="preserve"> Vice Provost for Faculty Affairs and Curriculum.</w:t>
      </w:r>
    </w:p>
    <w:p w14:paraId="2DF5F115" w14:textId="77777777" w:rsidR="00F06DEF" w:rsidRPr="00ED185F" w:rsidRDefault="00F06DEF" w:rsidP="00F06DEF">
      <w:pPr>
        <w:pStyle w:val="ListParagraph"/>
        <w:spacing w:after="0"/>
        <w:ind w:left="1080"/>
        <w:contextualSpacing w:val="0"/>
        <w:rPr>
          <w:rFonts w:cstheme="minorHAnsi"/>
          <w:szCs w:val="22"/>
        </w:rPr>
      </w:pPr>
    </w:p>
    <w:p w14:paraId="4F2E8367" w14:textId="77777777" w:rsidR="00F06DEF" w:rsidRPr="00ED185F" w:rsidRDefault="00F06DEF" w:rsidP="00B80F62">
      <w:pPr>
        <w:pStyle w:val="ListParagraph"/>
        <w:numPr>
          <w:ilvl w:val="0"/>
          <w:numId w:val="65"/>
        </w:numPr>
        <w:tabs>
          <w:tab w:val="left" w:pos="360"/>
        </w:tabs>
        <w:spacing w:before="240" w:after="40" w:line="240" w:lineRule="auto"/>
        <w:rPr>
          <w:rFonts w:cstheme="minorHAnsi"/>
          <w:b/>
          <w:szCs w:val="22"/>
        </w:rPr>
      </w:pPr>
      <w:r w:rsidRPr="00ED185F">
        <w:rPr>
          <w:rFonts w:cstheme="minorHAnsi"/>
          <w:b/>
          <w:color w:val="450084" w:themeColor="background1"/>
          <w:szCs w:val="22"/>
        </w:rPr>
        <w:t xml:space="preserve">After External Report Response Submission: </w:t>
      </w:r>
      <w:r w:rsidRPr="00ED185F">
        <w:rPr>
          <w:rFonts w:cstheme="minorHAnsi"/>
          <w:b/>
          <w:szCs w:val="22"/>
        </w:rPr>
        <w:t>Finalizing the Review</w:t>
      </w:r>
    </w:p>
    <w:p w14:paraId="4673D8EA" w14:textId="77777777" w:rsidR="00F06DEF" w:rsidRPr="00ED185F" w:rsidRDefault="00F06DEF" w:rsidP="00B80F62">
      <w:pPr>
        <w:pStyle w:val="ListParagraph"/>
        <w:numPr>
          <w:ilvl w:val="1"/>
          <w:numId w:val="65"/>
        </w:numPr>
      </w:pPr>
      <w:r w:rsidRPr="00A570A8">
        <w:rPr>
          <w:b/>
          <w:bCs/>
        </w:rPr>
        <w:t xml:space="preserve">Vice Provost for Faculty Affairs and Curriculum or designee: </w:t>
      </w:r>
      <w:r w:rsidRPr="00ED185F">
        <w:t>Consult</w:t>
      </w:r>
      <w:r>
        <w:t>s</w:t>
      </w:r>
      <w:r w:rsidRPr="00ED185F">
        <w:t xml:space="preserve"> with</w:t>
      </w:r>
      <w:r>
        <w:t xml:space="preserve"> the </w:t>
      </w:r>
      <w:r w:rsidRPr="0048268A">
        <w:t xml:space="preserve">Administrative Unit Supervisor </w:t>
      </w:r>
      <w:r w:rsidRPr="00ED185F">
        <w:t>to discuss the External Report and External Report Response.</w:t>
      </w:r>
    </w:p>
    <w:p w14:paraId="65556252" w14:textId="77777777" w:rsidR="00F06DEF" w:rsidRDefault="00F06DEF" w:rsidP="00B80F62">
      <w:pPr>
        <w:pStyle w:val="ListParagraph"/>
        <w:numPr>
          <w:ilvl w:val="1"/>
          <w:numId w:val="65"/>
        </w:numPr>
      </w:pPr>
      <w:r w:rsidRPr="00A570A8">
        <w:rPr>
          <w:b/>
          <w:bCs/>
        </w:rPr>
        <w:t xml:space="preserve">Vice Provost for Faculty Affairs and Curriculum or designee: </w:t>
      </w:r>
      <w:r w:rsidRPr="00F52CF0">
        <w:t>Submits summary report to the provost.</w:t>
      </w:r>
    </w:p>
    <w:p w14:paraId="17A9D169" w14:textId="77777777" w:rsidR="00F06DEF" w:rsidRPr="00F52CF0" w:rsidRDefault="00F06DEF" w:rsidP="00B80F62">
      <w:pPr>
        <w:pStyle w:val="ListParagraph"/>
        <w:numPr>
          <w:ilvl w:val="1"/>
          <w:numId w:val="65"/>
        </w:numPr>
      </w:pPr>
      <w:r>
        <w:rPr>
          <w:b/>
          <w:bCs/>
        </w:rPr>
        <w:t>Provost:</w:t>
      </w:r>
      <w:r>
        <w:t xml:space="preserve"> Reviews and acknowledges completion of the APR.</w:t>
      </w:r>
    </w:p>
    <w:p w14:paraId="68D37904" w14:textId="77777777" w:rsidR="00F06DEF" w:rsidRPr="00ED185F" w:rsidRDefault="00F06DEF" w:rsidP="00B80F62">
      <w:pPr>
        <w:pStyle w:val="ListParagraph"/>
        <w:numPr>
          <w:ilvl w:val="1"/>
          <w:numId w:val="65"/>
        </w:numPr>
      </w:pPr>
      <w:r w:rsidRPr="004A3218">
        <w:rPr>
          <w:b/>
        </w:rPr>
        <w:t>Administrative Unit Head</w:t>
      </w:r>
      <w:r w:rsidRPr="00A570A8">
        <w:rPr>
          <w:b/>
        </w:rPr>
        <w:t>:</w:t>
      </w:r>
      <w:r w:rsidRPr="00ED185F">
        <w:t xml:space="preserve"> Update</w:t>
      </w:r>
      <w:r>
        <w:t>s</w:t>
      </w:r>
      <w:r w:rsidRPr="00ED185F">
        <w:t xml:space="preserve"> the APR objective in the JMU STAR Tool.</w:t>
      </w:r>
    </w:p>
    <w:p w14:paraId="13D6806C" w14:textId="77777777" w:rsidR="00F06DEF" w:rsidRPr="00ED185F" w:rsidRDefault="00F06DEF" w:rsidP="00B80F62">
      <w:pPr>
        <w:pStyle w:val="ListParagraph"/>
        <w:numPr>
          <w:ilvl w:val="1"/>
          <w:numId w:val="65"/>
        </w:numPr>
      </w:pPr>
      <w:r w:rsidRPr="004A3218">
        <w:rPr>
          <w:b/>
        </w:rPr>
        <w:t>Administrative Unit Head</w:t>
      </w:r>
      <w:r w:rsidRPr="00A570A8">
        <w:rPr>
          <w:b/>
        </w:rPr>
        <w:t>:</w:t>
      </w:r>
      <w:r w:rsidRPr="00ED185F">
        <w:t xml:space="preserve"> Communicate</w:t>
      </w:r>
      <w:r>
        <w:t>s</w:t>
      </w:r>
      <w:r w:rsidRPr="00ED185F">
        <w:t xml:space="preserve"> progress regarding objectives yearly as part of annual reports.</w:t>
      </w:r>
    </w:p>
    <w:p w14:paraId="27096D47" w14:textId="77777777" w:rsidR="00F06DEF" w:rsidRPr="00ED185F" w:rsidRDefault="00F06DEF" w:rsidP="00F06DEF">
      <w:pPr>
        <w:pStyle w:val="ListParagraph"/>
        <w:tabs>
          <w:tab w:val="left" w:pos="360"/>
        </w:tabs>
        <w:spacing w:before="240" w:after="40" w:line="240" w:lineRule="auto"/>
        <w:ind w:left="1080"/>
        <w:rPr>
          <w:rFonts w:cstheme="minorHAnsi"/>
          <w:b/>
          <w:szCs w:val="22"/>
        </w:rPr>
      </w:pPr>
    </w:p>
    <w:p w14:paraId="2FB1FF8E" w14:textId="77777777" w:rsidR="00F06DEF" w:rsidRPr="00ED185F" w:rsidRDefault="00F06DEF" w:rsidP="00B80F62">
      <w:pPr>
        <w:pStyle w:val="ListParagraph"/>
        <w:numPr>
          <w:ilvl w:val="0"/>
          <w:numId w:val="65"/>
        </w:numPr>
        <w:tabs>
          <w:tab w:val="left" w:pos="360"/>
        </w:tabs>
        <w:spacing w:before="240" w:after="40" w:line="240" w:lineRule="auto"/>
        <w:rPr>
          <w:rFonts w:cstheme="minorHAnsi"/>
          <w:b/>
          <w:szCs w:val="22"/>
        </w:rPr>
      </w:pPr>
      <w:r w:rsidRPr="00ED185F">
        <w:rPr>
          <w:rFonts w:cstheme="minorHAnsi"/>
          <w:b/>
          <w:color w:val="450084" w:themeColor="background1"/>
          <w:szCs w:val="22"/>
        </w:rPr>
        <w:t xml:space="preserve">Four Years after Site Visit: </w:t>
      </w:r>
      <w:r w:rsidRPr="00ED185F">
        <w:rPr>
          <w:rFonts w:cstheme="minorHAnsi"/>
          <w:b/>
          <w:szCs w:val="22"/>
        </w:rPr>
        <w:t>Interim Report</w:t>
      </w:r>
    </w:p>
    <w:p w14:paraId="5AA5BE5B" w14:textId="77777777" w:rsidR="00F06DEF" w:rsidRPr="00ED185F" w:rsidRDefault="00F06DEF" w:rsidP="00B80F62">
      <w:pPr>
        <w:pStyle w:val="ListParagraph"/>
        <w:numPr>
          <w:ilvl w:val="0"/>
          <w:numId w:val="66"/>
        </w:numPr>
        <w:spacing w:after="40" w:line="240" w:lineRule="auto"/>
        <w:rPr>
          <w:rFonts w:cstheme="minorHAnsi"/>
          <w:szCs w:val="22"/>
        </w:rPr>
      </w:pPr>
      <w:r w:rsidRPr="00ED185F">
        <w:rPr>
          <w:rFonts w:cstheme="minorHAnsi"/>
          <w:b/>
          <w:color w:val="450084" w:themeColor="background1"/>
          <w:szCs w:val="22"/>
        </w:rPr>
        <w:t xml:space="preserve">Spring: </w:t>
      </w:r>
      <w:r w:rsidRPr="00ED185F">
        <w:rPr>
          <w:rFonts w:cstheme="minorHAnsi"/>
          <w:b/>
          <w:szCs w:val="22"/>
        </w:rPr>
        <w:t>APR Coordinator:</w:t>
      </w:r>
      <w:r w:rsidRPr="00ED185F">
        <w:rPr>
          <w:rFonts w:cstheme="minorHAnsi"/>
          <w:szCs w:val="22"/>
        </w:rPr>
        <w:t xml:space="preserve"> Notif</w:t>
      </w:r>
      <w:r>
        <w:rPr>
          <w:rFonts w:cstheme="minorHAnsi"/>
          <w:szCs w:val="22"/>
        </w:rPr>
        <w:t>ies</w:t>
      </w:r>
      <w:r w:rsidRPr="00ED185F">
        <w:rPr>
          <w:rFonts w:cstheme="minorHAnsi"/>
          <w:szCs w:val="22"/>
        </w:rPr>
        <w:t xml:space="preserve"> </w:t>
      </w:r>
      <w:r w:rsidRPr="004A3218">
        <w:rPr>
          <w:rFonts w:cstheme="minorHAnsi"/>
          <w:szCs w:val="22"/>
        </w:rPr>
        <w:t>Administrative Unit Head</w:t>
      </w:r>
      <w:r>
        <w:rPr>
          <w:rFonts w:cstheme="minorHAnsi"/>
          <w:szCs w:val="22"/>
        </w:rPr>
        <w:t xml:space="preserve"> </w:t>
      </w:r>
      <w:r w:rsidRPr="00ED185F">
        <w:rPr>
          <w:rFonts w:cstheme="minorHAnsi"/>
          <w:szCs w:val="22"/>
        </w:rPr>
        <w:t>of upcoming Interim Report.</w:t>
      </w:r>
    </w:p>
    <w:p w14:paraId="238485BF" w14:textId="77777777" w:rsidR="00F06DEF" w:rsidRPr="00ED185F" w:rsidRDefault="00F06DEF" w:rsidP="00B80F62">
      <w:pPr>
        <w:pStyle w:val="ListParagraph"/>
        <w:numPr>
          <w:ilvl w:val="0"/>
          <w:numId w:val="66"/>
        </w:numPr>
        <w:spacing w:after="40" w:line="240" w:lineRule="auto"/>
        <w:rPr>
          <w:b/>
        </w:rPr>
      </w:pPr>
      <w:r w:rsidRPr="004A3218">
        <w:rPr>
          <w:b/>
        </w:rPr>
        <w:t>Administrative Unit Head</w:t>
      </w:r>
      <w:r w:rsidRPr="6F5EB06A">
        <w:rPr>
          <w:b/>
        </w:rPr>
        <w:t xml:space="preserve">: </w:t>
      </w:r>
      <w:r w:rsidRPr="6F5EB06A">
        <w:t>Reviews</w:t>
      </w:r>
      <w:r w:rsidRPr="6F5EB06A">
        <w:rPr>
          <w:b/>
        </w:rPr>
        <w:t xml:space="preserve"> </w:t>
      </w:r>
      <w:r w:rsidRPr="6F5EB06A">
        <w:t xml:space="preserve">Interim Report </w:t>
      </w:r>
      <w:hyperlink w:anchor="_Interim_Report_Guidance_1" w:history="1">
        <w:r w:rsidRPr="00A94D98">
          <w:rPr>
            <w:rStyle w:val="Hyperlink"/>
          </w:rPr>
          <w:t>guidance</w:t>
        </w:r>
      </w:hyperlink>
      <w:r>
        <w:t xml:space="preserve"> and </w:t>
      </w:r>
      <w:hyperlink w:anchor="_Interim_Report_Outline_1" w:history="1">
        <w:r w:rsidRPr="00A94D98">
          <w:rPr>
            <w:rStyle w:val="Hyperlink"/>
          </w:rPr>
          <w:t>outline</w:t>
        </w:r>
      </w:hyperlink>
      <w:r w:rsidRPr="6F5EB06A">
        <w:t>.</w:t>
      </w:r>
    </w:p>
    <w:p w14:paraId="2E0BBE50" w14:textId="77777777" w:rsidR="00F06DEF" w:rsidRDefault="00F06DEF" w:rsidP="00B80F62">
      <w:pPr>
        <w:pStyle w:val="ListParagraph"/>
        <w:numPr>
          <w:ilvl w:val="0"/>
          <w:numId w:val="66"/>
        </w:numPr>
        <w:spacing w:after="40" w:line="240" w:lineRule="auto"/>
        <w:rPr>
          <w:b/>
          <w:bCs/>
        </w:rPr>
      </w:pPr>
      <w:r w:rsidRPr="6F5EB06A">
        <w:rPr>
          <w:b/>
          <w:bCs/>
        </w:rPr>
        <w:t xml:space="preserve">Office of the Provost and </w:t>
      </w:r>
      <w:r w:rsidRPr="00611800">
        <w:rPr>
          <w:b/>
          <w:bCs/>
        </w:rPr>
        <w:t>Administrative Unit Supervisor</w:t>
      </w:r>
      <w:r w:rsidRPr="6F5EB06A">
        <w:rPr>
          <w:b/>
          <w:bCs/>
        </w:rPr>
        <w:t>:</w:t>
      </w:r>
      <w:r w:rsidRPr="6F5EB06A">
        <w:t xml:space="preserve"> If applicable, request additional areas to be addressed in the Interim Report.</w:t>
      </w:r>
    </w:p>
    <w:p w14:paraId="1390D94F" w14:textId="77777777" w:rsidR="00F06DEF" w:rsidRPr="00ED185F" w:rsidRDefault="00F06DEF" w:rsidP="00B80F62">
      <w:pPr>
        <w:pStyle w:val="ListParagraph"/>
        <w:numPr>
          <w:ilvl w:val="0"/>
          <w:numId w:val="66"/>
        </w:numPr>
        <w:spacing w:after="40" w:line="240" w:lineRule="auto"/>
        <w:rPr>
          <w:rFonts w:cstheme="minorHAnsi"/>
          <w:szCs w:val="22"/>
        </w:rPr>
      </w:pPr>
      <w:r w:rsidRPr="004A3218">
        <w:rPr>
          <w:rFonts w:cstheme="minorHAnsi"/>
          <w:b/>
          <w:szCs w:val="22"/>
        </w:rPr>
        <w:t>Administrative Unit Head</w:t>
      </w:r>
      <w:r>
        <w:rPr>
          <w:rFonts w:cstheme="minorHAnsi"/>
          <w:b/>
          <w:szCs w:val="22"/>
        </w:rPr>
        <w:t xml:space="preserve"> </w:t>
      </w:r>
      <w:r w:rsidRPr="00ED185F">
        <w:rPr>
          <w:rFonts w:cstheme="minorHAnsi"/>
          <w:b/>
          <w:szCs w:val="22"/>
        </w:rPr>
        <w:t xml:space="preserve">and </w:t>
      </w:r>
      <w:r>
        <w:rPr>
          <w:rFonts w:cstheme="minorHAnsi"/>
          <w:b/>
          <w:szCs w:val="22"/>
        </w:rPr>
        <w:t>Unit</w:t>
      </w:r>
      <w:r w:rsidRPr="00ED185F">
        <w:rPr>
          <w:rFonts w:cstheme="minorHAnsi"/>
          <w:b/>
          <w:szCs w:val="22"/>
        </w:rPr>
        <w:t xml:space="preserve"> Faculty</w:t>
      </w:r>
      <w:r>
        <w:rPr>
          <w:rFonts w:cstheme="minorHAnsi"/>
          <w:b/>
          <w:szCs w:val="22"/>
        </w:rPr>
        <w:t>/Staff</w:t>
      </w:r>
      <w:r w:rsidRPr="00ED185F">
        <w:rPr>
          <w:rFonts w:cstheme="minorHAnsi"/>
          <w:b/>
          <w:szCs w:val="22"/>
        </w:rPr>
        <w:t>:</w:t>
      </w:r>
      <w:r w:rsidRPr="00ED185F">
        <w:rPr>
          <w:rFonts w:cstheme="minorHAnsi"/>
          <w:szCs w:val="22"/>
        </w:rPr>
        <w:t xml:space="preserve"> Write Interim Report.</w:t>
      </w:r>
    </w:p>
    <w:p w14:paraId="36ED61CC" w14:textId="77777777" w:rsidR="00F06DEF" w:rsidRPr="00ED185F" w:rsidRDefault="00F06DEF" w:rsidP="00B80F62">
      <w:pPr>
        <w:pStyle w:val="ListParagraph"/>
        <w:numPr>
          <w:ilvl w:val="0"/>
          <w:numId w:val="66"/>
        </w:numPr>
        <w:spacing w:after="40" w:line="240" w:lineRule="auto"/>
        <w:rPr>
          <w:rFonts w:cstheme="minorHAnsi"/>
          <w:szCs w:val="22"/>
        </w:rPr>
      </w:pPr>
      <w:r w:rsidRPr="004A3218">
        <w:rPr>
          <w:rFonts w:cstheme="minorHAnsi"/>
          <w:b/>
          <w:szCs w:val="22"/>
        </w:rPr>
        <w:lastRenderedPageBreak/>
        <w:t>Administrative Unit Head</w:t>
      </w:r>
      <w:r w:rsidRPr="00ED185F">
        <w:rPr>
          <w:rFonts w:cstheme="minorHAnsi"/>
          <w:b/>
          <w:szCs w:val="22"/>
        </w:rPr>
        <w:t>:</w:t>
      </w:r>
      <w:r w:rsidRPr="00ED185F">
        <w:rPr>
          <w:rFonts w:cstheme="minorHAnsi"/>
          <w:szCs w:val="22"/>
        </w:rPr>
        <w:t xml:space="preserve"> Submit</w:t>
      </w:r>
      <w:r>
        <w:rPr>
          <w:rFonts w:cstheme="minorHAnsi"/>
          <w:szCs w:val="22"/>
        </w:rPr>
        <w:t>s</w:t>
      </w:r>
      <w:r w:rsidRPr="00ED185F">
        <w:rPr>
          <w:rFonts w:cstheme="minorHAnsi"/>
          <w:szCs w:val="22"/>
        </w:rPr>
        <w:t xml:space="preserve"> Interim Report to </w:t>
      </w:r>
      <w:r>
        <w:rPr>
          <w:rFonts w:cstheme="minorHAnsi"/>
          <w:szCs w:val="22"/>
        </w:rPr>
        <w:t xml:space="preserve">the </w:t>
      </w:r>
      <w:r w:rsidRPr="00611800">
        <w:rPr>
          <w:rFonts w:cstheme="minorHAnsi"/>
          <w:szCs w:val="22"/>
        </w:rPr>
        <w:t xml:space="preserve">Administrative Unit Supervisor </w:t>
      </w:r>
      <w:r w:rsidRPr="00ED185F">
        <w:rPr>
          <w:rFonts w:cstheme="minorHAnsi"/>
          <w:szCs w:val="22"/>
        </w:rPr>
        <w:t xml:space="preserve">for </w:t>
      </w:r>
      <w:r>
        <w:rPr>
          <w:rFonts w:cstheme="minorHAnsi"/>
          <w:szCs w:val="22"/>
        </w:rPr>
        <w:t>r</w:t>
      </w:r>
      <w:r w:rsidRPr="00ED185F">
        <w:rPr>
          <w:rFonts w:cstheme="minorHAnsi"/>
          <w:szCs w:val="22"/>
        </w:rPr>
        <w:t>eview.</w:t>
      </w:r>
    </w:p>
    <w:p w14:paraId="4BCDAE7E" w14:textId="77777777" w:rsidR="00F06DEF" w:rsidRPr="00ED185F" w:rsidRDefault="00F06DEF" w:rsidP="00B80F62">
      <w:pPr>
        <w:pStyle w:val="ListParagraph"/>
        <w:numPr>
          <w:ilvl w:val="0"/>
          <w:numId w:val="66"/>
        </w:numPr>
        <w:spacing w:after="40" w:line="240" w:lineRule="auto"/>
        <w:rPr>
          <w:rFonts w:cstheme="minorHAnsi"/>
          <w:szCs w:val="22"/>
        </w:rPr>
      </w:pPr>
      <w:r w:rsidRPr="00611800">
        <w:rPr>
          <w:rFonts w:cstheme="minorHAnsi"/>
          <w:b/>
          <w:szCs w:val="22"/>
        </w:rPr>
        <w:t>Administrative Unit Supervisor</w:t>
      </w:r>
      <w:r w:rsidRPr="00ED185F">
        <w:rPr>
          <w:rFonts w:cstheme="minorHAnsi"/>
          <w:b/>
          <w:szCs w:val="22"/>
        </w:rPr>
        <w:t>:</w:t>
      </w:r>
      <w:r w:rsidRPr="00ED185F">
        <w:rPr>
          <w:rFonts w:cstheme="minorHAnsi"/>
          <w:szCs w:val="22"/>
        </w:rPr>
        <w:t xml:space="preserve"> Review</w:t>
      </w:r>
      <w:r>
        <w:rPr>
          <w:rFonts w:cstheme="minorHAnsi"/>
          <w:szCs w:val="22"/>
        </w:rPr>
        <w:t>s</w:t>
      </w:r>
      <w:r w:rsidRPr="00ED185F">
        <w:rPr>
          <w:rFonts w:cstheme="minorHAnsi"/>
          <w:szCs w:val="22"/>
        </w:rPr>
        <w:t xml:space="preserve"> and approve</w:t>
      </w:r>
      <w:r>
        <w:rPr>
          <w:rFonts w:cstheme="minorHAnsi"/>
          <w:szCs w:val="22"/>
        </w:rPr>
        <w:t>s</w:t>
      </w:r>
      <w:r w:rsidRPr="00ED185F">
        <w:rPr>
          <w:rFonts w:cstheme="minorHAnsi"/>
          <w:szCs w:val="22"/>
        </w:rPr>
        <w:t xml:space="preserve"> Interim Report.</w:t>
      </w:r>
      <w:r>
        <w:rPr>
          <w:rFonts w:cstheme="minorHAnsi"/>
          <w:szCs w:val="22"/>
        </w:rPr>
        <w:t xml:space="preserve"> Provides feedback to </w:t>
      </w:r>
      <w:r w:rsidRPr="004A3218">
        <w:rPr>
          <w:rFonts w:cstheme="minorHAnsi"/>
          <w:szCs w:val="22"/>
        </w:rPr>
        <w:t>Administrative Unit Head</w:t>
      </w:r>
      <w:r>
        <w:rPr>
          <w:rFonts w:cstheme="minorHAnsi"/>
          <w:szCs w:val="22"/>
        </w:rPr>
        <w:t>.</w:t>
      </w:r>
    </w:p>
    <w:p w14:paraId="2CABFA61" w14:textId="77777777" w:rsidR="00F06DEF" w:rsidRPr="00ED185F" w:rsidRDefault="00F06DEF" w:rsidP="00B80F62">
      <w:pPr>
        <w:pStyle w:val="ListParagraph"/>
        <w:numPr>
          <w:ilvl w:val="0"/>
          <w:numId w:val="66"/>
        </w:numPr>
        <w:spacing w:after="40" w:line="240" w:lineRule="auto"/>
        <w:rPr>
          <w:rFonts w:cstheme="minorHAnsi"/>
          <w:szCs w:val="22"/>
        </w:rPr>
      </w:pPr>
      <w:r w:rsidRPr="00ED185F">
        <w:rPr>
          <w:rFonts w:cstheme="minorHAnsi"/>
          <w:b/>
          <w:color w:val="450084" w:themeColor="background1"/>
          <w:szCs w:val="22"/>
        </w:rPr>
        <w:t xml:space="preserve">August 1: </w:t>
      </w:r>
      <w:r w:rsidRPr="004A3218">
        <w:rPr>
          <w:rFonts w:cstheme="minorHAnsi"/>
          <w:b/>
          <w:szCs w:val="22"/>
        </w:rPr>
        <w:t>Administrative Unit Head</w:t>
      </w:r>
      <w:r w:rsidRPr="00ED185F">
        <w:rPr>
          <w:rFonts w:cstheme="minorHAnsi"/>
          <w:szCs w:val="22"/>
        </w:rPr>
        <w:t>: Submit</w:t>
      </w:r>
      <w:r>
        <w:rPr>
          <w:rFonts w:cstheme="minorHAnsi"/>
          <w:szCs w:val="22"/>
        </w:rPr>
        <w:t>s</w:t>
      </w:r>
      <w:r w:rsidRPr="00ED185F">
        <w:rPr>
          <w:rFonts w:cstheme="minorHAnsi"/>
          <w:szCs w:val="22"/>
        </w:rPr>
        <w:t xml:space="preserve"> approved Interim Report to APR Coordinator.</w:t>
      </w:r>
    </w:p>
    <w:p w14:paraId="5CB13693" w14:textId="77777777" w:rsidR="00F06DEF" w:rsidRPr="009D0BB6" w:rsidRDefault="00F06DEF" w:rsidP="00B80F62">
      <w:pPr>
        <w:pStyle w:val="ListParagraph"/>
        <w:numPr>
          <w:ilvl w:val="0"/>
          <w:numId w:val="66"/>
        </w:numPr>
        <w:rPr>
          <w:rFonts w:cstheme="minorHAnsi"/>
          <w:b/>
          <w:szCs w:val="22"/>
        </w:rPr>
      </w:pPr>
      <w:r w:rsidRPr="009D0BB6">
        <w:rPr>
          <w:rFonts w:cstheme="minorHAnsi"/>
          <w:b/>
          <w:szCs w:val="22"/>
        </w:rPr>
        <w:t>APR Coordinator:</w:t>
      </w:r>
      <w:r w:rsidRPr="00ED185F">
        <w:rPr>
          <w:rFonts w:cstheme="minorHAnsi"/>
          <w:szCs w:val="22"/>
        </w:rPr>
        <w:t xml:space="preserve"> Shares </w:t>
      </w:r>
      <w:r>
        <w:rPr>
          <w:rFonts w:cstheme="minorHAnsi"/>
          <w:szCs w:val="22"/>
        </w:rPr>
        <w:t>Interim Report</w:t>
      </w:r>
      <w:r w:rsidRPr="00ED185F">
        <w:rPr>
          <w:rFonts w:cstheme="minorHAnsi"/>
          <w:szCs w:val="22"/>
        </w:rPr>
        <w:t xml:space="preserve"> with </w:t>
      </w:r>
      <w:r>
        <w:rPr>
          <w:rFonts w:cstheme="minorHAnsi"/>
          <w:szCs w:val="22"/>
        </w:rPr>
        <w:t>the Office of the Vice Provost for Faculty Affairs and Curriculum.</w:t>
      </w:r>
    </w:p>
    <w:p w14:paraId="15878F5B" w14:textId="77777777" w:rsidR="00F06DEF" w:rsidRPr="00F52CF0" w:rsidRDefault="00F06DEF" w:rsidP="00B80F62">
      <w:pPr>
        <w:pStyle w:val="ListParagraph"/>
        <w:numPr>
          <w:ilvl w:val="0"/>
          <w:numId w:val="66"/>
        </w:numPr>
      </w:pPr>
      <w:r w:rsidRPr="00A570A8">
        <w:rPr>
          <w:b/>
          <w:bCs/>
        </w:rPr>
        <w:t xml:space="preserve">Vice Provost for Faculty Affairs and Curriculum or designee: </w:t>
      </w:r>
      <w:r>
        <w:t>Creates and shares</w:t>
      </w:r>
      <w:r w:rsidRPr="00F52CF0">
        <w:t xml:space="preserve"> </w:t>
      </w:r>
      <w:r>
        <w:t>APR summary. Acknowledges completion of the Interim Report.</w:t>
      </w:r>
    </w:p>
    <w:p w14:paraId="2709FF42" w14:textId="77777777" w:rsidR="005465CE" w:rsidRPr="00FD70D5" w:rsidRDefault="005465CE" w:rsidP="005465CE">
      <w:pPr>
        <w:pStyle w:val="Heading3"/>
      </w:pPr>
      <w:bookmarkStart w:id="98" w:name="_Toc213333820"/>
      <w:r w:rsidRPr="00FD70D5">
        <w:t>Spring Site Visit</w:t>
      </w:r>
      <w:bookmarkEnd w:id="98"/>
    </w:p>
    <w:p w14:paraId="5CD31296" w14:textId="77777777" w:rsidR="00EA72F3" w:rsidRPr="00ED185F" w:rsidRDefault="00EA72F3" w:rsidP="00EA72F3">
      <w:pPr>
        <w:pStyle w:val="Note"/>
        <w:rPr>
          <w:rFonts w:cstheme="minorHAnsi"/>
          <w:szCs w:val="22"/>
        </w:rPr>
      </w:pPr>
      <w:r w:rsidRPr="00ED185F">
        <w:rPr>
          <w:rFonts w:cstheme="minorHAnsi"/>
          <w:szCs w:val="22"/>
        </w:rPr>
        <w:t>Note: Numbered instructions are meant to be followed in order.</w:t>
      </w:r>
    </w:p>
    <w:p w14:paraId="287CFBC8" w14:textId="77777777" w:rsidR="00EA72F3" w:rsidRPr="00ED185F" w:rsidRDefault="00EA72F3" w:rsidP="00B80F62">
      <w:pPr>
        <w:pStyle w:val="ListParagraph"/>
        <w:numPr>
          <w:ilvl w:val="0"/>
          <w:numId w:val="65"/>
        </w:numPr>
        <w:tabs>
          <w:tab w:val="left" w:pos="360"/>
        </w:tabs>
        <w:spacing w:after="0" w:line="240" w:lineRule="auto"/>
        <w:rPr>
          <w:rFonts w:cstheme="minorHAnsi"/>
          <w:b/>
          <w:szCs w:val="22"/>
        </w:rPr>
      </w:pPr>
      <w:r w:rsidRPr="00ED185F">
        <w:rPr>
          <w:rFonts w:cstheme="minorHAnsi"/>
          <w:b/>
          <w:szCs w:val="22"/>
        </w:rPr>
        <w:t xml:space="preserve"> </w:t>
      </w:r>
      <w:r>
        <w:rPr>
          <w:rFonts w:cstheme="minorHAnsi"/>
          <w:b/>
          <w:color w:val="450084" w:themeColor="background1"/>
          <w:szCs w:val="22"/>
        </w:rPr>
        <w:t>Three</w:t>
      </w:r>
      <w:r w:rsidRPr="00ED185F">
        <w:rPr>
          <w:rFonts w:cstheme="minorHAnsi"/>
          <w:b/>
          <w:color w:val="450084" w:themeColor="background1"/>
          <w:szCs w:val="22"/>
        </w:rPr>
        <w:t xml:space="preserve"> Semesters Prior to Site Visit: </w:t>
      </w:r>
      <w:r w:rsidRPr="00ED185F">
        <w:rPr>
          <w:rFonts w:cstheme="minorHAnsi"/>
          <w:b/>
          <w:szCs w:val="22"/>
        </w:rPr>
        <w:t>APR Notification</w:t>
      </w:r>
    </w:p>
    <w:p w14:paraId="5DD3E1B9" w14:textId="7C27FA8E" w:rsidR="00EA72F3" w:rsidRPr="00ED185F" w:rsidRDefault="00EA72F3" w:rsidP="00B80F62">
      <w:pPr>
        <w:pStyle w:val="ListParagraph"/>
        <w:numPr>
          <w:ilvl w:val="1"/>
          <w:numId w:val="65"/>
        </w:numPr>
      </w:pPr>
      <w:r w:rsidRPr="001F73CE">
        <w:rPr>
          <w:b/>
        </w:rPr>
        <w:t>APR Coordinator:</w:t>
      </w:r>
      <w:r w:rsidRPr="001F73CE">
        <w:rPr>
          <w:i/>
        </w:rPr>
        <w:t xml:space="preserve"> </w:t>
      </w:r>
      <w:r w:rsidRPr="00ED185F">
        <w:t>Notif</w:t>
      </w:r>
      <w:r>
        <w:t>ies</w:t>
      </w:r>
      <w:r w:rsidRPr="00ED185F">
        <w:t xml:space="preserve"> </w:t>
      </w:r>
      <w:r>
        <w:t xml:space="preserve">the </w:t>
      </w:r>
      <w:bookmarkStart w:id="99" w:name="_Hlk213065540"/>
      <w:r w:rsidR="00BA188C" w:rsidRPr="00BA188C">
        <w:t xml:space="preserve">Administrative Unit Supervisor </w:t>
      </w:r>
      <w:bookmarkEnd w:id="99"/>
      <w:r w:rsidRPr="00ED185F">
        <w:t xml:space="preserve">and </w:t>
      </w:r>
      <w:r w:rsidR="005616D0" w:rsidRPr="005616D0">
        <w:t>Administrative Unit Head</w:t>
      </w:r>
      <w:r w:rsidR="005616D0">
        <w:t xml:space="preserve"> </w:t>
      </w:r>
      <w:r w:rsidRPr="00ED185F">
        <w:t>of upcoming APR and key dates. Schedule</w:t>
      </w:r>
      <w:r>
        <w:t>s</w:t>
      </w:r>
      <w:r w:rsidRPr="00ED185F">
        <w:t xml:space="preserve"> APR orientation for </w:t>
      </w:r>
      <w:r w:rsidR="005616D0" w:rsidRPr="005616D0">
        <w:t>Administrative Unit Head</w:t>
      </w:r>
      <w:r w:rsidR="005616D0">
        <w:t xml:space="preserve"> </w:t>
      </w:r>
      <w:r w:rsidRPr="00ED185F">
        <w:t>(and self-study</w:t>
      </w:r>
      <w:r>
        <w:t xml:space="preserve"> committee</w:t>
      </w:r>
      <w:r w:rsidRPr="00ED185F">
        <w:t xml:space="preserve"> chair, if determined).</w:t>
      </w:r>
    </w:p>
    <w:p w14:paraId="24876DA5" w14:textId="550AD8DF" w:rsidR="00EA72F3" w:rsidRPr="00ED185F" w:rsidRDefault="00EA72F3" w:rsidP="00B80F62">
      <w:pPr>
        <w:pStyle w:val="Bullets"/>
        <w:numPr>
          <w:ilvl w:val="0"/>
          <w:numId w:val="65"/>
        </w:numPr>
        <w:tabs>
          <w:tab w:val="left" w:pos="360"/>
        </w:tabs>
        <w:spacing w:before="240" w:after="0"/>
        <w:rPr>
          <w:rFonts w:asciiTheme="minorHAnsi" w:hAnsiTheme="minorHAnsi" w:cstheme="minorHAnsi"/>
          <w:b/>
          <w:szCs w:val="22"/>
        </w:rPr>
      </w:pPr>
      <w:r>
        <w:rPr>
          <w:rFonts w:asciiTheme="minorHAnsi" w:hAnsiTheme="minorHAnsi" w:cstheme="minorHAnsi"/>
          <w:b/>
          <w:color w:val="450084" w:themeColor="background1"/>
          <w:szCs w:val="22"/>
        </w:rPr>
        <w:t>October</w:t>
      </w:r>
      <w:r w:rsidRPr="00ED185F">
        <w:rPr>
          <w:rFonts w:cstheme="minorHAnsi"/>
          <w:b/>
          <w:color w:val="450084" w:themeColor="background1"/>
          <w:szCs w:val="22"/>
        </w:rPr>
        <w:t xml:space="preserve"> – </w:t>
      </w:r>
      <w:r w:rsidRPr="00DB162F">
        <w:rPr>
          <w:rFonts w:asciiTheme="minorHAnsi" w:eastAsiaTheme="minorEastAsia" w:hAnsiTheme="minorHAnsi" w:cstheme="minorHAnsi"/>
          <w:b/>
          <w:color w:val="450084" w:themeColor="background1"/>
          <w:szCs w:val="22"/>
        </w:rPr>
        <w:t xml:space="preserve">early </w:t>
      </w:r>
      <w:r w:rsidRPr="00ED185F">
        <w:rPr>
          <w:rFonts w:asciiTheme="minorHAnsi" w:hAnsiTheme="minorHAnsi" w:cstheme="minorHAnsi"/>
          <w:b/>
          <w:color w:val="450084" w:themeColor="background1"/>
          <w:szCs w:val="22"/>
        </w:rPr>
        <w:t xml:space="preserve">November: </w:t>
      </w:r>
      <w:r w:rsidRPr="00ED185F">
        <w:rPr>
          <w:rFonts w:asciiTheme="minorHAnsi" w:hAnsiTheme="minorHAnsi" w:cstheme="minorHAnsi"/>
          <w:b/>
          <w:szCs w:val="22"/>
        </w:rPr>
        <w:t xml:space="preserve">Select </w:t>
      </w:r>
      <w:hyperlink w:anchor="_Self-Study_Committee_Selection" w:history="1">
        <w:r w:rsidRPr="00ED185F">
          <w:rPr>
            <w:rStyle w:val="Hyperlink"/>
            <w:rFonts w:asciiTheme="minorHAnsi" w:hAnsiTheme="minorHAnsi" w:cstheme="minorHAnsi"/>
            <w:b/>
            <w:szCs w:val="22"/>
          </w:rPr>
          <w:t>Self-Study Committee</w:t>
        </w:r>
      </w:hyperlink>
    </w:p>
    <w:p w14:paraId="7A861AF2" w14:textId="71509AAA" w:rsidR="00EA72F3" w:rsidRPr="00ED185F" w:rsidRDefault="005616D0" w:rsidP="00B80F62">
      <w:pPr>
        <w:pStyle w:val="ListParagraph"/>
        <w:numPr>
          <w:ilvl w:val="1"/>
          <w:numId w:val="65"/>
        </w:numPr>
      </w:pPr>
      <w:r w:rsidRPr="005616D0">
        <w:rPr>
          <w:b/>
        </w:rPr>
        <w:t>Administrative Unit Head</w:t>
      </w:r>
      <w:r w:rsidR="00EA72F3" w:rsidRPr="001F73CE">
        <w:rPr>
          <w:b/>
        </w:rPr>
        <w:t>:</w:t>
      </w:r>
      <w:r w:rsidR="00EA72F3" w:rsidRPr="00ED185F">
        <w:t xml:space="preserve"> Nominate</w:t>
      </w:r>
      <w:r w:rsidR="00EA72F3">
        <w:t>s</w:t>
      </w:r>
      <w:r w:rsidR="00EA72F3" w:rsidRPr="00ED185F">
        <w:t xml:space="preserve"> the chair of the Self-Study Committee.</w:t>
      </w:r>
    </w:p>
    <w:p w14:paraId="05C4A51D" w14:textId="4684B3D8" w:rsidR="00EA72F3" w:rsidRPr="00ED185F" w:rsidRDefault="006F11F4" w:rsidP="00B80F62">
      <w:pPr>
        <w:pStyle w:val="ListParagraph"/>
        <w:numPr>
          <w:ilvl w:val="1"/>
          <w:numId w:val="65"/>
        </w:numPr>
      </w:pPr>
      <w:r w:rsidRPr="006F11F4">
        <w:rPr>
          <w:b/>
          <w:bCs/>
        </w:rPr>
        <w:t>Administrative Unit Supervisor</w:t>
      </w:r>
      <w:r w:rsidR="00EA72F3" w:rsidRPr="0BB9AA4B">
        <w:rPr>
          <w:b/>
          <w:bCs/>
        </w:rPr>
        <w:t>:</w:t>
      </w:r>
      <w:r w:rsidR="00EA72F3">
        <w:t xml:space="preserve"> Approves the chair of the Self-Study Committee. </w:t>
      </w:r>
    </w:p>
    <w:p w14:paraId="63FEEBED" w14:textId="207C64C0" w:rsidR="00EA72F3" w:rsidRPr="00ED185F" w:rsidRDefault="005616D0" w:rsidP="00B80F62">
      <w:pPr>
        <w:pStyle w:val="ListParagraph"/>
        <w:numPr>
          <w:ilvl w:val="1"/>
          <w:numId w:val="65"/>
        </w:numPr>
      </w:pPr>
      <w:r w:rsidRPr="005616D0">
        <w:rPr>
          <w:b/>
        </w:rPr>
        <w:t>Administrative Unit Head</w:t>
      </w:r>
      <w:r>
        <w:rPr>
          <w:b/>
        </w:rPr>
        <w:t xml:space="preserve"> </w:t>
      </w:r>
      <w:r w:rsidR="00EA72F3" w:rsidRPr="001F73CE">
        <w:rPr>
          <w:b/>
        </w:rPr>
        <w:t>and Chair:</w:t>
      </w:r>
      <w:r w:rsidR="00EA72F3" w:rsidRPr="00ED185F">
        <w:t xml:space="preserve"> Nominate the Self-Study Committee.</w:t>
      </w:r>
    </w:p>
    <w:p w14:paraId="45ADCB3F" w14:textId="1FA29F7E" w:rsidR="00EA72F3" w:rsidRDefault="006F11F4" w:rsidP="00B80F62">
      <w:pPr>
        <w:pStyle w:val="ListParagraph"/>
        <w:numPr>
          <w:ilvl w:val="1"/>
          <w:numId w:val="65"/>
        </w:numPr>
        <w:rPr>
          <w:b/>
          <w:bCs/>
        </w:rPr>
      </w:pPr>
      <w:r w:rsidRPr="006F11F4">
        <w:rPr>
          <w:b/>
          <w:bCs/>
        </w:rPr>
        <w:t>Administrative Unit Supervisor</w:t>
      </w:r>
      <w:r w:rsidR="00EA72F3" w:rsidRPr="0BB9AA4B">
        <w:rPr>
          <w:b/>
          <w:bCs/>
        </w:rPr>
        <w:t>:</w:t>
      </w:r>
      <w:r w:rsidR="00EA72F3">
        <w:t xml:space="preserve"> Approves members of the Self-Study Committee. </w:t>
      </w:r>
    </w:p>
    <w:p w14:paraId="375B1C29" w14:textId="77777777" w:rsidR="00EA72F3" w:rsidRPr="001F73CE" w:rsidRDefault="00EA72F3" w:rsidP="00EA72F3">
      <w:pPr>
        <w:pStyle w:val="ListParagraph"/>
        <w:ind w:left="1080"/>
        <w:rPr>
          <w:b/>
        </w:rPr>
      </w:pPr>
    </w:p>
    <w:p w14:paraId="3D54166E" w14:textId="442AB1DA" w:rsidR="00EA72F3" w:rsidRPr="00ED185F" w:rsidRDefault="00EA72F3" w:rsidP="00B80F62">
      <w:pPr>
        <w:pStyle w:val="ListParagraph"/>
        <w:numPr>
          <w:ilvl w:val="0"/>
          <w:numId w:val="65"/>
        </w:numPr>
        <w:spacing w:before="240" w:after="0" w:line="240" w:lineRule="auto"/>
        <w:contextualSpacing w:val="0"/>
        <w:rPr>
          <w:rFonts w:cstheme="minorHAnsi"/>
          <w:b/>
          <w:szCs w:val="22"/>
        </w:rPr>
      </w:pPr>
      <w:r>
        <w:rPr>
          <w:rFonts w:cstheme="minorHAnsi"/>
          <w:b/>
          <w:color w:val="450084" w:themeColor="background1"/>
          <w:szCs w:val="22"/>
        </w:rPr>
        <w:t xml:space="preserve">Early </w:t>
      </w:r>
      <w:r w:rsidRPr="00ED185F">
        <w:rPr>
          <w:rFonts w:cstheme="minorHAnsi"/>
          <w:b/>
          <w:color w:val="450084" w:themeColor="background1"/>
          <w:szCs w:val="22"/>
        </w:rPr>
        <w:t xml:space="preserve">November – </w:t>
      </w:r>
      <w:r>
        <w:rPr>
          <w:rFonts w:cstheme="minorHAnsi"/>
          <w:b/>
          <w:color w:val="450084" w:themeColor="background1"/>
          <w:szCs w:val="22"/>
        </w:rPr>
        <w:t>e</w:t>
      </w:r>
      <w:r w:rsidRPr="00ED185F">
        <w:rPr>
          <w:rFonts w:cstheme="minorHAnsi"/>
          <w:b/>
          <w:color w:val="450084" w:themeColor="background1"/>
          <w:szCs w:val="22"/>
        </w:rPr>
        <w:t xml:space="preserve">arly February: </w:t>
      </w:r>
      <w:hyperlink w:anchor="_Developing_Areas_for_1" w:history="1">
        <w:r w:rsidRPr="00603370">
          <w:rPr>
            <w:rStyle w:val="Hyperlink"/>
            <w:rFonts w:cstheme="minorHAnsi"/>
            <w:b/>
            <w:szCs w:val="22"/>
          </w:rPr>
          <w:t>Develop Areas for Review and Key Questions</w:t>
        </w:r>
      </w:hyperlink>
      <w:r w:rsidR="00012DE9">
        <w:t xml:space="preserve"> </w:t>
      </w:r>
      <w:r w:rsidR="00012DE9" w:rsidRPr="000B1571">
        <w:rPr>
          <w:b/>
          <w:bCs/>
        </w:rPr>
        <w:t xml:space="preserve">and </w:t>
      </w:r>
      <w:hyperlink w:anchor="_Structure" w:history="1">
        <w:r w:rsidR="00012DE9" w:rsidRPr="000B1571">
          <w:rPr>
            <w:rStyle w:val="Hyperlink"/>
            <w:b/>
            <w:bCs/>
          </w:rPr>
          <w:t>Self-Study Outline</w:t>
        </w:r>
      </w:hyperlink>
    </w:p>
    <w:p w14:paraId="5DED4304" w14:textId="55E1D6E8" w:rsidR="00EA72F3" w:rsidRPr="00ED185F" w:rsidRDefault="00EA72F3" w:rsidP="00B80F62">
      <w:pPr>
        <w:pStyle w:val="ListParagraph"/>
        <w:numPr>
          <w:ilvl w:val="0"/>
          <w:numId w:val="67"/>
        </w:numPr>
        <w:spacing w:after="0" w:line="240" w:lineRule="auto"/>
        <w:rPr>
          <w:rFonts w:cstheme="minorHAnsi"/>
          <w:szCs w:val="22"/>
        </w:rPr>
      </w:pPr>
      <w:r w:rsidRPr="00ED185F">
        <w:rPr>
          <w:rFonts w:cstheme="minorHAnsi"/>
          <w:b/>
          <w:szCs w:val="22"/>
        </w:rPr>
        <w:t>Self-Study Committee:</w:t>
      </w:r>
      <w:r w:rsidRPr="00ED185F">
        <w:rPr>
          <w:rFonts w:cstheme="minorHAnsi"/>
          <w:szCs w:val="22"/>
        </w:rPr>
        <w:t xml:space="preserve"> </w:t>
      </w:r>
      <w:r>
        <w:rPr>
          <w:rFonts w:cstheme="minorHAnsi"/>
          <w:szCs w:val="22"/>
        </w:rPr>
        <w:t xml:space="preserve">Reviews guidance on </w:t>
      </w:r>
      <w:r w:rsidR="00F26AD6">
        <w:rPr>
          <w:rFonts w:cstheme="minorHAnsi"/>
          <w:szCs w:val="22"/>
        </w:rPr>
        <w:t xml:space="preserve">developing </w:t>
      </w:r>
      <w:r w:rsidR="000C2269">
        <w:rPr>
          <w:rFonts w:cstheme="minorHAnsi"/>
          <w:szCs w:val="22"/>
        </w:rPr>
        <w:t>a</w:t>
      </w:r>
      <w:r>
        <w:rPr>
          <w:rFonts w:cstheme="minorHAnsi"/>
          <w:szCs w:val="22"/>
        </w:rPr>
        <w:t xml:space="preserve">reas for </w:t>
      </w:r>
      <w:r w:rsidR="000C2269">
        <w:rPr>
          <w:rFonts w:cstheme="minorHAnsi"/>
          <w:szCs w:val="22"/>
        </w:rPr>
        <w:t>r</w:t>
      </w:r>
      <w:r>
        <w:rPr>
          <w:rFonts w:cstheme="minorHAnsi"/>
          <w:szCs w:val="22"/>
        </w:rPr>
        <w:t>eview</w:t>
      </w:r>
      <w:r w:rsidR="000C2269">
        <w:rPr>
          <w:rFonts w:cstheme="minorHAnsi"/>
          <w:szCs w:val="22"/>
        </w:rPr>
        <w:t>, k</w:t>
      </w:r>
      <w:r>
        <w:rPr>
          <w:rFonts w:cstheme="minorHAnsi"/>
          <w:szCs w:val="22"/>
        </w:rPr>
        <w:t xml:space="preserve">ey </w:t>
      </w:r>
      <w:r w:rsidR="000C2269">
        <w:rPr>
          <w:rFonts w:cstheme="minorHAnsi"/>
          <w:szCs w:val="22"/>
        </w:rPr>
        <w:t>q</w:t>
      </w:r>
      <w:r>
        <w:rPr>
          <w:rFonts w:cstheme="minorHAnsi"/>
          <w:szCs w:val="22"/>
        </w:rPr>
        <w:t>uestions</w:t>
      </w:r>
      <w:r w:rsidR="000C2269">
        <w:rPr>
          <w:rFonts w:cstheme="minorHAnsi"/>
          <w:szCs w:val="22"/>
        </w:rPr>
        <w:t>,</w:t>
      </w:r>
      <w:r w:rsidR="000B1571">
        <w:rPr>
          <w:rFonts w:cstheme="minorHAnsi"/>
          <w:szCs w:val="22"/>
        </w:rPr>
        <w:t xml:space="preserve"> and</w:t>
      </w:r>
      <w:r w:rsidR="000C2269">
        <w:rPr>
          <w:rFonts w:cstheme="minorHAnsi"/>
          <w:szCs w:val="22"/>
        </w:rPr>
        <w:t xml:space="preserve"> the</w:t>
      </w:r>
      <w:r w:rsidR="000B1571">
        <w:rPr>
          <w:rFonts w:cstheme="minorHAnsi"/>
          <w:szCs w:val="22"/>
        </w:rPr>
        <w:t xml:space="preserve"> Self-Study</w:t>
      </w:r>
      <w:r>
        <w:rPr>
          <w:rFonts w:cstheme="minorHAnsi"/>
          <w:szCs w:val="22"/>
        </w:rPr>
        <w:t xml:space="preserve">. </w:t>
      </w:r>
      <w:r w:rsidRPr="00ED185F">
        <w:rPr>
          <w:rFonts w:cstheme="minorHAnsi"/>
          <w:szCs w:val="22"/>
        </w:rPr>
        <w:t>Develop</w:t>
      </w:r>
      <w:r>
        <w:rPr>
          <w:rFonts w:cstheme="minorHAnsi"/>
          <w:szCs w:val="22"/>
        </w:rPr>
        <w:t>s</w:t>
      </w:r>
      <w:r w:rsidRPr="00ED185F">
        <w:rPr>
          <w:rFonts w:cstheme="minorHAnsi"/>
          <w:szCs w:val="22"/>
        </w:rPr>
        <w:t xml:space="preserve"> areas for review</w:t>
      </w:r>
      <w:r w:rsidR="000B1571">
        <w:rPr>
          <w:rFonts w:cstheme="minorHAnsi"/>
          <w:szCs w:val="22"/>
        </w:rPr>
        <w:t xml:space="preserve">, </w:t>
      </w:r>
      <w:r w:rsidRPr="00ED185F">
        <w:rPr>
          <w:rFonts w:cstheme="minorHAnsi"/>
          <w:szCs w:val="22"/>
        </w:rPr>
        <w:t>key questions</w:t>
      </w:r>
      <w:r w:rsidR="000B1571">
        <w:rPr>
          <w:rFonts w:cstheme="minorHAnsi"/>
          <w:szCs w:val="22"/>
        </w:rPr>
        <w:t>, and Self-Study outline. S</w:t>
      </w:r>
      <w:r w:rsidRPr="00ED185F">
        <w:rPr>
          <w:rFonts w:cstheme="minorHAnsi"/>
          <w:szCs w:val="22"/>
        </w:rPr>
        <w:t>ubmit</w:t>
      </w:r>
      <w:r>
        <w:rPr>
          <w:rFonts w:cstheme="minorHAnsi"/>
          <w:szCs w:val="22"/>
        </w:rPr>
        <w:t>s</w:t>
      </w:r>
      <w:r w:rsidRPr="00ED185F">
        <w:rPr>
          <w:rFonts w:cstheme="minorHAnsi"/>
          <w:szCs w:val="22"/>
        </w:rPr>
        <w:t xml:space="preserve"> to the </w:t>
      </w:r>
      <w:r w:rsidR="005616D0" w:rsidRPr="005616D0">
        <w:rPr>
          <w:rFonts w:cstheme="minorHAnsi"/>
          <w:szCs w:val="22"/>
        </w:rPr>
        <w:t>Administrative Unit Head</w:t>
      </w:r>
      <w:r w:rsidR="005616D0">
        <w:rPr>
          <w:rFonts w:cstheme="minorHAnsi"/>
          <w:szCs w:val="22"/>
        </w:rPr>
        <w:t xml:space="preserve"> </w:t>
      </w:r>
      <w:r w:rsidRPr="00ED185F">
        <w:rPr>
          <w:rFonts w:cstheme="minorHAnsi"/>
          <w:szCs w:val="22"/>
        </w:rPr>
        <w:t>and</w:t>
      </w:r>
      <w:r>
        <w:rPr>
          <w:rFonts w:cstheme="minorHAnsi"/>
          <w:szCs w:val="22"/>
        </w:rPr>
        <w:t xml:space="preserve"> the </w:t>
      </w:r>
      <w:r w:rsidR="006F11F4" w:rsidRPr="006F11F4">
        <w:rPr>
          <w:rFonts w:cstheme="minorHAnsi"/>
          <w:szCs w:val="22"/>
        </w:rPr>
        <w:t>Administrative Unit Supervisor</w:t>
      </w:r>
      <w:r w:rsidR="006F11F4">
        <w:rPr>
          <w:rFonts w:cstheme="minorHAnsi"/>
          <w:szCs w:val="22"/>
        </w:rPr>
        <w:t xml:space="preserve"> </w:t>
      </w:r>
      <w:r w:rsidRPr="00ED185F">
        <w:rPr>
          <w:rFonts w:cstheme="minorHAnsi"/>
          <w:szCs w:val="22"/>
        </w:rPr>
        <w:t>for review.</w:t>
      </w:r>
    </w:p>
    <w:p w14:paraId="7230CE1C" w14:textId="58277F03" w:rsidR="00EA72F3" w:rsidRPr="00ED185F" w:rsidRDefault="005616D0" w:rsidP="00B80F62">
      <w:pPr>
        <w:pStyle w:val="ListParagraph"/>
        <w:numPr>
          <w:ilvl w:val="0"/>
          <w:numId w:val="67"/>
        </w:numPr>
        <w:spacing w:after="0" w:line="240" w:lineRule="auto"/>
        <w:rPr>
          <w:rFonts w:cstheme="minorHAnsi"/>
          <w:szCs w:val="22"/>
        </w:rPr>
      </w:pPr>
      <w:r w:rsidRPr="005616D0">
        <w:rPr>
          <w:rFonts w:cstheme="minorHAnsi"/>
          <w:b/>
          <w:szCs w:val="22"/>
        </w:rPr>
        <w:t>Administrative Unit Head</w:t>
      </w:r>
      <w:r w:rsidR="00EA72F3" w:rsidRPr="00ED185F">
        <w:rPr>
          <w:rFonts w:cstheme="minorHAnsi"/>
          <w:b/>
          <w:szCs w:val="22"/>
        </w:rPr>
        <w:t>:</w:t>
      </w:r>
      <w:r w:rsidR="00EA72F3" w:rsidRPr="00ED185F">
        <w:rPr>
          <w:rFonts w:cstheme="minorHAnsi"/>
          <w:szCs w:val="22"/>
        </w:rPr>
        <w:t xml:space="preserve"> Review</w:t>
      </w:r>
      <w:r w:rsidR="00EA72F3">
        <w:rPr>
          <w:rFonts w:cstheme="minorHAnsi"/>
          <w:szCs w:val="22"/>
        </w:rPr>
        <w:t>s</w:t>
      </w:r>
      <w:r w:rsidR="00EA72F3" w:rsidRPr="00ED185F">
        <w:rPr>
          <w:rFonts w:cstheme="minorHAnsi"/>
          <w:szCs w:val="22"/>
        </w:rPr>
        <w:t xml:space="preserve"> and approve</w:t>
      </w:r>
      <w:r w:rsidR="00EA72F3">
        <w:rPr>
          <w:rFonts w:cstheme="minorHAnsi"/>
          <w:szCs w:val="22"/>
        </w:rPr>
        <w:t>s</w:t>
      </w:r>
      <w:r w:rsidR="00EA72F3" w:rsidRPr="00ED185F">
        <w:rPr>
          <w:rFonts w:cstheme="minorHAnsi"/>
          <w:szCs w:val="22"/>
        </w:rPr>
        <w:t xml:space="preserve"> the areas for review</w:t>
      </w:r>
      <w:r w:rsidR="000B1571">
        <w:rPr>
          <w:rFonts w:cstheme="minorHAnsi"/>
          <w:szCs w:val="22"/>
        </w:rPr>
        <w:t xml:space="preserve">, </w:t>
      </w:r>
      <w:r w:rsidR="00EA72F3" w:rsidRPr="00ED185F">
        <w:rPr>
          <w:rFonts w:cstheme="minorHAnsi"/>
          <w:szCs w:val="22"/>
        </w:rPr>
        <w:t>key questions</w:t>
      </w:r>
      <w:r w:rsidR="000B1571">
        <w:rPr>
          <w:rFonts w:cstheme="minorHAnsi"/>
          <w:szCs w:val="22"/>
        </w:rPr>
        <w:t>, and Self-Study outline.</w:t>
      </w:r>
    </w:p>
    <w:p w14:paraId="55600A52" w14:textId="77777777" w:rsidR="00EA72F3" w:rsidRPr="00ED185F" w:rsidRDefault="00EA72F3" w:rsidP="00EA72F3">
      <w:pPr>
        <w:spacing w:after="0" w:line="240" w:lineRule="auto"/>
        <w:rPr>
          <w:rFonts w:cstheme="minorHAnsi"/>
          <w:szCs w:val="22"/>
        </w:rPr>
      </w:pPr>
    </w:p>
    <w:p w14:paraId="6078D942" w14:textId="0475888D" w:rsidR="00EA72F3" w:rsidRPr="00ED185F" w:rsidRDefault="00EA72F3" w:rsidP="00B80F62">
      <w:pPr>
        <w:pStyle w:val="ListParagraph"/>
        <w:numPr>
          <w:ilvl w:val="0"/>
          <w:numId w:val="65"/>
        </w:numPr>
        <w:spacing w:after="0" w:line="240" w:lineRule="auto"/>
        <w:rPr>
          <w:rFonts w:cstheme="minorHAnsi"/>
          <w:b/>
          <w:bCs/>
          <w:szCs w:val="22"/>
        </w:rPr>
      </w:pPr>
      <w:r w:rsidRPr="00ED185F">
        <w:rPr>
          <w:rFonts w:cstheme="minorHAnsi"/>
          <w:b/>
          <w:bCs/>
          <w:color w:val="450084" w:themeColor="background1"/>
          <w:szCs w:val="22"/>
        </w:rPr>
        <w:t xml:space="preserve">February 15: </w:t>
      </w:r>
      <w:r w:rsidRPr="00ED185F">
        <w:rPr>
          <w:rFonts w:cstheme="minorHAnsi"/>
          <w:b/>
          <w:bCs/>
          <w:szCs w:val="22"/>
        </w:rPr>
        <w:t>Submit Areas for Review</w:t>
      </w:r>
      <w:r w:rsidR="000B1571">
        <w:rPr>
          <w:rFonts w:cstheme="minorHAnsi"/>
          <w:b/>
          <w:bCs/>
          <w:szCs w:val="22"/>
        </w:rPr>
        <w:t xml:space="preserve">, </w:t>
      </w:r>
      <w:r w:rsidRPr="00ED185F">
        <w:rPr>
          <w:rFonts w:cstheme="minorHAnsi"/>
          <w:b/>
          <w:bCs/>
          <w:szCs w:val="22"/>
        </w:rPr>
        <w:t>Key Questions</w:t>
      </w:r>
      <w:r w:rsidR="000B1571">
        <w:rPr>
          <w:rFonts w:cstheme="minorHAnsi"/>
          <w:b/>
          <w:bCs/>
          <w:szCs w:val="22"/>
        </w:rPr>
        <w:t>, and Self-Study Outline</w:t>
      </w:r>
    </w:p>
    <w:p w14:paraId="1733A148" w14:textId="65FB8597" w:rsidR="00EA72F3" w:rsidRPr="00ED185F" w:rsidRDefault="005616D0" w:rsidP="00B80F62">
      <w:pPr>
        <w:pStyle w:val="ListParagraph"/>
        <w:numPr>
          <w:ilvl w:val="0"/>
          <w:numId w:val="68"/>
        </w:numPr>
        <w:spacing w:after="0" w:line="240" w:lineRule="auto"/>
        <w:rPr>
          <w:rFonts w:cstheme="minorHAnsi"/>
          <w:szCs w:val="22"/>
        </w:rPr>
      </w:pPr>
      <w:r w:rsidRPr="005616D0">
        <w:rPr>
          <w:rFonts w:cstheme="minorHAnsi"/>
          <w:b/>
          <w:bCs/>
          <w:szCs w:val="22"/>
        </w:rPr>
        <w:t>Administrative Unit Head</w:t>
      </w:r>
      <w:r w:rsidR="00EA72F3" w:rsidRPr="00ED185F">
        <w:rPr>
          <w:rFonts w:cstheme="minorHAnsi"/>
          <w:b/>
          <w:bCs/>
          <w:szCs w:val="22"/>
        </w:rPr>
        <w:t>:</w:t>
      </w:r>
      <w:r w:rsidR="00EA72F3" w:rsidRPr="00ED185F">
        <w:rPr>
          <w:rFonts w:cstheme="minorHAnsi"/>
          <w:szCs w:val="22"/>
        </w:rPr>
        <w:t xml:space="preserve"> Submit</w:t>
      </w:r>
      <w:r w:rsidR="00EA72F3">
        <w:rPr>
          <w:rFonts w:cstheme="minorHAnsi"/>
          <w:szCs w:val="22"/>
        </w:rPr>
        <w:t>s</w:t>
      </w:r>
      <w:r w:rsidR="00EA72F3" w:rsidRPr="00ED185F">
        <w:rPr>
          <w:rFonts w:cstheme="minorHAnsi"/>
          <w:szCs w:val="22"/>
        </w:rPr>
        <w:t xml:space="preserve"> </w:t>
      </w:r>
      <w:r w:rsidR="000C2269">
        <w:rPr>
          <w:rFonts w:cstheme="minorHAnsi"/>
          <w:szCs w:val="22"/>
        </w:rPr>
        <w:t>a</w:t>
      </w:r>
      <w:r w:rsidR="00EA72F3" w:rsidRPr="00ED185F">
        <w:rPr>
          <w:rFonts w:cstheme="minorHAnsi"/>
          <w:szCs w:val="22"/>
        </w:rPr>
        <w:t xml:space="preserve">reas for </w:t>
      </w:r>
      <w:r w:rsidR="000C2269">
        <w:rPr>
          <w:rFonts w:cstheme="minorHAnsi"/>
          <w:szCs w:val="22"/>
        </w:rPr>
        <w:t>r</w:t>
      </w:r>
      <w:r w:rsidR="00EA72F3" w:rsidRPr="00ED185F">
        <w:rPr>
          <w:rFonts w:cstheme="minorHAnsi"/>
          <w:szCs w:val="22"/>
        </w:rPr>
        <w:t>eview</w:t>
      </w:r>
      <w:r w:rsidR="000B1571">
        <w:rPr>
          <w:rFonts w:cstheme="minorHAnsi"/>
          <w:szCs w:val="22"/>
        </w:rPr>
        <w:t xml:space="preserve">, </w:t>
      </w:r>
      <w:r w:rsidR="000C2269">
        <w:rPr>
          <w:rFonts w:cstheme="minorHAnsi"/>
          <w:szCs w:val="22"/>
        </w:rPr>
        <w:t>k</w:t>
      </w:r>
      <w:r w:rsidR="00EA72F3" w:rsidRPr="00ED185F">
        <w:rPr>
          <w:rFonts w:cstheme="minorHAnsi"/>
          <w:szCs w:val="22"/>
        </w:rPr>
        <w:t xml:space="preserve">ey </w:t>
      </w:r>
      <w:r w:rsidR="000C2269">
        <w:rPr>
          <w:rFonts w:cstheme="minorHAnsi"/>
          <w:szCs w:val="22"/>
        </w:rPr>
        <w:t>q</w:t>
      </w:r>
      <w:r w:rsidR="00EA72F3" w:rsidRPr="00ED185F">
        <w:rPr>
          <w:rFonts w:cstheme="minorHAnsi"/>
          <w:szCs w:val="22"/>
        </w:rPr>
        <w:t>uestions</w:t>
      </w:r>
      <w:r w:rsidR="000B1571">
        <w:rPr>
          <w:rFonts w:cstheme="minorHAnsi"/>
          <w:szCs w:val="22"/>
        </w:rPr>
        <w:t>, and Self-Study outline</w:t>
      </w:r>
      <w:r w:rsidR="00EA72F3" w:rsidRPr="00ED185F">
        <w:rPr>
          <w:rFonts w:cstheme="minorHAnsi"/>
          <w:szCs w:val="22"/>
        </w:rPr>
        <w:t xml:space="preserve"> via email to </w:t>
      </w:r>
      <w:r w:rsidR="00EA72F3">
        <w:rPr>
          <w:rFonts w:cstheme="minorHAnsi"/>
          <w:szCs w:val="22"/>
        </w:rPr>
        <w:t xml:space="preserve">the </w:t>
      </w:r>
      <w:r w:rsidR="006F11F4" w:rsidRPr="006F11F4">
        <w:rPr>
          <w:rFonts w:cstheme="minorHAnsi"/>
          <w:szCs w:val="22"/>
        </w:rPr>
        <w:t>Administrative Unit Supervisor</w:t>
      </w:r>
      <w:r w:rsidR="006F11F4">
        <w:rPr>
          <w:rFonts w:cstheme="minorHAnsi"/>
          <w:szCs w:val="22"/>
        </w:rPr>
        <w:t xml:space="preserve"> </w:t>
      </w:r>
      <w:r w:rsidR="00EA72F3" w:rsidRPr="00ED185F">
        <w:rPr>
          <w:rFonts w:cstheme="minorHAnsi"/>
          <w:szCs w:val="22"/>
        </w:rPr>
        <w:t xml:space="preserve">and AVP </w:t>
      </w:r>
      <w:r w:rsidR="00EA72F3">
        <w:rPr>
          <w:rFonts w:cstheme="minorHAnsi"/>
          <w:szCs w:val="22"/>
        </w:rPr>
        <w:t>(</w:t>
      </w:r>
      <w:r w:rsidR="00EA72F3" w:rsidRPr="00ED185F">
        <w:rPr>
          <w:rFonts w:cstheme="minorHAnsi"/>
          <w:szCs w:val="22"/>
        </w:rPr>
        <w:t>apr@jmu.edu</w:t>
      </w:r>
      <w:r w:rsidR="00EA72F3">
        <w:rPr>
          <w:rFonts w:cstheme="minorHAnsi"/>
          <w:szCs w:val="22"/>
        </w:rPr>
        <w:t>)</w:t>
      </w:r>
      <w:r w:rsidR="00EA72F3" w:rsidRPr="00ED185F">
        <w:rPr>
          <w:rFonts w:cstheme="minorHAnsi"/>
          <w:szCs w:val="22"/>
        </w:rPr>
        <w:t>.</w:t>
      </w:r>
    </w:p>
    <w:p w14:paraId="32BEF4A4" w14:textId="1ECD7C26" w:rsidR="00EA72F3" w:rsidRDefault="006F11F4" w:rsidP="00B80F62">
      <w:pPr>
        <w:pStyle w:val="ListParagraph"/>
        <w:numPr>
          <w:ilvl w:val="0"/>
          <w:numId w:val="68"/>
        </w:numPr>
        <w:spacing w:after="0" w:line="240" w:lineRule="auto"/>
        <w:rPr>
          <w:b/>
        </w:rPr>
      </w:pPr>
      <w:r w:rsidRPr="006F11F4">
        <w:rPr>
          <w:b/>
        </w:rPr>
        <w:t>Administrative Unit Supervisor</w:t>
      </w:r>
      <w:r>
        <w:rPr>
          <w:b/>
        </w:rPr>
        <w:t xml:space="preserve"> </w:t>
      </w:r>
      <w:r w:rsidR="00EA72F3" w:rsidRPr="14956060">
        <w:rPr>
          <w:b/>
        </w:rPr>
        <w:t xml:space="preserve">and </w:t>
      </w:r>
      <w:r w:rsidR="00EA72F3">
        <w:rPr>
          <w:b/>
        </w:rPr>
        <w:t>AVP</w:t>
      </w:r>
      <w:r w:rsidR="00EA72F3" w:rsidRPr="14956060">
        <w:rPr>
          <w:b/>
        </w:rPr>
        <w:t xml:space="preserve"> for Academic Effectiveness and Evaluation: </w:t>
      </w:r>
      <w:r w:rsidR="00EA72F3" w:rsidRPr="14956060">
        <w:t>Independently review the proposed areas for review</w:t>
      </w:r>
      <w:r w:rsidR="000B1571">
        <w:t xml:space="preserve">, </w:t>
      </w:r>
      <w:r w:rsidR="00EA72F3" w:rsidRPr="14956060">
        <w:t>key questions,</w:t>
      </w:r>
      <w:r w:rsidR="000B1571">
        <w:t xml:space="preserve"> and Self-</w:t>
      </w:r>
      <w:r w:rsidR="00FE0C84">
        <w:t>S</w:t>
      </w:r>
      <w:r w:rsidR="000B1571">
        <w:t>tudy outline,</w:t>
      </w:r>
      <w:r w:rsidR="00EA72F3" w:rsidRPr="14956060">
        <w:t xml:space="preserve"> then confer to finalize feedback and approval. The approved focus should align with the intent of </w:t>
      </w:r>
      <w:r w:rsidR="00EA72F3">
        <w:t xml:space="preserve">the </w:t>
      </w:r>
      <w:r w:rsidR="00EA72F3" w:rsidRPr="14956060">
        <w:t>APR process and support the program’s mission and priorities.</w:t>
      </w:r>
    </w:p>
    <w:p w14:paraId="62BBF4DE" w14:textId="5787E2F6" w:rsidR="00EA72F3" w:rsidRPr="00ED185F" w:rsidRDefault="006F11F4" w:rsidP="00B80F62">
      <w:pPr>
        <w:pStyle w:val="ListParagraph"/>
        <w:numPr>
          <w:ilvl w:val="0"/>
          <w:numId w:val="68"/>
        </w:numPr>
        <w:spacing w:after="0" w:line="240" w:lineRule="auto"/>
        <w:rPr>
          <w:rFonts w:cstheme="minorHAnsi"/>
          <w:b/>
          <w:szCs w:val="22"/>
        </w:rPr>
      </w:pPr>
      <w:r w:rsidRPr="006F11F4">
        <w:rPr>
          <w:rFonts w:cstheme="minorHAnsi"/>
          <w:b/>
          <w:szCs w:val="22"/>
        </w:rPr>
        <w:t>Administrative Unit Supervisor</w:t>
      </w:r>
      <w:r w:rsidR="00EA72F3" w:rsidRPr="00ED185F">
        <w:rPr>
          <w:rFonts w:cstheme="minorHAnsi"/>
          <w:b/>
          <w:szCs w:val="22"/>
        </w:rPr>
        <w:t xml:space="preserve">: </w:t>
      </w:r>
      <w:r w:rsidR="00EA72F3" w:rsidRPr="00ED185F">
        <w:rPr>
          <w:rFonts w:cstheme="minorHAnsi"/>
          <w:bCs/>
          <w:szCs w:val="22"/>
        </w:rPr>
        <w:t xml:space="preserve">Communicates feedback to </w:t>
      </w:r>
      <w:r w:rsidR="005616D0" w:rsidRPr="005616D0">
        <w:rPr>
          <w:rFonts w:cstheme="minorHAnsi"/>
          <w:bCs/>
          <w:szCs w:val="22"/>
        </w:rPr>
        <w:t>Administrative Unit Head</w:t>
      </w:r>
      <w:r w:rsidR="00EA72F3" w:rsidRPr="00ED185F">
        <w:rPr>
          <w:rFonts w:cstheme="minorHAnsi"/>
          <w:bCs/>
          <w:szCs w:val="22"/>
        </w:rPr>
        <w:t>.</w:t>
      </w:r>
    </w:p>
    <w:p w14:paraId="5FADD8D1" w14:textId="77777777" w:rsidR="00EA72F3" w:rsidRPr="00ED185F" w:rsidRDefault="00EA72F3" w:rsidP="00EA72F3">
      <w:pPr>
        <w:pStyle w:val="ListParagraph"/>
        <w:spacing w:after="0"/>
        <w:ind w:left="1080"/>
        <w:contextualSpacing w:val="0"/>
        <w:rPr>
          <w:rFonts w:cstheme="minorHAnsi"/>
          <w:b/>
          <w:szCs w:val="22"/>
        </w:rPr>
      </w:pPr>
      <w:r w:rsidRPr="00ED185F">
        <w:rPr>
          <w:rFonts w:cstheme="minorHAnsi"/>
          <w:b/>
          <w:szCs w:val="22"/>
        </w:rPr>
        <w:tab/>
      </w:r>
    </w:p>
    <w:p w14:paraId="2812CD70" w14:textId="3CB746DE" w:rsidR="00EA72F3" w:rsidRPr="00FE0C84" w:rsidRDefault="00EA72F3" w:rsidP="00B80F62">
      <w:pPr>
        <w:pStyle w:val="ListParagraph"/>
        <w:numPr>
          <w:ilvl w:val="0"/>
          <w:numId w:val="65"/>
        </w:numPr>
        <w:tabs>
          <w:tab w:val="left" w:pos="360"/>
        </w:tabs>
        <w:spacing w:before="240" w:after="0" w:line="240" w:lineRule="auto"/>
        <w:rPr>
          <w:rFonts w:cstheme="minorHAnsi"/>
          <w:b/>
          <w:szCs w:val="22"/>
        </w:rPr>
      </w:pPr>
      <w:r w:rsidRPr="00ED185F">
        <w:rPr>
          <w:rFonts w:cstheme="minorHAnsi"/>
          <w:b/>
          <w:color w:val="450084" w:themeColor="background1"/>
          <w:szCs w:val="22"/>
        </w:rPr>
        <w:t xml:space="preserve">March </w:t>
      </w:r>
      <w:r>
        <w:rPr>
          <w:rFonts w:cstheme="minorHAnsi"/>
          <w:b/>
          <w:color w:val="450084" w:themeColor="background1"/>
          <w:szCs w:val="22"/>
        </w:rPr>
        <w:t>–</w:t>
      </w:r>
      <w:r w:rsidRPr="00ED185F">
        <w:rPr>
          <w:rFonts w:cstheme="minorHAnsi"/>
          <w:b/>
          <w:color w:val="450084" w:themeColor="background1"/>
          <w:szCs w:val="22"/>
        </w:rPr>
        <w:t xml:space="preserve"> </w:t>
      </w:r>
      <w:r>
        <w:rPr>
          <w:rFonts w:cstheme="minorHAnsi"/>
          <w:b/>
          <w:color w:val="450084" w:themeColor="background1"/>
          <w:szCs w:val="22"/>
        </w:rPr>
        <w:t xml:space="preserve">early </w:t>
      </w:r>
      <w:r w:rsidRPr="00ED185F">
        <w:rPr>
          <w:rFonts w:cstheme="minorHAnsi"/>
          <w:b/>
          <w:color w:val="450084" w:themeColor="background1"/>
          <w:szCs w:val="22"/>
        </w:rPr>
        <w:t xml:space="preserve">October: </w:t>
      </w:r>
      <w:r w:rsidRPr="00ED185F">
        <w:rPr>
          <w:rFonts w:cstheme="minorHAnsi"/>
          <w:b/>
          <w:szCs w:val="22"/>
        </w:rPr>
        <w:t>Write Self-Study</w:t>
      </w:r>
    </w:p>
    <w:p w14:paraId="74600C77" w14:textId="77777777" w:rsidR="00EA72F3" w:rsidRPr="00ED185F" w:rsidRDefault="00EA72F3" w:rsidP="00B80F62">
      <w:pPr>
        <w:pStyle w:val="ListParagraph"/>
        <w:numPr>
          <w:ilvl w:val="1"/>
          <w:numId w:val="65"/>
        </w:numPr>
      </w:pPr>
      <w:r w:rsidRPr="00372307">
        <w:rPr>
          <w:b/>
        </w:rPr>
        <w:lastRenderedPageBreak/>
        <w:t>Self-Study Committee:</w:t>
      </w:r>
      <w:r w:rsidRPr="00ED185F">
        <w:t xml:space="preserve"> Develop</w:t>
      </w:r>
      <w:r>
        <w:t>s</w:t>
      </w:r>
      <w:r w:rsidRPr="00ED185F">
        <w:t xml:space="preserve"> a writing timeline with guidance from APR Coordinator.</w:t>
      </w:r>
    </w:p>
    <w:p w14:paraId="23CB15B6" w14:textId="77777777" w:rsidR="00EA72F3" w:rsidRPr="00372307" w:rsidRDefault="00EA72F3" w:rsidP="00B80F62">
      <w:pPr>
        <w:pStyle w:val="ListParagraph"/>
        <w:numPr>
          <w:ilvl w:val="1"/>
          <w:numId w:val="65"/>
        </w:numPr>
        <w:rPr>
          <w:i/>
        </w:rPr>
      </w:pPr>
      <w:r w:rsidRPr="00372307">
        <w:rPr>
          <w:b/>
        </w:rPr>
        <w:t>Self-Study Committee:</w:t>
      </w:r>
      <w:r w:rsidRPr="00ED185F">
        <w:t xml:space="preserve"> Assign</w:t>
      </w:r>
      <w:r>
        <w:t>s</w:t>
      </w:r>
      <w:r w:rsidRPr="00ED185F">
        <w:t xml:space="preserve"> responsibilities for writing sections of the </w:t>
      </w:r>
      <w:r>
        <w:t>S</w:t>
      </w:r>
      <w:r w:rsidRPr="00ED185F">
        <w:t>elf-</w:t>
      </w:r>
      <w:r>
        <w:t>S</w:t>
      </w:r>
      <w:r w:rsidRPr="00ED185F">
        <w:t xml:space="preserve">tudy. </w:t>
      </w:r>
    </w:p>
    <w:p w14:paraId="410CB0EC" w14:textId="77777777" w:rsidR="00EA72F3" w:rsidRPr="00372307" w:rsidRDefault="00EA72F3" w:rsidP="00B80F62">
      <w:pPr>
        <w:pStyle w:val="ListParagraph"/>
        <w:numPr>
          <w:ilvl w:val="1"/>
          <w:numId w:val="65"/>
        </w:numPr>
        <w:rPr>
          <w:i/>
        </w:rPr>
      </w:pPr>
      <w:r w:rsidRPr="00372307">
        <w:rPr>
          <w:b/>
        </w:rPr>
        <w:t>Self-Study Committee:</w:t>
      </w:r>
      <w:r w:rsidRPr="00ED185F">
        <w:t xml:space="preserve"> Gather</w:t>
      </w:r>
      <w:r>
        <w:t>s</w:t>
      </w:r>
      <w:r w:rsidRPr="00ED185F">
        <w:t xml:space="preserve"> necessary documentation.</w:t>
      </w:r>
    </w:p>
    <w:p w14:paraId="1EEC245B" w14:textId="77777777" w:rsidR="00EA72F3" w:rsidRPr="00372307" w:rsidRDefault="00EA72F3" w:rsidP="00B80F62">
      <w:pPr>
        <w:pStyle w:val="ListParagraph"/>
        <w:numPr>
          <w:ilvl w:val="1"/>
          <w:numId w:val="65"/>
        </w:numPr>
        <w:rPr>
          <w:i/>
        </w:rPr>
      </w:pPr>
      <w:r w:rsidRPr="00372307">
        <w:rPr>
          <w:b/>
        </w:rPr>
        <w:t>Self-Study Committee:</w:t>
      </w:r>
      <w:r w:rsidRPr="00372307">
        <w:rPr>
          <w:i/>
        </w:rPr>
        <w:t xml:space="preserve"> </w:t>
      </w:r>
      <w:r w:rsidRPr="00ED185F">
        <w:t>Write</w:t>
      </w:r>
      <w:r>
        <w:t>s</w:t>
      </w:r>
      <w:r w:rsidRPr="00ED185F">
        <w:t xml:space="preserve"> </w:t>
      </w:r>
      <w:r>
        <w:t>S</w:t>
      </w:r>
      <w:r w:rsidRPr="00ED185F">
        <w:t>elf-</w:t>
      </w:r>
      <w:r>
        <w:t>S</w:t>
      </w:r>
      <w:r w:rsidRPr="00ED185F">
        <w:t>tudy.</w:t>
      </w:r>
    </w:p>
    <w:p w14:paraId="643B69A2" w14:textId="77777777" w:rsidR="00EA72F3" w:rsidRPr="00372307" w:rsidRDefault="00EA72F3" w:rsidP="00EA72F3">
      <w:pPr>
        <w:pStyle w:val="ListParagraph"/>
        <w:spacing w:after="40" w:line="240" w:lineRule="auto"/>
        <w:ind w:left="1080"/>
        <w:contextualSpacing w:val="0"/>
        <w:rPr>
          <w:rFonts w:cstheme="minorHAnsi"/>
          <w:iCs/>
          <w:szCs w:val="22"/>
        </w:rPr>
      </w:pPr>
    </w:p>
    <w:p w14:paraId="56505CFE" w14:textId="77777777" w:rsidR="00EA72F3" w:rsidRPr="00ED185F" w:rsidRDefault="00EA72F3" w:rsidP="00B80F62">
      <w:pPr>
        <w:pStyle w:val="ListParagraph"/>
        <w:numPr>
          <w:ilvl w:val="0"/>
          <w:numId w:val="65"/>
        </w:numPr>
        <w:tabs>
          <w:tab w:val="left" w:pos="360"/>
        </w:tabs>
        <w:spacing w:before="240" w:after="40" w:line="240" w:lineRule="auto"/>
        <w:rPr>
          <w:rFonts w:cstheme="minorHAnsi"/>
          <w:b/>
          <w:szCs w:val="22"/>
        </w:rPr>
      </w:pPr>
      <w:r w:rsidRPr="00ED185F">
        <w:rPr>
          <w:rFonts w:cstheme="minorHAnsi"/>
          <w:b/>
          <w:color w:val="450084" w:themeColor="background1"/>
          <w:szCs w:val="22"/>
        </w:rPr>
        <w:t xml:space="preserve">Mid-October: </w:t>
      </w:r>
      <w:r w:rsidRPr="00ED185F">
        <w:rPr>
          <w:rFonts w:cstheme="minorHAnsi"/>
          <w:b/>
          <w:szCs w:val="22"/>
        </w:rPr>
        <w:t>Determine Site Visit Dates</w:t>
      </w:r>
    </w:p>
    <w:p w14:paraId="640C60C0" w14:textId="77777777" w:rsidR="00EA72F3" w:rsidRPr="00ED185F" w:rsidRDefault="00EA72F3" w:rsidP="00B80F62">
      <w:pPr>
        <w:pStyle w:val="ListParagraph"/>
        <w:numPr>
          <w:ilvl w:val="1"/>
          <w:numId w:val="65"/>
        </w:numPr>
      </w:pPr>
      <w:r w:rsidRPr="00372307">
        <w:rPr>
          <w:b/>
        </w:rPr>
        <w:t xml:space="preserve">APR Coordinator: </w:t>
      </w:r>
      <w:r w:rsidRPr="00ED185F">
        <w:t>Provide</w:t>
      </w:r>
      <w:r>
        <w:t>s</w:t>
      </w:r>
      <w:r w:rsidRPr="00ED185F">
        <w:t xml:space="preserve"> programs with potential site visit dates.</w:t>
      </w:r>
    </w:p>
    <w:p w14:paraId="49E895D8" w14:textId="5CE6F63B" w:rsidR="00EA72F3" w:rsidRPr="00ED185F" w:rsidRDefault="005616D0" w:rsidP="00B80F62">
      <w:pPr>
        <w:pStyle w:val="ListParagraph"/>
        <w:numPr>
          <w:ilvl w:val="1"/>
          <w:numId w:val="65"/>
        </w:numPr>
      </w:pPr>
      <w:r w:rsidRPr="005616D0">
        <w:rPr>
          <w:b/>
        </w:rPr>
        <w:t>Administrative Unit Head</w:t>
      </w:r>
      <w:r w:rsidR="00EA72F3" w:rsidRPr="00372307">
        <w:rPr>
          <w:b/>
        </w:rPr>
        <w:t xml:space="preserve">: </w:t>
      </w:r>
      <w:r w:rsidR="00EA72F3" w:rsidRPr="00ED185F">
        <w:t xml:space="preserve">Confirms unit and </w:t>
      </w:r>
      <w:r w:rsidR="0048268A" w:rsidRPr="0048268A">
        <w:t xml:space="preserve">Administrative Unit Supervisor </w:t>
      </w:r>
      <w:r w:rsidR="00EA72F3" w:rsidRPr="00ED185F">
        <w:t>availability for potential site visit dates.</w:t>
      </w:r>
    </w:p>
    <w:p w14:paraId="7AC94F1D" w14:textId="77777777" w:rsidR="00EA72F3" w:rsidRPr="00372307" w:rsidRDefault="00EA72F3" w:rsidP="00B80F62">
      <w:pPr>
        <w:pStyle w:val="ListParagraph"/>
        <w:numPr>
          <w:ilvl w:val="1"/>
          <w:numId w:val="65"/>
        </w:numPr>
        <w:rPr>
          <w:b/>
        </w:rPr>
      </w:pPr>
      <w:r w:rsidRPr="00372307">
        <w:rPr>
          <w:b/>
        </w:rPr>
        <w:t xml:space="preserve">APR Coordinator: </w:t>
      </w:r>
      <w:r w:rsidRPr="00B13F3C">
        <w:t>Assess</w:t>
      </w:r>
      <w:r>
        <w:t>es</w:t>
      </w:r>
      <w:r w:rsidRPr="00B13F3C">
        <w:t xml:space="preserve"> the availability of each program </w:t>
      </w:r>
      <w:r>
        <w:t>undergoing an</w:t>
      </w:r>
      <w:r w:rsidRPr="00B13F3C">
        <w:t xml:space="preserve"> APR </w:t>
      </w:r>
      <w:r>
        <w:t xml:space="preserve">site visit next </w:t>
      </w:r>
      <w:r w:rsidRPr="00B13F3C">
        <w:t>semester and establish</w:t>
      </w:r>
      <w:r>
        <w:t>es</w:t>
      </w:r>
      <w:r w:rsidRPr="00B13F3C">
        <w:t xml:space="preserve"> site visit dates accordingly. Notif</w:t>
      </w:r>
      <w:r>
        <w:t>ies</w:t>
      </w:r>
      <w:r w:rsidRPr="00B13F3C">
        <w:t xml:space="preserve"> programs </w:t>
      </w:r>
      <w:r>
        <w:t xml:space="preserve">and administrators </w:t>
      </w:r>
      <w:r w:rsidRPr="00B13F3C">
        <w:t xml:space="preserve">once </w:t>
      </w:r>
      <w:r>
        <w:t xml:space="preserve">site visit </w:t>
      </w:r>
      <w:r w:rsidRPr="00B13F3C">
        <w:t>dates are confirmed.</w:t>
      </w:r>
    </w:p>
    <w:p w14:paraId="17ED0EF6" w14:textId="77777777" w:rsidR="00EA72F3" w:rsidRPr="00ED185F" w:rsidRDefault="00EA72F3" w:rsidP="00EA72F3">
      <w:pPr>
        <w:pStyle w:val="ListParagraph"/>
        <w:spacing w:after="40" w:line="240" w:lineRule="auto"/>
        <w:ind w:left="1080"/>
        <w:contextualSpacing w:val="0"/>
        <w:rPr>
          <w:rFonts w:cstheme="minorHAnsi"/>
          <w:b/>
          <w:szCs w:val="22"/>
        </w:rPr>
      </w:pPr>
    </w:p>
    <w:p w14:paraId="7C63BDEB" w14:textId="29CCA8D6" w:rsidR="00EA72F3" w:rsidRPr="00ED185F" w:rsidRDefault="00EA72F3" w:rsidP="00B80F62">
      <w:pPr>
        <w:pStyle w:val="ListParagraph"/>
        <w:numPr>
          <w:ilvl w:val="0"/>
          <w:numId w:val="65"/>
        </w:numPr>
        <w:tabs>
          <w:tab w:val="left" w:pos="360"/>
        </w:tabs>
        <w:spacing w:before="240" w:after="40" w:line="240" w:lineRule="auto"/>
        <w:rPr>
          <w:b/>
        </w:rPr>
      </w:pPr>
      <w:r w:rsidRPr="14956060">
        <w:rPr>
          <w:b/>
          <w:color w:val="450084" w:themeColor="background1"/>
        </w:rPr>
        <w:t>Mid-October – Early</w:t>
      </w:r>
      <w:r w:rsidR="00347D87">
        <w:rPr>
          <w:b/>
          <w:color w:val="450084" w:themeColor="background1"/>
        </w:rPr>
        <w:t xml:space="preserve"> </w:t>
      </w:r>
      <w:r w:rsidRPr="14956060">
        <w:rPr>
          <w:b/>
          <w:color w:val="450084" w:themeColor="background1"/>
        </w:rPr>
        <w:t xml:space="preserve">November: </w:t>
      </w:r>
      <w:r w:rsidRPr="14956060">
        <w:rPr>
          <w:b/>
        </w:rPr>
        <w:t>Unit Self-Study Review and Consultant Team Nominations</w:t>
      </w:r>
    </w:p>
    <w:p w14:paraId="1979D650" w14:textId="62062BCA" w:rsidR="00EA72F3" w:rsidRPr="00ED185F" w:rsidRDefault="00EA72F3" w:rsidP="00B80F62">
      <w:pPr>
        <w:pStyle w:val="ListParagraph"/>
        <w:numPr>
          <w:ilvl w:val="1"/>
          <w:numId w:val="65"/>
        </w:numPr>
      </w:pPr>
      <w:r w:rsidRPr="00C86638">
        <w:rPr>
          <w:b/>
          <w:bCs/>
        </w:rPr>
        <w:t xml:space="preserve">Self-Study Committee and </w:t>
      </w:r>
      <w:r w:rsidR="00BA21A8" w:rsidRPr="00BA21A8">
        <w:rPr>
          <w:b/>
          <w:bCs/>
        </w:rPr>
        <w:t>Administrative Unit Head</w:t>
      </w:r>
      <w:r w:rsidRPr="00C86638">
        <w:rPr>
          <w:b/>
          <w:bCs/>
        </w:rPr>
        <w:t>:</w:t>
      </w:r>
      <w:r w:rsidRPr="00ED185F">
        <w:t xml:space="preserve"> Review </w:t>
      </w:r>
      <w:hyperlink w:anchor="_Consultant_Team_Selection_1" w:history="1">
        <w:r w:rsidRPr="00ED4CE9">
          <w:rPr>
            <w:rStyle w:val="Hyperlink"/>
          </w:rPr>
          <w:t>Consultant Team selection guidance</w:t>
        </w:r>
      </w:hyperlink>
      <w:r w:rsidRPr="00ED185F">
        <w:t xml:space="preserve">. Discuss potential nominations for </w:t>
      </w:r>
      <w:r>
        <w:t>Consultant Team</w:t>
      </w:r>
      <w:r w:rsidRPr="00ED185F">
        <w:t>.</w:t>
      </w:r>
    </w:p>
    <w:p w14:paraId="721F6AF0" w14:textId="49EE5898" w:rsidR="00EA72F3" w:rsidRPr="00ED185F" w:rsidRDefault="00EA72F3" w:rsidP="00B80F62">
      <w:pPr>
        <w:pStyle w:val="ListParagraph"/>
        <w:numPr>
          <w:ilvl w:val="1"/>
          <w:numId w:val="65"/>
        </w:numPr>
      </w:pPr>
      <w:r w:rsidRPr="00C86638">
        <w:rPr>
          <w:b/>
        </w:rPr>
        <w:t>Self-Study Committee:</w:t>
      </w:r>
      <w:r w:rsidRPr="00ED185F">
        <w:t xml:space="preserve"> Submit</w:t>
      </w:r>
      <w:r>
        <w:t>s</w:t>
      </w:r>
      <w:r w:rsidRPr="00ED185F">
        <w:t xml:space="preserve"> the </w:t>
      </w:r>
      <w:r>
        <w:t>S</w:t>
      </w:r>
      <w:r w:rsidRPr="00ED185F">
        <w:t>elf-</w:t>
      </w:r>
      <w:r>
        <w:t>S</w:t>
      </w:r>
      <w:r w:rsidRPr="00ED185F">
        <w:t xml:space="preserve">tudy draft to the </w:t>
      </w:r>
      <w:r w:rsidR="00BA21A8" w:rsidRPr="00BA21A8">
        <w:t>Administrative Unit Head</w:t>
      </w:r>
      <w:r w:rsidR="00BA21A8">
        <w:t xml:space="preserve"> </w:t>
      </w:r>
      <w:r w:rsidRPr="00ED185F">
        <w:t>for review.</w:t>
      </w:r>
    </w:p>
    <w:p w14:paraId="3A567C03" w14:textId="525A0942" w:rsidR="00EA72F3" w:rsidRPr="00C86638" w:rsidRDefault="00BA21A8" w:rsidP="00B80F62">
      <w:pPr>
        <w:pStyle w:val="ListParagraph"/>
        <w:numPr>
          <w:ilvl w:val="1"/>
          <w:numId w:val="65"/>
        </w:numPr>
        <w:rPr>
          <w:bCs/>
        </w:rPr>
      </w:pPr>
      <w:r w:rsidRPr="00BA21A8">
        <w:rPr>
          <w:b/>
        </w:rPr>
        <w:t>Administrative Unit Head</w:t>
      </w:r>
      <w:r w:rsidR="00EA72F3" w:rsidRPr="00C86638">
        <w:rPr>
          <w:b/>
        </w:rPr>
        <w:t xml:space="preserve">: </w:t>
      </w:r>
      <w:r w:rsidR="00EA72F3" w:rsidRPr="00C86638">
        <w:rPr>
          <w:bCs/>
        </w:rPr>
        <w:t>Review</w:t>
      </w:r>
      <w:r w:rsidR="00EA72F3">
        <w:rPr>
          <w:bCs/>
        </w:rPr>
        <w:t>s</w:t>
      </w:r>
      <w:r w:rsidR="00EA72F3" w:rsidRPr="00C86638">
        <w:rPr>
          <w:bCs/>
        </w:rPr>
        <w:t xml:space="preserve"> and approve</w:t>
      </w:r>
      <w:r w:rsidR="00EA72F3">
        <w:rPr>
          <w:bCs/>
        </w:rPr>
        <w:t>s</w:t>
      </w:r>
      <w:r w:rsidR="00EA72F3" w:rsidRPr="00C86638">
        <w:rPr>
          <w:bCs/>
        </w:rPr>
        <w:t xml:space="preserve"> Self-Study draft.</w:t>
      </w:r>
    </w:p>
    <w:p w14:paraId="22E05EA0" w14:textId="7D40F161" w:rsidR="00EA72F3" w:rsidRPr="00C86638" w:rsidRDefault="00BA21A8" w:rsidP="00B80F62">
      <w:pPr>
        <w:pStyle w:val="ListParagraph"/>
        <w:numPr>
          <w:ilvl w:val="1"/>
          <w:numId w:val="65"/>
        </w:numPr>
        <w:rPr>
          <w:bCs/>
        </w:rPr>
      </w:pPr>
      <w:r w:rsidRPr="00BA21A8">
        <w:rPr>
          <w:b/>
        </w:rPr>
        <w:t>Administrative Unit Head</w:t>
      </w:r>
      <w:r w:rsidR="00EA72F3" w:rsidRPr="00C86638">
        <w:rPr>
          <w:b/>
        </w:rPr>
        <w:t>:</w:t>
      </w:r>
      <w:r w:rsidR="00EA72F3" w:rsidRPr="00C86638">
        <w:rPr>
          <w:bCs/>
        </w:rPr>
        <w:t xml:space="preserve"> Complete</w:t>
      </w:r>
      <w:r w:rsidR="00EA72F3">
        <w:rPr>
          <w:bCs/>
        </w:rPr>
        <w:t>s</w:t>
      </w:r>
      <w:r w:rsidR="00EA72F3" w:rsidRPr="00C86638">
        <w:rPr>
          <w:bCs/>
        </w:rPr>
        <w:t xml:space="preserve"> </w:t>
      </w:r>
      <w:r w:rsidR="00EA72F3">
        <w:rPr>
          <w:bCs/>
        </w:rPr>
        <w:t>Consultant Team</w:t>
      </w:r>
      <w:r w:rsidR="00EA72F3" w:rsidRPr="00C86638">
        <w:rPr>
          <w:bCs/>
        </w:rPr>
        <w:t xml:space="preserve"> Nominations Form</w:t>
      </w:r>
      <w:r w:rsidR="000C2269">
        <w:rPr>
          <w:bCs/>
        </w:rPr>
        <w:t>.</w:t>
      </w:r>
    </w:p>
    <w:p w14:paraId="149AEA4F" w14:textId="77777777" w:rsidR="00EA72F3" w:rsidRPr="00ED185F" w:rsidRDefault="00EA72F3" w:rsidP="00EA72F3">
      <w:pPr>
        <w:pStyle w:val="ListParagraph"/>
        <w:spacing w:after="0" w:line="240" w:lineRule="auto"/>
        <w:ind w:left="1080"/>
        <w:contextualSpacing w:val="0"/>
        <w:rPr>
          <w:rFonts w:cstheme="minorHAnsi"/>
          <w:bCs/>
          <w:szCs w:val="22"/>
        </w:rPr>
      </w:pPr>
    </w:p>
    <w:p w14:paraId="161B856F" w14:textId="77777777" w:rsidR="00EA72F3" w:rsidRPr="00ED185F" w:rsidRDefault="00EA72F3" w:rsidP="00B80F62">
      <w:pPr>
        <w:pStyle w:val="ListParagraph"/>
        <w:numPr>
          <w:ilvl w:val="0"/>
          <w:numId w:val="65"/>
        </w:numPr>
        <w:tabs>
          <w:tab w:val="left" w:pos="360"/>
        </w:tabs>
        <w:spacing w:before="240" w:after="40" w:line="240" w:lineRule="auto"/>
        <w:rPr>
          <w:rFonts w:cstheme="minorHAnsi"/>
          <w:b/>
          <w:szCs w:val="22"/>
        </w:rPr>
      </w:pPr>
      <w:r w:rsidRPr="00ED185F">
        <w:rPr>
          <w:rFonts w:cstheme="minorHAnsi"/>
          <w:b/>
          <w:color w:val="450084" w:themeColor="background1"/>
          <w:szCs w:val="22"/>
        </w:rPr>
        <w:t xml:space="preserve">November 15: </w:t>
      </w:r>
      <w:r w:rsidRPr="00ED185F">
        <w:rPr>
          <w:rFonts w:cstheme="minorHAnsi"/>
          <w:b/>
          <w:szCs w:val="22"/>
        </w:rPr>
        <w:t xml:space="preserve">Self-Study and </w:t>
      </w:r>
      <w:r>
        <w:rPr>
          <w:rFonts w:cstheme="minorHAnsi"/>
          <w:b/>
          <w:szCs w:val="22"/>
        </w:rPr>
        <w:t>Consultant Team</w:t>
      </w:r>
      <w:r w:rsidRPr="00ED185F">
        <w:rPr>
          <w:rFonts w:cstheme="minorHAnsi"/>
          <w:b/>
          <w:szCs w:val="22"/>
        </w:rPr>
        <w:t xml:space="preserve"> Nominations Form </w:t>
      </w:r>
      <w:r>
        <w:rPr>
          <w:rFonts w:cstheme="minorHAnsi"/>
          <w:b/>
          <w:szCs w:val="22"/>
        </w:rPr>
        <w:t>Submission</w:t>
      </w:r>
    </w:p>
    <w:p w14:paraId="38DAB7A9" w14:textId="0F6503D6" w:rsidR="00EA72F3" w:rsidRPr="00ED185F" w:rsidRDefault="00BA21A8" w:rsidP="00B80F62">
      <w:pPr>
        <w:pStyle w:val="ListParagraph"/>
        <w:numPr>
          <w:ilvl w:val="1"/>
          <w:numId w:val="65"/>
        </w:numPr>
        <w:spacing w:after="0" w:line="240" w:lineRule="auto"/>
        <w:contextualSpacing w:val="0"/>
        <w:rPr>
          <w:rFonts w:cstheme="minorHAnsi"/>
          <w:szCs w:val="22"/>
        </w:rPr>
      </w:pPr>
      <w:r w:rsidRPr="00BA21A8">
        <w:rPr>
          <w:rFonts w:cstheme="minorHAnsi"/>
          <w:b/>
          <w:szCs w:val="22"/>
        </w:rPr>
        <w:t>Administrative Unit Head</w:t>
      </w:r>
      <w:r w:rsidR="00EA72F3" w:rsidRPr="00ED185F">
        <w:rPr>
          <w:rFonts w:cstheme="minorHAnsi"/>
          <w:b/>
          <w:szCs w:val="22"/>
        </w:rPr>
        <w:t xml:space="preserve">: </w:t>
      </w:r>
      <w:r w:rsidR="00EA72F3" w:rsidRPr="00ED185F">
        <w:rPr>
          <w:rFonts w:cstheme="minorHAnsi"/>
          <w:szCs w:val="22"/>
        </w:rPr>
        <w:t>Submit</w:t>
      </w:r>
      <w:r w:rsidR="00EA72F3">
        <w:rPr>
          <w:rFonts w:cstheme="minorHAnsi"/>
          <w:szCs w:val="22"/>
        </w:rPr>
        <w:t>s</w:t>
      </w:r>
      <w:r w:rsidR="00EA72F3" w:rsidRPr="00ED185F">
        <w:rPr>
          <w:rFonts w:cstheme="minorHAnsi"/>
          <w:szCs w:val="22"/>
        </w:rPr>
        <w:t xml:space="preserve"> the completed Self-Study</w:t>
      </w:r>
      <w:r w:rsidR="00EA72F3">
        <w:rPr>
          <w:rFonts w:cstheme="minorHAnsi"/>
          <w:szCs w:val="22"/>
        </w:rPr>
        <w:t xml:space="preserve"> (as a Word document) </w:t>
      </w:r>
      <w:r w:rsidR="00EA72F3" w:rsidRPr="00ED185F">
        <w:rPr>
          <w:rFonts w:cstheme="minorHAnsi"/>
          <w:szCs w:val="22"/>
        </w:rPr>
        <w:t xml:space="preserve">and </w:t>
      </w:r>
      <w:r w:rsidR="00EA72F3">
        <w:rPr>
          <w:rFonts w:cstheme="minorHAnsi"/>
          <w:szCs w:val="22"/>
        </w:rPr>
        <w:t>Consultant Team</w:t>
      </w:r>
      <w:r w:rsidR="00EA72F3" w:rsidRPr="00ED185F">
        <w:rPr>
          <w:rFonts w:cstheme="minorHAnsi"/>
          <w:szCs w:val="22"/>
        </w:rPr>
        <w:t xml:space="preserve"> Nominations Form by uploading documents to a Microsoft Teams site created by the APR Coordinator.</w:t>
      </w:r>
    </w:p>
    <w:p w14:paraId="39C49B0C" w14:textId="77777777" w:rsidR="00EA72F3" w:rsidRPr="00ED185F" w:rsidRDefault="00EA72F3" w:rsidP="00EA72F3">
      <w:pPr>
        <w:pStyle w:val="ListParagraph"/>
        <w:tabs>
          <w:tab w:val="left" w:pos="360"/>
        </w:tabs>
        <w:spacing w:before="240" w:after="40" w:line="240" w:lineRule="auto"/>
        <w:ind w:left="1080"/>
        <w:rPr>
          <w:rFonts w:cstheme="minorHAnsi"/>
          <w:b/>
          <w:szCs w:val="22"/>
        </w:rPr>
      </w:pPr>
    </w:p>
    <w:p w14:paraId="467CEE3B" w14:textId="77777777" w:rsidR="00EA72F3" w:rsidRPr="00ED185F" w:rsidRDefault="00EA72F3" w:rsidP="00B80F62">
      <w:pPr>
        <w:pStyle w:val="ListParagraph"/>
        <w:numPr>
          <w:ilvl w:val="0"/>
          <w:numId w:val="65"/>
        </w:numPr>
        <w:tabs>
          <w:tab w:val="left" w:pos="360"/>
        </w:tabs>
        <w:spacing w:before="240" w:after="40" w:line="240" w:lineRule="auto"/>
        <w:rPr>
          <w:rFonts w:cstheme="minorHAnsi"/>
          <w:b/>
          <w:szCs w:val="22"/>
        </w:rPr>
      </w:pPr>
      <w:r w:rsidRPr="00ED185F">
        <w:rPr>
          <w:rFonts w:cstheme="minorHAnsi"/>
          <w:b/>
          <w:color w:val="450084" w:themeColor="background1"/>
          <w:szCs w:val="22"/>
        </w:rPr>
        <w:t xml:space="preserve">Late November: </w:t>
      </w:r>
      <w:r w:rsidRPr="00ED185F">
        <w:rPr>
          <w:rFonts w:cstheme="minorHAnsi"/>
          <w:b/>
          <w:szCs w:val="22"/>
        </w:rPr>
        <w:t xml:space="preserve">Review and Approval of Self-Study and </w:t>
      </w:r>
      <w:r>
        <w:rPr>
          <w:rFonts w:cstheme="minorHAnsi"/>
          <w:b/>
          <w:szCs w:val="22"/>
        </w:rPr>
        <w:t>Consultant Team</w:t>
      </w:r>
      <w:r w:rsidRPr="00ED185F">
        <w:rPr>
          <w:rFonts w:cstheme="minorHAnsi"/>
          <w:b/>
          <w:szCs w:val="22"/>
        </w:rPr>
        <w:t xml:space="preserve"> Nominations Form</w:t>
      </w:r>
    </w:p>
    <w:p w14:paraId="41CC233A" w14:textId="617A1C27" w:rsidR="00EA72F3" w:rsidRPr="002F7BAD" w:rsidRDefault="00BA188C" w:rsidP="00B80F62">
      <w:pPr>
        <w:pStyle w:val="ListParagraph"/>
        <w:numPr>
          <w:ilvl w:val="1"/>
          <w:numId w:val="65"/>
        </w:numPr>
        <w:rPr>
          <w:rFonts w:cstheme="minorHAnsi"/>
          <w:b/>
          <w:szCs w:val="22"/>
        </w:rPr>
      </w:pPr>
      <w:r w:rsidRPr="00BA188C">
        <w:rPr>
          <w:rFonts w:cstheme="minorHAnsi"/>
          <w:b/>
          <w:szCs w:val="22"/>
        </w:rPr>
        <w:t xml:space="preserve">Administrative Unit Supervisor </w:t>
      </w:r>
      <w:r w:rsidR="00EA72F3">
        <w:rPr>
          <w:rFonts w:cstheme="minorHAnsi"/>
          <w:b/>
          <w:szCs w:val="22"/>
        </w:rPr>
        <w:t>and AVP</w:t>
      </w:r>
      <w:r w:rsidR="00EA72F3" w:rsidRPr="002F7BAD">
        <w:rPr>
          <w:rFonts w:cstheme="minorHAnsi"/>
          <w:b/>
          <w:szCs w:val="22"/>
        </w:rPr>
        <w:t xml:space="preserve"> for Academic Effectiveness and Evaluation: </w:t>
      </w:r>
      <w:r w:rsidR="00EA72F3" w:rsidRPr="002F7BAD">
        <w:rPr>
          <w:rFonts w:cstheme="minorHAnsi"/>
          <w:bCs/>
          <w:szCs w:val="22"/>
        </w:rPr>
        <w:t xml:space="preserve">Independently review the </w:t>
      </w:r>
      <w:r w:rsidR="00EA72F3">
        <w:rPr>
          <w:rFonts w:cstheme="minorHAnsi"/>
          <w:bCs/>
          <w:szCs w:val="22"/>
        </w:rPr>
        <w:t xml:space="preserve">Self-Study, as well as any changes to the areas for review and key questions, </w:t>
      </w:r>
      <w:r w:rsidR="00EA72F3" w:rsidRPr="002F7BAD">
        <w:rPr>
          <w:rFonts w:cstheme="minorHAnsi"/>
          <w:bCs/>
          <w:szCs w:val="22"/>
        </w:rPr>
        <w:t>then confer to finalize feedback and approval.</w:t>
      </w:r>
      <w:r w:rsidR="00EA72F3" w:rsidRPr="002F7BAD">
        <w:rPr>
          <w:rFonts w:cstheme="minorHAnsi"/>
          <w:b/>
          <w:szCs w:val="22"/>
        </w:rPr>
        <w:t xml:space="preserve"> </w:t>
      </w:r>
    </w:p>
    <w:p w14:paraId="4F704116" w14:textId="56E3BA34" w:rsidR="00EA72F3" w:rsidRPr="00ED185F" w:rsidRDefault="00BA188C" w:rsidP="00B80F62">
      <w:pPr>
        <w:pStyle w:val="ListParagraph"/>
        <w:numPr>
          <w:ilvl w:val="1"/>
          <w:numId w:val="65"/>
        </w:numPr>
        <w:spacing w:after="0" w:line="240" w:lineRule="auto"/>
        <w:rPr>
          <w:rFonts w:cstheme="minorHAnsi"/>
          <w:b/>
          <w:szCs w:val="22"/>
        </w:rPr>
      </w:pPr>
      <w:r w:rsidRPr="00BA188C">
        <w:rPr>
          <w:rFonts w:cstheme="minorHAnsi"/>
          <w:b/>
          <w:szCs w:val="22"/>
        </w:rPr>
        <w:t>Administrative Unit Supervisor</w:t>
      </w:r>
      <w:r w:rsidR="00EA72F3" w:rsidRPr="00ED185F">
        <w:rPr>
          <w:rFonts w:cstheme="minorHAnsi"/>
          <w:b/>
          <w:szCs w:val="22"/>
        </w:rPr>
        <w:t xml:space="preserve">: </w:t>
      </w:r>
      <w:r w:rsidR="00EA72F3" w:rsidRPr="00ED185F">
        <w:rPr>
          <w:rFonts w:cstheme="minorHAnsi"/>
          <w:bCs/>
          <w:szCs w:val="22"/>
        </w:rPr>
        <w:t>Communicates</w:t>
      </w:r>
      <w:r w:rsidR="00EA72F3">
        <w:rPr>
          <w:rFonts w:cstheme="minorHAnsi"/>
          <w:bCs/>
          <w:szCs w:val="22"/>
        </w:rPr>
        <w:t xml:space="preserve"> Self-Study submission</w:t>
      </w:r>
      <w:r w:rsidR="00EA72F3" w:rsidRPr="00ED185F">
        <w:rPr>
          <w:rFonts w:cstheme="minorHAnsi"/>
          <w:bCs/>
          <w:szCs w:val="22"/>
        </w:rPr>
        <w:t xml:space="preserve"> feedback to </w:t>
      </w:r>
      <w:r w:rsidR="00BA21A8" w:rsidRPr="00BA21A8">
        <w:rPr>
          <w:rFonts w:cstheme="minorHAnsi"/>
          <w:bCs/>
          <w:szCs w:val="22"/>
        </w:rPr>
        <w:t>Administrative Unit Head</w:t>
      </w:r>
      <w:r w:rsidR="00EA72F3" w:rsidRPr="00ED185F">
        <w:rPr>
          <w:rFonts w:cstheme="minorHAnsi"/>
          <w:bCs/>
          <w:szCs w:val="22"/>
        </w:rPr>
        <w:t>.</w:t>
      </w:r>
    </w:p>
    <w:p w14:paraId="207DBABE" w14:textId="13A3D947" w:rsidR="00EA72F3" w:rsidRPr="00ED185F" w:rsidRDefault="006727C5" w:rsidP="00B80F62">
      <w:pPr>
        <w:pStyle w:val="ListParagraph"/>
        <w:numPr>
          <w:ilvl w:val="1"/>
          <w:numId w:val="65"/>
        </w:numPr>
        <w:spacing w:after="0" w:line="240" w:lineRule="auto"/>
        <w:rPr>
          <w:rFonts w:cstheme="minorHAnsi"/>
          <w:b/>
          <w:szCs w:val="22"/>
        </w:rPr>
      </w:pPr>
      <w:r w:rsidRPr="006727C5">
        <w:rPr>
          <w:rFonts w:cstheme="minorHAnsi"/>
          <w:b/>
          <w:szCs w:val="22"/>
        </w:rPr>
        <w:t xml:space="preserve">Administrative Unit Supervisor </w:t>
      </w:r>
      <w:r w:rsidR="00EA72F3">
        <w:rPr>
          <w:rFonts w:cstheme="minorHAnsi"/>
          <w:b/>
          <w:szCs w:val="22"/>
        </w:rPr>
        <w:t>and AVP</w:t>
      </w:r>
      <w:r w:rsidR="00EA72F3" w:rsidRPr="002F7BAD">
        <w:rPr>
          <w:rFonts w:cstheme="minorHAnsi"/>
          <w:b/>
          <w:szCs w:val="22"/>
        </w:rPr>
        <w:t xml:space="preserve"> for Academic Effectiveness and Evaluation</w:t>
      </w:r>
      <w:r w:rsidR="00EA72F3" w:rsidRPr="00ED185F">
        <w:rPr>
          <w:rFonts w:cstheme="minorHAnsi"/>
          <w:b/>
          <w:szCs w:val="22"/>
        </w:rPr>
        <w:t xml:space="preserve">: </w:t>
      </w:r>
      <w:r w:rsidR="00EA72F3" w:rsidRPr="00ED185F">
        <w:rPr>
          <w:rFonts w:cstheme="minorHAnsi"/>
          <w:bCs/>
          <w:szCs w:val="22"/>
        </w:rPr>
        <w:t xml:space="preserve">After Self-Study approval, review </w:t>
      </w:r>
      <w:r w:rsidR="00EA72F3">
        <w:rPr>
          <w:rFonts w:cstheme="minorHAnsi"/>
          <w:bCs/>
          <w:szCs w:val="22"/>
        </w:rPr>
        <w:t>Consultant Team</w:t>
      </w:r>
      <w:r w:rsidR="00EA72F3" w:rsidRPr="00ED185F">
        <w:rPr>
          <w:rFonts w:cstheme="minorHAnsi"/>
          <w:bCs/>
          <w:szCs w:val="22"/>
        </w:rPr>
        <w:t xml:space="preserve"> Nominations Form.</w:t>
      </w:r>
      <w:r w:rsidR="00EA72F3" w:rsidRPr="00ED185F">
        <w:rPr>
          <w:rFonts w:cstheme="minorHAnsi"/>
          <w:b/>
          <w:szCs w:val="22"/>
        </w:rPr>
        <w:t xml:space="preserve"> </w:t>
      </w:r>
      <w:r w:rsidR="00EA72F3">
        <w:rPr>
          <w:rFonts w:cstheme="minorHAnsi"/>
          <w:bCs/>
          <w:szCs w:val="22"/>
        </w:rPr>
        <w:t>Confer to a</w:t>
      </w:r>
      <w:r w:rsidR="00EA72F3" w:rsidRPr="00ED185F">
        <w:rPr>
          <w:rFonts w:cstheme="minorHAnsi"/>
          <w:bCs/>
          <w:szCs w:val="22"/>
        </w:rPr>
        <w:t xml:space="preserve">pprove nominations or </w:t>
      </w:r>
      <w:r w:rsidR="00EA72F3">
        <w:rPr>
          <w:rFonts w:cstheme="minorHAnsi"/>
          <w:bCs/>
          <w:szCs w:val="22"/>
        </w:rPr>
        <w:t>suggest</w:t>
      </w:r>
      <w:r w:rsidR="00EA72F3" w:rsidRPr="00ED185F">
        <w:rPr>
          <w:rFonts w:cstheme="minorHAnsi"/>
          <w:bCs/>
          <w:szCs w:val="22"/>
        </w:rPr>
        <w:t xml:space="preserve"> a need for alternates.</w:t>
      </w:r>
      <w:r w:rsidR="00EA72F3" w:rsidRPr="00ED185F">
        <w:rPr>
          <w:rFonts w:cstheme="minorHAnsi"/>
          <w:b/>
          <w:szCs w:val="22"/>
        </w:rPr>
        <w:t xml:space="preserve"> </w:t>
      </w:r>
    </w:p>
    <w:p w14:paraId="1271C505" w14:textId="5B777F6A" w:rsidR="00EA72F3" w:rsidRPr="00ED185F" w:rsidRDefault="006727C5" w:rsidP="00B80F62">
      <w:pPr>
        <w:pStyle w:val="ListParagraph"/>
        <w:numPr>
          <w:ilvl w:val="1"/>
          <w:numId w:val="65"/>
        </w:numPr>
        <w:rPr>
          <w:rFonts w:cstheme="minorHAnsi"/>
          <w:bCs/>
          <w:szCs w:val="22"/>
        </w:rPr>
      </w:pPr>
      <w:r w:rsidRPr="006727C5">
        <w:rPr>
          <w:rFonts w:cstheme="minorHAnsi"/>
          <w:b/>
          <w:szCs w:val="22"/>
        </w:rPr>
        <w:t>Administrative Unit Supervisor</w:t>
      </w:r>
      <w:r w:rsidR="00EA72F3" w:rsidRPr="00ED185F">
        <w:rPr>
          <w:rFonts w:cstheme="minorHAnsi"/>
          <w:b/>
          <w:szCs w:val="22"/>
        </w:rPr>
        <w:t xml:space="preserve">: </w:t>
      </w:r>
      <w:r w:rsidR="00EA72F3" w:rsidRPr="00ED185F">
        <w:rPr>
          <w:rFonts w:cstheme="minorHAnsi"/>
          <w:bCs/>
          <w:szCs w:val="22"/>
        </w:rPr>
        <w:t xml:space="preserve">Communicates </w:t>
      </w:r>
      <w:r w:rsidR="00EA72F3">
        <w:rPr>
          <w:rFonts w:cstheme="minorHAnsi"/>
          <w:bCs/>
          <w:szCs w:val="22"/>
        </w:rPr>
        <w:t>Consultant Team</w:t>
      </w:r>
      <w:r w:rsidR="00EA72F3" w:rsidRPr="00ED185F">
        <w:rPr>
          <w:rFonts w:cstheme="minorHAnsi"/>
          <w:bCs/>
          <w:szCs w:val="22"/>
        </w:rPr>
        <w:t xml:space="preserve"> Nominations feedback to </w:t>
      </w:r>
      <w:r w:rsidR="00BA21A8" w:rsidRPr="00BA21A8">
        <w:rPr>
          <w:rFonts w:cstheme="minorHAnsi"/>
          <w:bCs/>
          <w:szCs w:val="22"/>
        </w:rPr>
        <w:t>Administrative Unit Head</w:t>
      </w:r>
      <w:r w:rsidR="00EA72F3" w:rsidRPr="00ED185F">
        <w:rPr>
          <w:rFonts w:cstheme="minorHAnsi"/>
          <w:bCs/>
          <w:szCs w:val="22"/>
        </w:rPr>
        <w:t>.</w:t>
      </w:r>
    </w:p>
    <w:p w14:paraId="31A01AEC" w14:textId="77777777" w:rsidR="00EA72F3" w:rsidRPr="00ED185F" w:rsidRDefault="00EA72F3" w:rsidP="00EA72F3">
      <w:pPr>
        <w:pStyle w:val="ListParagraph"/>
        <w:ind w:left="1080"/>
        <w:rPr>
          <w:rFonts w:cstheme="minorHAnsi"/>
          <w:bCs/>
          <w:szCs w:val="22"/>
        </w:rPr>
      </w:pPr>
    </w:p>
    <w:p w14:paraId="66359BDC" w14:textId="77777777" w:rsidR="00EA72F3" w:rsidRPr="00ED185F" w:rsidRDefault="00EA72F3" w:rsidP="00B80F62">
      <w:pPr>
        <w:pStyle w:val="ListParagraph"/>
        <w:numPr>
          <w:ilvl w:val="0"/>
          <w:numId w:val="65"/>
        </w:numPr>
        <w:tabs>
          <w:tab w:val="left" w:pos="360"/>
        </w:tabs>
        <w:spacing w:before="240" w:after="40" w:line="240" w:lineRule="auto"/>
        <w:rPr>
          <w:rFonts w:cstheme="minorHAnsi"/>
          <w:b/>
          <w:szCs w:val="22"/>
        </w:rPr>
      </w:pPr>
      <w:r>
        <w:rPr>
          <w:rFonts w:cstheme="minorHAnsi"/>
          <w:b/>
          <w:color w:val="450084" w:themeColor="background1"/>
          <w:szCs w:val="22"/>
        </w:rPr>
        <w:t>Late November</w:t>
      </w:r>
      <w:r w:rsidRPr="00ED185F">
        <w:rPr>
          <w:rFonts w:cstheme="minorHAnsi"/>
          <w:b/>
          <w:color w:val="450084" w:themeColor="background1"/>
          <w:szCs w:val="22"/>
        </w:rPr>
        <w:t xml:space="preserve"> – January 15: </w:t>
      </w:r>
      <w:r w:rsidRPr="00ED185F">
        <w:rPr>
          <w:rFonts w:cstheme="minorHAnsi"/>
          <w:b/>
          <w:szCs w:val="22"/>
        </w:rPr>
        <w:t xml:space="preserve">Invite </w:t>
      </w:r>
      <w:r>
        <w:rPr>
          <w:rFonts w:cstheme="minorHAnsi"/>
          <w:b/>
          <w:szCs w:val="22"/>
        </w:rPr>
        <w:t>Consultant Team</w:t>
      </w:r>
    </w:p>
    <w:p w14:paraId="31A935BE" w14:textId="11531031" w:rsidR="00EA72F3" w:rsidRPr="00FA5E37" w:rsidRDefault="00EA72F3" w:rsidP="00B80F62">
      <w:pPr>
        <w:pStyle w:val="ListParagraph"/>
        <w:numPr>
          <w:ilvl w:val="1"/>
          <w:numId w:val="65"/>
        </w:numPr>
        <w:spacing w:after="40" w:line="240" w:lineRule="auto"/>
        <w:rPr>
          <w:rFonts w:cstheme="minorHAnsi"/>
          <w:szCs w:val="22"/>
        </w:rPr>
      </w:pPr>
      <w:r w:rsidRPr="00FA5E37">
        <w:rPr>
          <w:rFonts w:cstheme="minorHAnsi"/>
          <w:b/>
          <w:szCs w:val="22"/>
        </w:rPr>
        <w:t>APR Coordinator:</w:t>
      </w:r>
      <w:r w:rsidRPr="00FA5E37">
        <w:rPr>
          <w:rFonts w:cstheme="minorHAnsi"/>
          <w:i/>
          <w:szCs w:val="22"/>
        </w:rPr>
        <w:t xml:space="preserve"> </w:t>
      </w:r>
      <w:r w:rsidRPr="00FA5E37">
        <w:rPr>
          <w:rFonts w:cstheme="minorHAnsi"/>
          <w:szCs w:val="22"/>
        </w:rPr>
        <w:t xml:space="preserve">Communicates consultant invitation details to the </w:t>
      </w:r>
      <w:r w:rsidR="00BA21A8" w:rsidRPr="00BA21A8">
        <w:rPr>
          <w:rFonts w:cstheme="minorHAnsi"/>
          <w:szCs w:val="22"/>
        </w:rPr>
        <w:t>Administrative Unit Head</w:t>
      </w:r>
      <w:r w:rsidRPr="00FA5E37">
        <w:rPr>
          <w:rFonts w:cstheme="minorHAnsi"/>
          <w:szCs w:val="22"/>
        </w:rPr>
        <w:t>.</w:t>
      </w:r>
    </w:p>
    <w:p w14:paraId="437F864D" w14:textId="4B589229" w:rsidR="00EA72F3" w:rsidRPr="00FA5E37" w:rsidRDefault="004A3218" w:rsidP="00B80F62">
      <w:pPr>
        <w:pStyle w:val="ListParagraph"/>
        <w:numPr>
          <w:ilvl w:val="1"/>
          <w:numId w:val="65"/>
        </w:numPr>
        <w:spacing w:after="40" w:line="240" w:lineRule="auto"/>
        <w:rPr>
          <w:rFonts w:cstheme="minorHAnsi"/>
          <w:b/>
          <w:szCs w:val="22"/>
        </w:rPr>
      </w:pPr>
      <w:r w:rsidRPr="004A3218">
        <w:rPr>
          <w:rFonts w:cstheme="minorHAnsi"/>
          <w:b/>
          <w:szCs w:val="22"/>
        </w:rPr>
        <w:t>Administrative Unit Head</w:t>
      </w:r>
      <w:r w:rsidR="00EA72F3" w:rsidRPr="00FA5E37">
        <w:rPr>
          <w:rFonts w:cstheme="minorHAnsi"/>
          <w:b/>
          <w:szCs w:val="22"/>
        </w:rPr>
        <w:t>:</w:t>
      </w:r>
      <w:r w:rsidR="00EA72F3" w:rsidRPr="00FA5E37">
        <w:rPr>
          <w:rFonts w:cstheme="minorHAnsi"/>
          <w:szCs w:val="22"/>
        </w:rPr>
        <w:t xml:space="preserve"> Extends invitation to the approved nominees regarding availability and interest. To help secure preferred consultants, invitations should be </w:t>
      </w:r>
      <w:r w:rsidR="00EA72F3" w:rsidRPr="00FA5E37">
        <w:rPr>
          <w:rFonts w:cstheme="minorHAnsi"/>
          <w:szCs w:val="22"/>
        </w:rPr>
        <w:lastRenderedPageBreak/>
        <w:t xml:space="preserve">issued promptly. </w:t>
      </w:r>
      <w:r w:rsidR="00EA72F3" w:rsidRPr="00FA5E37">
        <w:rPr>
          <w:rFonts w:cstheme="minorHAnsi"/>
          <w:iCs/>
          <w:szCs w:val="22"/>
        </w:rPr>
        <w:t xml:space="preserve">Once a nominee expresses interest, the </w:t>
      </w:r>
      <w:r w:rsidR="00BA21A8" w:rsidRPr="00BA21A8">
        <w:rPr>
          <w:rFonts w:cstheme="minorHAnsi"/>
          <w:iCs/>
          <w:szCs w:val="22"/>
        </w:rPr>
        <w:t>Administrative Unit Head</w:t>
      </w:r>
      <w:r w:rsidR="00BA21A8">
        <w:rPr>
          <w:rFonts w:cstheme="minorHAnsi"/>
          <w:iCs/>
          <w:szCs w:val="22"/>
        </w:rPr>
        <w:t xml:space="preserve"> </w:t>
      </w:r>
      <w:r w:rsidR="00EA72F3" w:rsidRPr="00FA5E37">
        <w:rPr>
          <w:rFonts w:cstheme="minorHAnsi"/>
          <w:iCs/>
          <w:szCs w:val="22"/>
        </w:rPr>
        <w:t>transitions communications to the APR Coordinator and Academic Resources Fiscal Coordinator to handle logistics.</w:t>
      </w:r>
    </w:p>
    <w:p w14:paraId="0E500E5E" w14:textId="6D23E0C8" w:rsidR="00EA72F3" w:rsidRPr="00FA5E37" w:rsidRDefault="00EA72F3" w:rsidP="00B80F62">
      <w:pPr>
        <w:pStyle w:val="ListParagraph"/>
        <w:numPr>
          <w:ilvl w:val="1"/>
          <w:numId w:val="65"/>
        </w:numPr>
        <w:tabs>
          <w:tab w:val="left" w:pos="1080"/>
        </w:tabs>
        <w:spacing w:after="40" w:line="240" w:lineRule="auto"/>
        <w:rPr>
          <w:rFonts w:cstheme="minorHAnsi"/>
          <w:szCs w:val="22"/>
        </w:rPr>
      </w:pPr>
      <w:r w:rsidRPr="00FA5E37">
        <w:rPr>
          <w:rFonts w:cstheme="minorHAnsi"/>
          <w:b/>
          <w:szCs w:val="22"/>
        </w:rPr>
        <w:t>APR Coordinator and Academic Resources Fiscal Coordinator:</w:t>
      </w:r>
      <w:r w:rsidRPr="00FA5E37">
        <w:rPr>
          <w:rFonts w:cstheme="minorHAnsi"/>
          <w:szCs w:val="22"/>
        </w:rPr>
        <w:t xml:space="preserve"> Contact </w:t>
      </w:r>
      <w:r w:rsidR="00256DCA">
        <w:rPr>
          <w:rFonts w:cstheme="minorHAnsi"/>
          <w:szCs w:val="22"/>
        </w:rPr>
        <w:t>interested</w:t>
      </w:r>
      <w:r w:rsidRPr="00FA5E37">
        <w:rPr>
          <w:rFonts w:cstheme="minorHAnsi"/>
          <w:szCs w:val="22"/>
        </w:rPr>
        <w:t xml:space="preserve"> consultants to handle logistics (i.e., lodging, transportation, honorariums, and schedule).</w:t>
      </w:r>
      <w:r w:rsidRPr="00FA5E37">
        <w:rPr>
          <w:rFonts w:cstheme="minorHAnsi"/>
          <w:i/>
          <w:szCs w:val="22"/>
        </w:rPr>
        <w:t xml:space="preserve"> </w:t>
      </w:r>
    </w:p>
    <w:p w14:paraId="3043F02F" w14:textId="77777777" w:rsidR="00EA72F3" w:rsidRPr="00ED185F" w:rsidRDefault="00EA72F3" w:rsidP="00EA72F3">
      <w:pPr>
        <w:pStyle w:val="ListParagraph"/>
        <w:spacing w:after="40"/>
        <w:ind w:left="1080"/>
        <w:contextualSpacing w:val="0"/>
        <w:rPr>
          <w:rFonts w:cstheme="minorHAnsi"/>
          <w:b/>
          <w:szCs w:val="22"/>
        </w:rPr>
      </w:pPr>
    </w:p>
    <w:p w14:paraId="39621237" w14:textId="77777777" w:rsidR="00EA72F3" w:rsidRPr="00ED185F" w:rsidRDefault="00EA72F3" w:rsidP="00B80F62">
      <w:pPr>
        <w:pStyle w:val="ListParagraph"/>
        <w:numPr>
          <w:ilvl w:val="0"/>
          <w:numId w:val="65"/>
        </w:numPr>
        <w:tabs>
          <w:tab w:val="left" w:pos="360"/>
        </w:tabs>
        <w:spacing w:before="240" w:after="40" w:line="240" w:lineRule="auto"/>
        <w:rPr>
          <w:rFonts w:cstheme="minorHAnsi"/>
          <w:b/>
          <w:szCs w:val="22"/>
        </w:rPr>
      </w:pPr>
      <w:r w:rsidRPr="00ED185F">
        <w:rPr>
          <w:rFonts w:cstheme="minorHAnsi"/>
          <w:b/>
          <w:color w:val="450084" w:themeColor="background1"/>
          <w:szCs w:val="22"/>
        </w:rPr>
        <w:t xml:space="preserve">January 15 – Site Visit: </w:t>
      </w:r>
      <w:r w:rsidRPr="00ED185F">
        <w:rPr>
          <w:rFonts w:cstheme="minorHAnsi"/>
          <w:b/>
          <w:szCs w:val="22"/>
        </w:rPr>
        <w:t>Coordinate Site Visit</w:t>
      </w:r>
    </w:p>
    <w:p w14:paraId="0261AB57" w14:textId="0F1346D8" w:rsidR="00EA72F3" w:rsidRPr="00ED185F" w:rsidRDefault="00EA72F3" w:rsidP="00B80F62">
      <w:pPr>
        <w:pStyle w:val="ListParagraph"/>
        <w:numPr>
          <w:ilvl w:val="1"/>
          <w:numId w:val="65"/>
        </w:numPr>
        <w:rPr>
          <w:rFonts w:cstheme="minorHAnsi"/>
          <w:szCs w:val="22"/>
        </w:rPr>
      </w:pPr>
      <w:r w:rsidRPr="00CE1E52">
        <w:rPr>
          <w:rFonts w:cstheme="minorHAnsi"/>
          <w:b/>
          <w:color w:val="450084" w:themeColor="background1"/>
          <w:szCs w:val="22"/>
        </w:rPr>
        <w:t xml:space="preserve">8 Weeks Before Site Visit: </w:t>
      </w:r>
      <w:r w:rsidRPr="00CE1E52">
        <w:rPr>
          <w:rFonts w:cstheme="minorHAnsi"/>
          <w:b/>
          <w:szCs w:val="22"/>
        </w:rPr>
        <w:t xml:space="preserve">APR Coordinator and </w:t>
      </w:r>
      <w:r w:rsidR="004A3218" w:rsidRPr="004A3218">
        <w:rPr>
          <w:rFonts w:cstheme="minorHAnsi"/>
          <w:b/>
          <w:szCs w:val="22"/>
        </w:rPr>
        <w:t>Administrative Unit Head</w:t>
      </w:r>
      <w:r w:rsidRPr="00CE1E52">
        <w:rPr>
          <w:rFonts w:cstheme="minorHAnsi"/>
          <w:b/>
          <w:szCs w:val="22"/>
        </w:rPr>
        <w:t>:</w:t>
      </w:r>
      <w:r w:rsidRPr="00ED185F">
        <w:rPr>
          <w:rFonts w:cstheme="minorHAnsi"/>
          <w:szCs w:val="22"/>
        </w:rPr>
        <w:t xml:space="preserve"> Meet to discuss plans for the </w:t>
      </w:r>
      <w:hyperlink w:anchor="_Site_Visit_Itinerary_1" w:history="1">
        <w:r w:rsidRPr="00F86B1F">
          <w:rPr>
            <w:rStyle w:val="Hyperlink"/>
            <w:rFonts w:cstheme="minorHAnsi"/>
            <w:szCs w:val="22"/>
          </w:rPr>
          <w:t xml:space="preserve">Site Visit </w:t>
        </w:r>
        <w:r w:rsidRPr="00F86B1F">
          <w:rPr>
            <w:rStyle w:val="Hyperlink"/>
          </w:rPr>
          <w:t>itinerary</w:t>
        </w:r>
      </w:hyperlink>
      <w:r w:rsidRPr="00ED185F">
        <w:rPr>
          <w:rFonts w:cstheme="minorHAnsi"/>
          <w:szCs w:val="22"/>
        </w:rPr>
        <w:t xml:space="preserve"> and </w:t>
      </w:r>
      <w:hyperlink w:anchor="_Day_1:_Consultant_1" w:history="1">
        <w:r w:rsidRPr="00521A40">
          <w:rPr>
            <w:rStyle w:val="Hyperlink"/>
            <w:rFonts w:cstheme="minorHAnsi"/>
            <w:szCs w:val="22"/>
          </w:rPr>
          <w:t>Program Overview Presentation</w:t>
        </w:r>
      </w:hyperlink>
      <w:r w:rsidRPr="00ED185F">
        <w:rPr>
          <w:rFonts w:cstheme="minorHAnsi"/>
          <w:szCs w:val="22"/>
        </w:rPr>
        <w:t xml:space="preserve"> for </w:t>
      </w:r>
      <w:r>
        <w:rPr>
          <w:rFonts w:cstheme="minorHAnsi"/>
          <w:szCs w:val="22"/>
        </w:rPr>
        <w:t xml:space="preserve">the </w:t>
      </w:r>
      <w:r w:rsidRPr="00ED185F">
        <w:rPr>
          <w:rFonts w:cstheme="minorHAnsi"/>
          <w:szCs w:val="22"/>
        </w:rPr>
        <w:t>site visit dinner.</w:t>
      </w:r>
    </w:p>
    <w:p w14:paraId="77F6D689" w14:textId="77777777" w:rsidR="00EA72F3" w:rsidRPr="00ED185F" w:rsidRDefault="00EA72F3" w:rsidP="00B80F62">
      <w:pPr>
        <w:pStyle w:val="ListParagraph"/>
        <w:numPr>
          <w:ilvl w:val="1"/>
          <w:numId w:val="65"/>
        </w:numPr>
        <w:rPr>
          <w:rFonts w:cstheme="minorHAnsi"/>
          <w:szCs w:val="22"/>
        </w:rPr>
      </w:pPr>
      <w:r w:rsidRPr="00CE1E52">
        <w:rPr>
          <w:rFonts w:cstheme="minorHAnsi"/>
          <w:b/>
          <w:szCs w:val="22"/>
        </w:rPr>
        <w:t>APR Coordinator and Academic Resources Fiscal Coordinator:</w:t>
      </w:r>
      <w:r w:rsidRPr="00ED185F">
        <w:rPr>
          <w:rFonts w:cstheme="minorHAnsi"/>
          <w:szCs w:val="22"/>
        </w:rPr>
        <w:t xml:space="preserve"> Discuss itinerary plans; </w:t>
      </w:r>
      <w:r>
        <w:rPr>
          <w:rFonts w:cstheme="minorHAnsi"/>
          <w:szCs w:val="22"/>
        </w:rPr>
        <w:t>b</w:t>
      </w:r>
      <w:r w:rsidRPr="00ED185F">
        <w:rPr>
          <w:rFonts w:cstheme="minorHAnsi"/>
          <w:szCs w:val="22"/>
        </w:rPr>
        <w:t>ook meeting spaces and arrange meals.</w:t>
      </w:r>
    </w:p>
    <w:p w14:paraId="53912CDF" w14:textId="77777777" w:rsidR="00EA72F3" w:rsidRPr="00ED185F" w:rsidRDefault="00EA72F3" w:rsidP="00B80F62">
      <w:pPr>
        <w:pStyle w:val="ListParagraph"/>
        <w:numPr>
          <w:ilvl w:val="1"/>
          <w:numId w:val="65"/>
        </w:numPr>
        <w:rPr>
          <w:rFonts w:cstheme="minorHAnsi"/>
          <w:szCs w:val="22"/>
        </w:rPr>
      </w:pPr>
      <w:r>
        <w:rPr>
          <w:rFonts w:cstheme="minorHAnsi"/>
          <w:b/>
          <w:color w:val="450084" w:themeColor="background1"/>
          <w:szCs w:val="22"/>
        </w:rPr>
        <w:t>5.5</w:t>
      </w:r>
      <w:r w:rsidRPr="00CE1E52">
        <w:rPr>
          <w:rFonts w:cstheme="minorHAnsi"/>
          <w:b/>
          <w:color w:val="450084" w:themeColor="background1"/>
          <w:szCs w:val="22"/>
        </w:rPr>
        <w:t xml:space="preserve"> Weeks Before Site Visit:</w:t>
      </w:r>
      <w:r w:rsidRPr="00CE1E52">
        <w:rPr>
          <w:rFonts w:cstheme="minorHAnsi"/>
          <w:szCs w:val="22"/>
        </w:rPr>
        <w:t xml:space="preserve"> </w:t>
      </w:r>
      <w:r w:rsidRPr="00CE1E52">
        <w:rPr>
          <w:rFonts w:cstheme="minorHAnsi"/>
          <w:b/>
          <w:bCs/>
          <w:szCs w:val="22"/>
        </w:rPr>
        <w:t>APR Coordinator</w:t>
      </w:r>
      <w:r>
        <w:rPr>
          <w:rFonts w:cstheme="minorHAnsi"/>
          <w:b/>
          <w:bCs/>
          <w:szCs w:val="22"/>
        </w:rPr>
        <w:t>:</w:t>
      </w:r>
      <w:r w:rsidRPr="00CE1E52">
        <w:rPr>
          <w:rFonts w:cstheme="minorHAnsi"/>
          <w:szCs w:val="22"/>
        </w:rPr>
        <w:t xml:space="preserve"> </w:t>
      </w:r>
      <w:r>
        <w:rPr>
          <w:rFonts w:cstheme="minorHAnsi"/>
          <w:szCs w:val="22"/>
        </w:rPr>
        <w:t>M</w:t>
      </w:r>
      <w:r w:rsidRPr="00CE1E52">
        <w:rPr>
          <w:rFonts w:cstheme="minorHAnsi"/>
          <w:szCs w:val="22"/>
        </w:rPr>
        <w:t>eets with JMU Chair to discuss their role in the site visit.</w:t>
      </w:r>
    </w:p>
    <w:p w14:paraId="03735589" w14:textId="532AA11F" w:rsidR="00EA72F3" w:rsidRPr="00ED185F" w:rsidRDefault="00EA72F3" w:rsidP="00B80F62">
      <w:pPr>
        <w:pStyle w:val="ListParagraph"/>
        <w:numPr>
          <w:ilvl w:val="1"/>
          <w:numId w:val="65"/>
        </w:numPr>
        <w:rPr>
          <w:rFonts w:cstheme="minorHAnsi"/>
          <w:szCs w:val="22"/>
        </w:rPr>
      </w:pPr>
      <w:r w:rsidRPr="00CE1E52">
        <w:rPr>
          <w:rFonts w:cstheme="minorHAnsi"/>
          <w:b/>
          <w:color w:val="450084" w:themeColor="background1"/>
          <w:szCs w:val="22"/>
        </w:rPr>
        <w:t xml:space="preserve">5 Weeks Before Site Visit: </w:t>
      </w:r>
      <w:r w:rsidR="006F11F4" w:rsidRPr="006F11F4">
        <w:rPr>
          <w:rFonts w:cstheme="minorHAnsi"/>
          <w:b/>
          <w:szCs w:val="22"/>
        </w:rPr>
        <w:t>Administrative Unit Head</w:t>
      </w:r>
      <w:r w:rsidRPr="00ED185F">
        <w:rPr>
          <w:rFonts w:cstheme="minorHAnsi"/>
          <w:szCs w:val="22"/>
        </w:rPr>
        <w:t>: Ensure</w:t>
      </w:r>
      <w:r>
        <w:rPr>
          <w:rFonts w:cstheme="minorHAnsi"/>
          <w:szCs w:val="22"/>
        </w:rPr>
        <w:t>s</w:t>
      </w:r>
      <w:r w:rsidRPr="00ED185F">
        <w:rPr>
          <w:rFonts w:cstheme="minorHAnsi"/>
          <w:szCs w:val="22"/>
        </w:rPr>
        <w:t xml:space="preserve"> final Self-Study, appendices, and </w:t>
      </w:r>
      <w:r>
        <w:rPr>
          <w:rFonts w:cstheme="minorHAnsi"/>
          <w:szCs w:val="22"/>
        </w:rPr>
        <w:t xml:space="preserve">any </w:t>
      </w:r>
      <w:r w:rsidRPr="00ED185F">
        <w:rPr>
          <w:rFonts w:cstheme="minorHAnsi"/>
          <w:szCs w:val="22"/>
        </w:rPr>
        <w:t>additional document</w:t>
      </w:r>
      <w:r>
        <w:rPr>
          <w:rFonts w:cstheme="minorHAnsi"/>
          <w:szCs w:val="22"/>
        </w:rPr>
        <w:t>ation the program wishes to share with the Consultant Team</w:t>
      </w:r>
      <w:r w:rsidRPr="00ED185F">
        <w:rPr>
          <w:rFonts w:cstheme="minorHAnsi"/>
          <w:szCs w:val="22"/>
        </w:rPr>
        <w:t xml:space="preserve"> are uploaded to the Microsoft Teams site.</w:t>
      </w:r>
    </w:p>
    <w:p w14:paraId="7AA5192C" w14:textId="77777777" w:rsidR="00EA72F3" w:rsidRPr="00ED185F" w:rsidRDefault="00EA72F3" w:rsidP="00B80F62">
      <w:pPr>
        <w:pStyle w:val="ListParagraph"/>
        <w:numPr>
          <w:ilvl w:val="1"/>
          <w:numId w:val="65"/>
        </w:numPr>
        <w:rPr>
          <w:rFonts w:cstheme="minorHAnsi"/>
          <w:szCs w:val="22"/>
        </w:rPr>
      </w:pPr>
      <w:r w:rsidRPr="00CE1E52">
        <w:rPr>
          <w:rFonts w:cstheme="minorHAnsi"/>
          <w:b/>
          <w:color w:val="450084" w:themeColor="background1"/>
          <w:szCs w:val="22"/>
        </w:rPr>
        <w:t xml:space="preserve">4.5 Weeks Before Site Visit: </w:t>
      </w:r>
      <w:r w:rsidRPr="00CE1E52">
        <w:rPr>
          <w:rFonts w:cstheme="minorHAnsi"/>
          <w:b/>
          <w:szCs w:val="22"/>
        </w:rPr>
        <w:t>APR Coordinator</w:t>
      </w:r>
      <w:r w:rsidRPr="00ED185F">
        <w:rPr>
          <w:rFonts w:cstheme="minorHAnsi"/>
          <w:szCs w:val="22"/>
        </w:rPr>
        <w:t>: Remove</w:t>
      </w:r>
      <w:r>
        <w:rPr>
          <w:rFonts w:cstheme="minorHAnsi"/>
          <w:szCs w:val="22"/>
        </w:rPr>
        <w:t>s</w:t>
      </w:r>
      <w:r w:rsidRPr="00ED185F">
        <w:rPr>
          <w:rFonts w:cstheme="minorHAnsi"/>
          <w:szCs w:val="22"/>
        </w:rPr>
        <w:t xml:space="preserve"> program access and add</w:t>
      </w:r>
      <w:r>
        <w:rPr>
          <w:rFonts w:cstheme="minorHAnsi"/>
          <w:szCs w:val="22"/>
        </w:rPr>
        <w:t>s</w:t>
      </w:r>
      <w:r w:rsidRPr="00ED185F">
        <w:rPr>
          <w:rFonts w:cstheme="minorHAnsi"/>
          <w:szCs w:val="22"/>
        </w:rPr>
        <w:t xml:space="preserve"> </w:t>
      </w:r>
      <w:r>
        <w:rPr>
          <w:rFonts w:cstheme="minorHAnsi"/>
          <w:szCs w:val="22"/>
        </w:rPr>
        <w:t>Consultant Team</w:t>
      </w:r>
      <w:r w:rsidRPr="00ED185F">
        <w:rPr>
          <w:rFonts w:cstheme="minorHAnsi"/>
          <w:szCs w:val="22"/>
        </w:rPr>
        <w:t xml:space="preserve"> access to the Microsoft Teams Site.</w:t>
      </w:r>
    </w:p>
    <w:p w14:paraId="2AC393DD" w14:textId="77777777" w:rsidR="00EA72F3" w:rsidRPr="00ED185F" w:rsidRDefault="00EA72F3" w:rsidP="00B80F62">
      <w:pPr>
        <w:pStyle w:val="ListParagraph"/>
        <w:numPr>
          <w:ilvl w:val="1"/>
          <w:numId w:val="65"/>
        </w:numPr>
        <w:rPr>
          <w:rFonts w:cstheme="minorHAnsi"/>
          <w:szCs w:val="22"/>
        </w:rPr>
      </w:pPr>
      <w:r w:rsidRPr="00CE1E52">
        <w:rPr>
          <w:rFonts w:cstheme="minorHAnsi"/>
          <w:b/>
          <w:color w:val="450084" w:themeColor="background1"/>
          <w:szCs w:val="22"/>
        </w:rPr>
        <w:t xml:space="preserve">4 Weeks Before Site Visit: </w:t>
      </w:r>
      <w:r w:rsidRPr="00CE1E52">
        <w:rPr>
          <w:rFonts w:cstheme="minorHAnsi"/>
          <w:b/>
          <w:szCs w:val="22"/>
        </w:rPr>
        <w:t xml:space="preserve">JMU Chair: </w:t>
      </w:r>
      <w:r w:rsidRPr="00CE1E52">
        <w:rPr>
          <w:rFonts w:cstheme="minorHAnsi"/>
          <w:szCs w:val="22"/>
        </w:rPr>
        <w:t>Email</w:t>
      </w:r>
      <w:r>
        <w:rPr>
          <w:rFonts w:cstheme="minorHAnsi"/>
          <w:szCs w:val="22"/>
        </w:rPr>
        <w:t>s</w:t>
      </w:r>
      <w:r w:rsidRPr="00CE1E52">
        <w:rPr>
          <w:rFonts w:cstheme="minorHAnsi"/>
          <w:szCs w:val="22"/>
        </w:rPr>
        <w:t xml:space="preserve"> external consultants to begin review.</w:t>
      </w:r>
    </w:p>
    <w:p w14:paraId="2C0C47E6" w14:textId="615067F9" w:rsidR="00EA72F3" w:rsidRPr="00ED185F" w:rsidRDefault="00EA72F3" w:rsidP="00B80F62">
      <w:pPr>
        <w:pStyle w:val="ListParagraph"/>
        <w:numPr>
          <w:ilvl w:val="1"/>
          <w:numId w:val="65"/>
        </w:numPr>
        <w:rPr>
          <w:rFonts w:cstheme="minorHAnsi"/>
          <w:szCs w:val="22"/>
        </w:rPr>
      </w:pPr>
      <w:r w:rsidRPr="00CE1E52">
        <w:rPr>
          <w:rFonts w:cstheme="minorHAnsi"/>
          <w:b/>
          <w:color w:val="450084" w:themeColor="background1"/>
          <w:szCs w:val="22"/>
        </w:rPr>
        <w:t>2 Weeks Before Site Visit:</w:t>
      </w:r>
      <w:r w:rsidRPr="00ED185F">
        <w:rPr>
          <w:rFonts w:cstheme="minorHAnsi"/>
          <w:szCs w:val="22"/>
        </w:rPr>
        <w:t xml:space="preserve"> </w:t>
      </w:r>
      <w:r w:rsidR="004A3218" w:rsidRPr="004A3218">
        <w:rPr>
          <w:rFonts w:cstheme="minorHAnsi"/>
          <w:b/>
          <w:szCs w:val="22"/>
        </w:rPr>
        <w:t>Administrative Unit Head</w:t>
      </w:r>
      <w:r w:rsidRPr="00CE1E52">
        <w:rPr>
          <w:rFonts w:cstheme="minorHAnsi"/>
          <w:b/>
          <w:szCs w:val="22"/>
        </w:rPr>
        <w:t xml:space="preserve">: </w:t>
      </w:r>
      <w:r w:rsidRPr="00ED185F">
        <w:rPr>
          <w:rFonts w:cstheme="minorHAnsi"/>
          <w:szCs w:val="22"/>
        </w:rPr>
        <w:t>Confirm</w:t>
      </w:r>
      <w:r>
        <w:rPr>
          <w:rFonts w:cstheme="minorHAnsi"/>
          <w:szCs w:val="22"/>
        </w:rPr>
        <w:t>s</w:t>
      </w:r>
      <w:r w:rsidRPr="00ED185F">
        <w:rPr>
          <w:rFonts w:cstheme="minorHAnsi"/>
          <w:szCs w:val="22"/>
        </w:rPr>
        <w:t xml:space="preserve"> itinerary meetings and attendees with APR Coordinator.</w:t>
      </w:r>
    </w:p>
    <w:p w14:paraId="6E2F0863" w14:textId="77777777" w:rsidR="00EA72F3" w:rsidRPr="00ED185F" w:rsidRDefault="00EA72F3" w:rsidP="00B80F62">
      <w:pPr>
        <w:pStyle w:val="ListParagraph"/>
        <w:numPr>
          <w:ilvl w:val="1"/>
          <w:numId w:val="65"/>
        </w:numPr>
        <w:rPr>
          <w:rFonts w:cstheme="minorHAnsi"/>
          <w:szCs w:val="22"/>
        </w:rPr>
      </w:pPr>
      <w:r w:rsidRPr="00CE1E52">
        <w:rPr>
          <w:rFonts w:cstheme="minorHAnsi"/>
          <w:b/>
          <w:color w:val="450084" w:themeColor="background1"/>
          <w:szCs w:val="22"/>
        </w:rPr>
        <w:t>1 Week Before Site Visit:</w:t>
      </w:r>
      <w:r w:rsidRPr="00ED185F">
        <w:rPr>
          <w:rFonts w:cstheme="minorHAnsi"/>
          <w:szCs w:val="22"/>
        </w:rPr>
        <w:t xml:space="preserve"> </w:t>
      </w:r>
      <w:r w:rsidRPr="00CE1E52">
        <w:rPr>
          <w:rFonts w:cstheme="minorHAnsi"/>
          <w:b/>
          <w:szCs w:val="22"/>
        </w:rPr>
        <w:t>APR Coordinator:</w:t>
      </w:r>
      <w:r w:rsidRPr="00ED185F">
        <w:rPr>
          <w:rFonts w:cstheme="minorHAnsi"/>
          <w:szCs w:val="22"/>
        </w:rPr>
        <w:t xml:space="preserve"> Distribute</w:t>
      </w:r>
      <w:r>
        <w:rPr>
          <w:rFonts w:cstheme="minorHAnsi"/>
          <w:szCs w:val="22"/>
        </w:rPr>
        <w:t>s</w:t>
      </w:r>
      <w:r w:rsidRPr="00ED185F">
        <w:rPr>
          <w:rFonts w:cstheme="minorHAnsi"/>
          <w:szCs w:val="22"/>
        </w:rPr>
        <w:t xml:space="preserve"> final Self-Study and </w:t>
      </w:r>
      <w:r>
        <w:rPr>
          <w:rFonts w:cstheme="minorHAnsi"/>
          <w:szCs w:val="22"/>
        </w:rPr>
        <w:t>s</w:t>
      </w:r>
      <w:r w:rsidRPr="00ED185F">
        <w:rPr>
          <w:rFonts w:cstheme="minorHAnsi"/>
          <w:szCs w:val="22"/>
        </w:rPr>
        <w:t xml:space="preserve">ite </w:t>
      </w:r>
      <w:r>
        <w:rPr>
          <w:rFonts w:cstheme="minorHAnsi"/>
          <w:szCs w:val="22"/>
        </w:rPr>
        <w:t>v</w:t>
      </w:r>
      <w:r w:rsidRPr="00ED185F">
        <w:rPr>
          <w:rFonts w:cstheme="minorHAnsi"/>
          <w:szCs w:val="22"/>
        </w:rPr>
        <w:t xml:space="preserve">isit </w:t>
      </w:r>
      <w:r>
        <w:rPr>
          <w:rFonts w:cstheme="minorHAnsi"/>
          <w:szCs w:val="22"/>
        </w:rPr>
        <w:t>i</w:t>
      </w:r>
      <w:r w:rsidRPr="00ED185F">
        <w:rPr>
          <w:rFonts w:cstheme="minorHAnsi"/>
          <w:szCs w:val="22"/>
        </w:rPr>
        <w:t>tinerary to all attendees. Confirm</w:t>
      </w:r>
      <w:r>
        <w:rPr>
          <w:rFonts w:cstheme="minorHAnsi"/>
          <w:szCs w:val="22"/>
        </w:rPr>
        <w:t>s</w:t>
      </w:r>
      <w:r w:rsidRPr="00ED185F">
        <w:rPr>
          <w:rFonts w:cstheme="minorHAnsi"/>
          <w:szCs w:val="22"/>
        </w:rPr>
        <w:t xml:space="preserve"> all calendar invitations and virtual meeting invitations.</w:t>
      </w:r>
    </w:p>
    <w:p w14:paraId="1D61A2E5" w14:textId="77777777" w:rsidR="00EA72F3" w:rsidRPr="00ED185F" w:rsidRDefault="00EA72F3" w:rsidP="00B80F62">
      <w:pPr>
        <w:pStyle w:val="ListParagraph"/>
        <w:numPr>
          <w:ilvl w:val="1"/>
          <w:numId w:val="65"/>
        </w:numPr>
        <w:rPr>
          <w:rFonts w:cstheme="minorHAnsi"/>
          <w:szCs w:val="22"/>
        </w:rPr>
      </w:pPr>
      <w:r w:rsidRPr="00CE1E52">
        <w:rPr>
          <w:rFonts w:cstheme="minorHAnsi"/>
          <w:b/>
          <w:color w:val="450084" w:themeColor="background1"/>
          <w:szCs w:val="22"/>
        </w:rPr>
        <w:t>1 Week Before Site Visit:</w:t>
      </w:r>
      <w:r w:rsidRPr="00ED185F">
        <w:rPr>
          <w:rFonts w:cstheme="minorHAnsi"/>
          <w:szCs w:val="22"/>
        </w:rPr>
        <w:t xml:space="preserve"> </w:t>
      </w:r>
      <w:r w:rsidRPr="00CE1E52">
        <w:rPr>
          <w:rFonts w:cstheme="minorHAnsi"/>
          <w:b/>
          <w:szCs w:val="22"/>
        </w:rPr>
        <w:t>Consultant Team:</w:t>
      </w:r>
      <w:r w:rsidRPr="00ED185F">
        <w:rPr>
          <w:rFonts w:cstheme="minorHAnsi"/>
          <w:szCs w:val="22"/>
        </w:rPr>
        <w:t xml:space="preserve"> Send</w:t>
      </w:r>
      <w:r>
        <w:rPr>
          <w:rFonts w:cstheme="minorHAnsi"/>
          <w:szCs w:val="22"/>
        </w:rPr>
        <w:t>s</w:t>
      </w:r>
      <w:r w:rsidRPr="00ED185F">
        <w:rPr>
          <w:rFonts w:cstheme="minorHAnsi"/>
          <w:szCs w:val="22"/>
        </w:rPr>
        <w:t xml:space="preserve"> requests for additional information before </w:t>
      </w:r>
      <w:r>
        <w:rPr>
          <w:rFonts w:cstheme="minorHAnsi"/>
          <w:szCs w:val="22"/>
        </w:rPr>
        <w:t xml:space="preserve">the </w:t>
      </w:r>
      <w:r w:rsidRPr="00ED185F">
        <w:rPr>
          <w:rFonts w:cstheme="minorHAnsi"/>
          <w:szCs w:val="22"/>
        </w:rPr>
        <w:t>site visit.</w:t>
      </w:r>
    </w:p>
    <w:p w14:paraId="45B2F871" w14:textId="2388F7FB" w:rsidR="00EA72F3" w:rsidRPr="00ED185F" w:rsidRDefault="00EA72F3" w:rsidP="00B80F62">
      <w:pPr>
        <w:pStyle w:val="ListParagraph"/>
        <w:numPr>
          <w:ilvl w:val="1"/>
          <w:numId w:val="65"/>
        </w:numPr>
        <w:rPr>
          <w:rFonts w:cstheme="minorHAnsi"/>
          <w:szCs w:val="22"/>
        </w:rPr>
      </w:pPr>
      <w:r w:rsidRPr="00CE1E52">
        <w:rPr>
          <w:rFonts w:cstheme="minorHAnsi"/>
          <w:b/>
          <w:color w:val="450084" w:themeColor="background1"/>
          <w:szCs w:val="22"/>
        </w:rPr>
        <w:t>Week Before Site Visit:</w:t>
      </w:r>
      <w:r w:rsidRPr="00ED185F">
        <w:rPr>
          <w:rFonts w:cstheme="minorHAnsi"/>
          <w:szCs w:val="22"/>
        </w:rPr>
        <w:t xml:space="preserve"> </w:t>
      </w:r>
      <w:r w:rsidR="004A3218" w:rsidRPr="004A3218">
        <w:rPr>
          <w:rFonts w:cstheme="minorHAnsi"/>
          <w:b/>
          <w:szCs w:val="22"/>
        </w:rPr>
        <w:t>Administrative Unit Head</w:t>
      </w:r>
      <w:r w:rsidR="004A3218">
        <w:rPr>
          <w:rFonts w:cstheme="minorHAnsi"/>
          <w:b/>
          <w:szCs w:val="22"/>
        </w:rPr>
        <w:t xml:space="preserve"> </w:t>
      </w:r>
      <w:r w:rsidRPr="00CE1E52">
        <w:rPr>
          <w:rFonts w:cstheme="minorHAnsi"/>
          <w:b/>
          <w:szCs w:val="22"/>
        </w:rPr>
        <w:t>and Self-Study Committee Chair:</w:t>
      </w:r>
      <w:r w:rsidRPr="00ED185F">
        <w:rPr>
          <w:rFonts w:cstheme="minorHAnsi"/>
          <w:szCs w:val="22"/>
        </w:rPr>
        <w:t xml:space="preserve"> Respond to </w:t>
      </w:r>
      <w:r>
        <w:rPr>
          <w:rFonts w:cstheme="minorHAnsi"/>
          <w:szCs w:val="22"/>
        </w:rPr>
        <w:t>Consultant Team</w:t>
      </w:r>
      <w:r w:rsidRPr="00ED185F">
        <w:rPr>
          <w:rFonts w:cstheme="minorHAnsi"/>
          <w:szCs w:val="22"/>
        </w:rPr>
        <w:t xml:space="preserve"> requests for additional information as able. Finalize Program Overview Presentation.</w:t>
      </w:r>
    </w:p>
    <w:p w14:paraId="7DF1EB4D" w14:textId="77777777" w:rsidR="00EA72F3" w:rsidRPr="00ED185F" w:rsidRDefault="00EA72F3" w:rsidP="00EA72F3">
      <w:pPr>
        <w:pStyle w:val="ListParagraph"/>
        <w:tabs>
          <w:tab w:val="left" w:pos="1080"/>
        </w:tabs>
        <w:spacing w:after="0"/>
        <w:ind w:left="1080"/>
        <w:contextualSpacing w:val="0"/>
        <w:rPr>
          <w:rFonts w:cstheme="minorHAnsi"/>
          <w:szCs w:val="22"/>
        </w:rPr>
      </w:pPr>
    </w:p>
    <w:p w14:paraId="44DCEA86" w14:textId="77777777" w:rsidR="00EA72F3" w:rsidRPr="00ED185F" w:rsidRDefault="00EA72F3" w:rsidP="00B80F62">
      <w:pPr>
        <w:pStyle w:val="ListParagraph"/>
        <w:numPr>
          <w:ilvl w:val="0"/>
          <w:numId w:val="65"/>
        </w:numPr>
        <w:tabs>
          <w:tab w:val="left" w:pos="360"/>
        </w:tabs>
        <w:spacing w:before="240" w:after="40" w:line="240" w:lineRule="auto"/>
        <w:rPr>
          <w:rFonts w:cstheme="minorHAnsi"/>
          <w:b/>
          <w:szCs w:val="22"/>
        </w:rPr>
      </w:pPr>
      <w:r w:rsidRPr="00ED185F">
        <w:rPr>
          <w:rFonts w:cstheme="minorHAnsi"/>
          <w:b/>
          <w:szCs w:val="22"/>
        </w:rPr>
        <w:t>Site Visit and External Report</w:t>
      </w:r>
    </w:p>
    <w:p w14:paraId="6A1DF2C4" w14:textId="132EDBD8" w:rsidR="00EA72F3" w:rsidRPr="00ED185F" w:rsidRDefault="00EA72F3" w:rsidP="00B80F62">
      <w:pPr>
        <w:pStyle w:val="ListParagraph"/>
        <w:numPr>
          <w:ilvl w:val="1"/>
          <w:numId w:val="65"/>
        </w:numPr>
        <w:rPr>
          <w:rFonts w:cstheme="minorHAnsi"/>
          <w:szCs w:val="22"/>
        </w:rPr>
      </w:pPr>
      <w:r w:rsidRPr="009D0BB6">
        <w:rPr>
          <w:rFonts w:cstheme="minorHAnsi"/>
          <w:b/>
          <w:szCs w:val="22"/>
        </w:rPr>
        <w:t xml:space="preserve">Consultant Team: </w:t>
      </w:r>
      <w:r w:rsidRPr="00ED185F">
        <w:rPr>
          <w:rFonts w:cstheme="minorHAnsi"/>
          <w:szCs w:val="22"/>
        </w:rPr>
        <w:t>Meet</w:t>
      </w:r>
      <w:r>
        <w:rPr>
          <w:rFonts w:cstheme="minorHAnsi"/>
          <w:szCs w:val="22"/>
        </w:rPr>
        <w:t>s</w:t>
      </w:r>
      <w:r w:rsidRPr="00ED185F">
        <w:rPr>
          <w:rFonts w:cstheme="minorHAnsi"/>
          <w:szCs w:val="22"/>
        </w:rPr>
        <w:t xml:space="preserve"> with </w:t>
      </w:r>
      <w:r w:rsidR="009503EA">
        <w:rPr>
          <w:rFonts w:cstheme="minorHAnsi"/>
          <w:szCs w:val="22"/>
        </w:rPr>
        <w:t>unit</w:t>
      </w:r>
      <w:r w:rsidRPr="00ED185F">
        <w:rPr>
          <w:rFonts w:cstheme="minorHAnsi"/>
          <w:szCs w:val="22"/>
        </w:rPr>
        <w:t xml:space="preserve"> personnel and other collaborators as scheduled and present</w:t>
      </w:r>
      <w:r>
        <w:rPr>
          <w:rFonts w:cstheme="minorHAnsi"/>
          <w:szCs w:val="22"/>
        </w:rPr>
        <w:t>s</w:t>
      </w:r>
      <w:r w:rsidRPr="00ED185F">
        <w:rPr>
          <w:rFonts w:cstheme="minorHAnsi"/>
          <w:szCs w:val="22"/>
        </w:rPr>
        <w:t xml:space="preserve"> </w:t>
      </w:r>
      <w:r>
        <w:rPr>
          <w:rFonts w:cstheme="minorHAnsi"/>
          <w:szCs w:val="22"/>
        </w:rPr>
        <w:t xml:space="preserve">Preliminary Findings on the final day of the </w:t>
      </w:r>
      <w:r w:rsidRPr="00ED185F">
        <w:rPr>
          <w:rFonts w:cstheme="minorHAnsi"/>
          <w:szCs w:val="22"/>
        </w:rPr>
        <w:t xml:space="preserve">site visit. </w:t>
      </w:r>
      <w:r>
        <w:rPr>
          <w:rFonts w:cstheme="minorHAnsi"/>
          <w:szCs w:val="22"/>
        </w:rPr>
        <w:t>Reviews guidance and delegates</w:t>
      </w:r>
      <w:r w:rsidRPr="00ED185F">
        <w:rPr>
          <w:rFonts w:cstheme="minorHAnsi"/>
          <w:szCs w:val="22"/>
        </w:rPr>
        <w:t xml:space="preserve"> writing responsibilities for the </w:t>
      </w:r>
      <w:hyperlink w:anchor="_External_Report_Guidance_1" w:history="1">
        <w:r w:rsidRPr="00521A40">
          <w:rPr>
            <w:rStyle w:val="Hyperlink"/>
            <w:rFonts w:cstheme="minorHAnsi"/>
            <w:szCs w:val="22"/>
          </w:rPr>
          <w:t>External Report</w:t>
        </w:r>
      </w:hyperlink>
      <w:r w:rsidRPr="00ED185F">
        <w:rPr>
          <w:rFonts w:cstheme="minorHAnsi"/>
          <w:szCs w:val="22"/>
        </w:rPr>
        <w:t>.</w:t>
      </w:r>
    </w:p>
    <w:p w14:paraId="19F72C1C" w14:textId="77777777" w:rsidR="00EA72F3" w:rsidRPr="00ED185F" w:rsidRDefault="00EA72F3" w:rsidP="00B80F62">
      <w:pPr>
        <w:pStyle w:val="ListParagraph"/>
        <w:numPr>
          <w:ilvl w:val="1"/>
          <w:numId w:val="65"/>
        </w:numPr>
        <w:rPr>
          <w:rFonts w:cstheme="minorHAnsi"/>
          <w:szCs w:val="22"/>
        </w:rPr>
      </w:pPr>
      <w:r w:rsidRPr="009D0BB6">
        <w:rPr>
          <w:rFonts w:cstheme="minorHAnsi"/>
          <w:b/>
          <w:szCs w:val="22"/>
        </w:rPr>
        <w:t>Consultant Team</w:t>
      </w:r>
      <w:r w:rsidRPr="00ED185F">
        <w:rPr>
          <w:rFonts w:cstheme="minorHAnsi"/>
          <w:szCs w:val="22"/>
        </w:rPr>
        <w:t>: Write</w:t>
      </w:r>
      <w:r>
        <w:rPr>
          <w:rFonts w:cstheme="minorHAnsi"/>
          <w:szCs w:val="22"/>
        </w:rPr>
        <w:t>s</w:t>
      </w:r>
      <w:r w:rsidRPr="00ED185F">
        <w:rPr>
          <w:rFonts w:cstheme="minorHAnsi"/>
          <w:szCs w:val="22"/>
        </w:rPr>
        <w:t xml:space="preserve"> and review</w:t>
      </w:r>
      <w:r>
        <w:rPr>
          <w:rFonts w:cstheme="minorHAnsi"/>
          <w:szCs w:val="22"/>
        </w:rPr>
        <w:t>s</w:t>
      </w:r>
      <w:r w:rsidRPr="00ED185F">
        <w:rPr>
          <w:rFonts w:cstheme="minorHAnsi"/>
          <w:szCs w:val="22"/>
        </w:rPr>
        <w:t xml:space="preserve"> </w:t>
      </w:r>
      <w:r>
        <w:rPr>
          <w:rFonts w:cstheme="minorHAnsi"/>
          <w:szCs w:val="22"/>
        </w:rPr>
        <w:t xml:space="preserve">the </w:t>
      </w:r>
      <w:r w:rsidRPr="00ED185F">
        <w:rPr>
          <w:rFonts w:cstheme="minorHAnsi"/>
          <w:szCs w:val="22"/>
        </w:rPr>
        <w:t>External Report.</w:t>
      </w:r>
    </w:p>
    <w:p w14:paraId="3A63FF05" w14:textId="77777777" w:rsidR="00EA72F3" w:rsidRPr="00ED185F" w:rsidRDefault="00EA72F3" w:rsidP="00B80F62">
      <w:pPr>
        <w:pStyle w:val="ListParagraph"/>
        <w:numPr>
          <w:ilvl w:val="1"/>
          <w:numId w:val="65"/>
        </w:numPr>
        <w:rPr>
          <w:rFonts w:cstheme="minorHAnsi"/>
          <w:szCs w:val="22"/>
        </w:rPr>
      </w:pPr>
      <w:r w:rsidRPr="009D0BB6">
        <w:rPr>
          <w:rFonts w:cstheme="minorHAnsi"/>
          <w:b/>
          <w:color w:val="450084" w:themeColor="background1"/>
          <w:szCs w:val="22"/>
        </w:rPr>
        <w:t xml:space="preserve">Two Weeks After Site Visit: </w:t>
      </w:r>
      <w:r w:rsidRPr="009D0BB6">
        <w:rPr>
          <w:rFonts w:cstheme="minorHAnsi"/>
          <w:b/>
          <w:szCs w:val="22"/>
        </w:rPr>
        <w:t xml:space="preserve">JMU Chair: </w:t>
      </w:r>
      <w:r>
        <w:rPr>
          <w:rFonts w:cstheme="minorHAnsi"/>
          <w:szCs w:val="22"/>
        </w:rPr>
        <w:t>Submits completed</w:t>
      </w:r>
      <w:r w:rsidRPr="00ED185F">
        <w:rPr>
          <w:rFonts w:cstheme="minorHAnsi"/>
          <w:szCs w:val="22"/>
        </w:rPr>
        <w:t xml:space="preserve"> External Report to the APR Coordinator.</w:t>
      </w:r>
    </w:p>
    <w:p w14:paraId="293B3C48" w14:textId="06215316" w:rsidR="00EA72F3" w:rsidRPr="009D0BB6" w:rsidRDefault="00EA72F3" w:rsidP="00B80F62">
      <w:pPr>
        <w:pStyle w:val="ListParagraph"/>
        <w:numPr>
          <w:ilvl w:val="1"/>
          <w:numId w:val="65"/>
        </w:numPr>
        <w:rPr>
          <w:rFonts w:cstheme="minorHAnsi"/>
          <w:b/>
          <w:szCs w:val="22"/>
        </w:rPr>
      </w:pPr>
      <w:r w:rsidRPr="009D0BB6">
        <w:rPr>
          <w:rFonts w:cstheme="minorHAnsi"/>
          <w:b/>
          <w:szCs w:val="22"/>
        </w:rPr>
        <w:t>APR Coordinator:</w:t>
      </w:r>
      <w:r w:rsidRPr="00ED185F">
        <w:rPr>
          <w:rFonts w:cstheme="minorHAnsi"/>
          <w:szCs w:val="22"/>
        </w:rPr>
        <w:t xml:space="preserve"> Distribute</w:t>
      </w:r>
      <w:r>
        <w:rPr>
          <w:rFonts w:cstheme="minorHAnsi"/>
          <w:szCs w:val="22"/>
        </w:rPr>
        <w:t>s</w:t>
      </w:r>
      <w:r w:rsidRPr="00ED185F">
        <w:rPr>
          <w:rFonts w:cstheme="minorHAnsi"/>
          <w:szCs w:val="22"/>
        </w:rPr>
        <w:t xml:space="preserve"> report via email to </w:t>
      </w:r>
      <w:r w:rsidR="009503EA">
        <w:rPr>
          <w:rFonts w:cstheme="minorHAnsi"/>
          <w:szCs w:val="22"/>
        </w:rPr>
        <w:t>unit</w:t>
      </w:r>
      <w:r>
        <w:rPr>
          <w:rFonts w:cstheme="minorHAnsi"/>
          <w:szCs w:val="22"/>
        </w:rPr>
        <w:t xml:space="preserve"> leadership and administrators</w:t>
      </w:r>
      <w:r w:rsidRPr="00ED185F">
        <w:rPr>
          <w:rFonts w:cstheme="minorHAnsi"/>
          <w:szCs w:val="22"/>
        </w:rPr>
        <w:t>.</w:t>
      </w:r>
    </w:p>
    <w:p w14:paraId="60846B59" w14:textId="77777777" w:rsidR="00EA72F3" w:rsidRPr="00ED185F" w:rsidRDefault="00EA72F3" w:rsidP="00EA72F3">
      <w:pPr>
        <w:pStyle w:val="ListParagraph"/>
        <w:tabs>
          <w:tab w:val="left" w:pos="360"/>
        </w:tabs>
        <w:spacing w:before="240" w:after="40" w:line="240" w:lineRule="auto"/>
        <w:ind w:left="1080"/>
        <w:rPr>
          <w:rFonts w:cstheme="minorHAnsi"/>
          <w:b/>
          <w:szCs w:val="22"/>
        </w:rPr>
      </w:pPr>
    </w:p>
    <w:p w14:paraId="53172353" w14:textId="77777777" w:rsidR="00EA72F3" w:rsidRPr="00ED185F" w:rsidRDefault="00EA72F3" w:rsidP="00B80F62">
      <w:pPr>
        <w:pStyle w:val="ListParagraph"/>
        <w:numPr>
          <w:ilvl w:val="0"/>
          <w:numId w:val="65"/>
        </w:numPr>
        <w:tabs>
          <w:tab w:val="left" w:pos="360"/>
        </w:tabs>
        <w:spacing w:before="240" w:after="40" w:line="240" w:lineRule="auto"/>
        <w:rPr>
          <w:rFonts w:cstheme="minorHAnsi"/>
          <w:b/>
          <w:szCs w:val="22"/>
        </w:rPr>
      </w:pPr>
      <w:r w:rsidRPr="00ED185F">
        <w:rPr>
          <w:rFonts w:cstheme="minorHAnsi"/>
          <w:b/>
          <w:color w:val="450084" w:themeColor="background1"/>
          <w:szCs w:val="22"/>
        </w:rPr>
        <w:t xml:space="preserve">After Receiving External Report: </w:t>
      </w:r>
      <w:r w:rsidRPr="00ED185F">
        <w:rPr>
          <w:rFonts w:cstheme="minorHAnsi"/>
          <w:b/>
          <w:szCs w:val="22"/>
        </w:rPr>
        <w:t xml:space="preserve">Write and Submit External Report Response </w:t>
      </w:r>
    </w:p>
    <w:p w14:paraId="39B319DE" w14:textId="70C1E97C" w:rsidR="00EA72F3" w:rsidRPr="009D0BB6" w:rsidRDefault="00EA72F3" w:rsidP="00B80F62">
      <w:pPr>
        <w:pStyle w:val="ListParagraph"/>
        <w:numPr>
          <w:ilvl w:val="1"/>
          <w:numId w:val="65"/>
        </w:numPr>
        <w:rPr>
          <w:rFonts w:cstheme="minorHAnsi"/>
          <w:b/>
          <w:szCs w:val="22"/>
        </w:rPr>
      </w:pPr>
      <w:r w:rsidRPr="009D0BB6">
        <w:rPr>
          <w:rFonts w:cstheme="minorHAnsi"/>
          <w:b/>
          <w:szCs w:val="22"/>
        </w:rPr>
        <w:t>Self-Study Committee</w:t>
      </w:r>
      <w:r>
        <w:rPr>
          <w:rFonts w:cstheme="minorHAnsi"/>
          <w:b/>
          <w:szCs w:val="22"/>
        </w:rPr>
        <w:t xml:space="preserve"> and </w:t>
      </w:r>
      <w:r w:rsidR="009503EA">
        <w:rPr>
          <w:rFonts w:cstheme="minorHAnsi"/>
          <w:b/>
          <w:szCs w:val="22"/>
        </w:rPr>
        <w:t>Unit</w:t>
      </w:r>
      <w:r w:rsidRPr="009D0BB6">
        <w:rPr>
          <w:rFonts w:cstheme="minorHAnsi"/>
          <w:b/>
          <w:szCs w:val="22"/>
        </w:rPr>
        <w:t xml:space="preserve"> Leadership:</w:t>
      </w:r>
      <w:r w:rsidRPr="00ED185F">
        <w:rPr>
          <w:rFonts w:cstheme="minorHAnsi"/>
          <w:szCs w:val="22"/>
        </w:rPr>
        <w:t xml:space="preserve"> Review </w:t>
      </w:r>
      <w:hyperlink w:anchor="_External_Report_Response_1" w:history="1">
        <w:r w:rsidRPr="00A94D98">
          <w:rPr>
            <w:rStyle w:val="Hyperlink"/>
            <w:rFonts w:cstheme="minorHAnsi"/>
            <w:szCs w:val="22"/>
          </w:rPr>
          <w:t>External Report Response guidance and template.</w:t>
        </w:r>
      </w:hyperlink>
      <w:r w:rsidRPr="00ED185F">
        <w:rPr>
          <w:rFonts w:cstheme="minorHAnsi"/>
          <w:szCs w:val="22"/>
        </w:rPr>
        <w:t xml:space="preserve"> Develop External Report Response.</w:t>
      </w:r>
    </w:p>
    <w:p w14:paraId="26F43703" w14:textId="6BF278D1" w:rsidR="00EA72F3" w:rsidRPr="009D0BB6" w:rsidRDefault="004A3218" w:rsidP="00B80F62">
      <w:pPr>
        <w:pStyle w:val="ListParagraph"/>
        <w:numPr>
          <w:ilvl w:val="1"/>
          <w:numId w:val="65"/>
        </w:numPr>
        <w:rPr>
          <w:rFonts w:cstheme="minorHAnsi"/>
          <w:b/>
          <w:szCs w:val="22"/>
        </w:rPr>
      </w:pPr>
      <w:r w:rsidRPr="004A3218">
        <w:rPr>
          <w:rFonts w:cstheme="minorHAnsi"/>
          <w:b/>
          <w:szCs w:val="22"/>
        </w:rPr>
        <w:lastRenderedPageBreak/>
        <w:t>Administrative Unit Head</w:t>
      </w:r>
      <w:r w:rsidR="00EA72F3" w:rsidRPr="009D0BB6">
        <w:rPr>
          <w:rFonts w:cstheme="minorHAnsi"/>
          <w:b/>
          <w:szCs w:val="22"/>
        </w:rPr>
        <w:t>:</w:t>
      </w:r>
      <w:r w:rsidR="00EA72F3" w:rsidRPr="00ED185F">
        <w:rPr>
          <w:rFonts w:cstheme="minorHAnsi"/>
          <w:szCs w:val="22"/>
        </w:rPr>
        <w:t xml:space="preserve"> </w:t>
      </w:r>
      <w:r w:rsidR="00EA72F3">
        <w:t>Reviews</w:t>
      </w:r>
      <w:r w:rsidR="00EA72F3" w:rsidRPr="00ED185F">
        <w:rPr>
          <w:rFonts w:cstheme="minorHAnsi"/>
          <w:szCs w:val="22"/>
        </w:rPr>
        <w:t xml:space="preserve"> and </w:t>
      </w:r>
      <w:r w:rsidR="00EA72F3">
        <w:t>approves the External Report Response.</w:t>
      </w:r>
      <w:r w:rsidR="00EA72F3" w:rsidRPr="00ED185F">
        <w:t xml:space="preserve"> </w:t>
      </w:r>
      <w:r w:rsidR="00EA72F3">
        <w:t>S</w:t>
      </w:r>
      <w:r w:rsidR="00EA72F3" w:rsidRPr="00ED185F">
        <w:t>ubmit</w:t>
      </w:r>
      <w:r w:rsidR="00EA72F3">
        <w:t>s</w:t>
      </w:r>
      <w:r w:rsidR="00EA72F3" w:rsidRPr="00ED185F">
        <w:rPr>
          <w:rFonts w:cstheme="minorHAnsi"/>
          <w:szCs w:val="22"/>
        </w:rPr>
        <w:t xml:space="preserve"> External Report Response to </w:t>
      </w:r>
      <w:r w:rsidR="00EA72F3">
        <w:rPr>
          <w:rFonts w:cstheme="minorHAnsi"/>
          <w:szCs w:val="22"/>
        </w:rPr>
        <w:t xml:space="preserve">the </w:t>
      </w:r>
      <w:r w:rsidR="00611800" w:rsidRPr="00611800">
        <w:rPr>
          <w:rFonts w:cstheme="minorHAnsi"/>
          <w:szCs w:val="22"/>
        </w:rPr>
        <w:t>Administrative Unit Supervisor</w:t>
      </w:r>
      <w:r w:rsidR="00EA72F3">
        <w:rPr>
          <w:rFonts w:cstheme="minorHAnsi"/>
          <w:szCs w:val="22"/>
        </w:rPr>
        <w:t>.</w:t>
      </w:r>
    </w:p>
    <w:p w14:paraId="01EF2E02" w14:textId="48A23FBD" w:rsidR="00EA72F3" w:rsidRPr="009D0BB6" w:rsidRDefault="00611800" w:rsidP="00B80F62">
      <w:pPr>
        <w:pStyle w:val="ListParagraph"/>
        <w:numPr>
          <w:ilvl w:val="1"/>
          <w:numId w:val="65"/>
        </w:numPr>
        <w:rPr>
          <w:rFonts w:cstheme="minorHAnsi"/>
          <w:b/>
          <w:szCs w:val="22"/>
        </w:rPr>
      </w:pPr>
      <w:r w:rsidRPr="00611800">
        <w:rPr>
          <w:rFonts w:cstheme="minorHAnsi"/>
          <w:b/>
          <w:szCs w:val="22"/>
        </w:rPr>
        <w:t>Administrative Unit Supervisor</w:t>
      </w:r>
      <w:r w:rsidR="00EA72F3" w:rsidRPr="009D0BB6">
        <w:rPr>
          <w:rFonts w:cstheme="minorHAnsi"/>
          <w:b/>
          <w:szCs w:val="22"/>
        </w:rPr>
        <w:t>:</w:t>
      </w:r>
      <w:r w:rsidR="00EA72F3" w:rsidRPr="00ED185F">
        <w:rPr>
          <w:rFonts w:cstheme="minorHAnsi"/>
          <w:szCs w:val="22"/>
        </w:rPr>
        <w:t xml:space="preserve"> </w:t>
      </w:r>
      <w:r w:rsidR="00EA72F3" w:rsidRPr="00ED185F">
        <w:t>Review</w:t>
      </w:r>
      <w:r w:rsidR="00EA72F3">
        <w:t>s</w:t>
      </w:r>
      <w:r w:rsidR="00EA72F3" w:rsidRPr="00ED185F">
        <w:rPr>
          <w:rFonts w:cstheme="minorHAnsi"/>
          <w:szCs w:val="22"/>
        </w:rPr>
        <w:t xml:space="preserve"> and </w:t>
      </w:r>
      <w:r w:rsidR="00EA72F3" w:rsidRPr="00ED185F">
        <w:t>approve</w:t>
      </w:r>
      <w:r w:rsidR="00EA72F3">
        <w:t>s</w:t>
      </w:r>
      <w:r w:rsidR="00EA72F3" w:rsidRPr="00ED185F">
        <w:rPr>
          <w:rFonts w:cstheme="minorHAnsi"/>
          <w:szCs w:val="22"/>
        </w:rPr>
        <w:t xml:space="preserve"> External Report Response.</w:t>
      </w:r>
    </w:p>
    <w:p w14:paraId="4FC4B3E1" w14:textId="47455B0A" w:rsidR="00EA72F3" w:rsidRPr="009D0BB6" w:rsidRDefault="00EA72F3" w:rsidP="00B80F62">
      <w:pPr>
        <w:pStyle w:val="ListParagraph"/>
        <w:numPr>
          <w:ilvl w:val="1"/>
          <w:numId w:val="65"/>
        </w:numPr>
        <w:rPr>
          <w:rFonts w:cstheme="minorHAnsi"/>
          <w:b/>
          <w:szCs w:val="22"/>
        </w:rPr>
      </w:pPr>
      <w:r w:rsidRPr="009D0BB6">
        <w:rPr>
          <w:rFonts w:cstheme="minorHAnsi"/>
          <w:b/>
          <w:color w:val="450084" w:themeColor="background1"/>
          <w:szCs w:val="22"/>
        </w:rPr>
        <w:t xml:space="preserve">4 Weeks After Receiving External Report: </w:t>
      </w:r>
      <w:r w:rsidR="004A3218" w:rsidRPr="004A3218">
        <w:rPr>
          <w:rFonts w:cstheme="minorHAnsi"/>
          <w:b/>
          <w:szCs w:val="22"/>
        </w:rPr>
        <w:t>Administrative Unit Head</w:t>
      </w:r>
      <w:r w:rsidRPr="009D0BB6">
        <w:rPr>
          <w:rFonts w:cstheme="minorHAnsi"/>
          <w:b/>
          <w:szCs w:val="22"/>
        </w:rPr>
        <w:t xml:space="preserve">: </w:t>
      </w:r>
      <w:r w:rsidRPr="00ED185F">
        <w:rPr>
          <w:rFonts w:cstheme="minorHAnsi"/>
          <w:szCs w:val="22"/>
        </w:rPr>
        <w:t>Submit</w:t>
      </w:r>
      <w:r>
        <w:rPr>
          <w:rFonts w:cstheme="minorHAnsi"/>
          <w:szCs w:val="22"/>
        </w:rPr>
        <w:t>s</w:t>
      </w:r>
      <w:r w:rsidRPr="00ED185F">
        <w:rPr>
          <w:rFonts w:cstheme="minorHAnsi"/>
          <w:szCs w:val="22"/>
        </w:rPr>
        <w:t xml:space="preserve"> final External Report Response to APR Coordinator.</w:t>
      </w:r>
    </w:p>
    <w:p w14:paraId="48359E93" w14:textId="77777777" w:rsidR="00EA72F3" w:rsidRPr="009D0BB6" w:rsidRDefault="00EA72F3" w:rsidP="00B80F62">
      <w:pPr>
        <w:pStyle w:val="ListParagraph"/>
        <w:numPr>
          <w:ilvl w:val="1"/>
          <w:numId w:val="65"/>
        </w:numPr>
        <w:rPr>
          <w:rFonts w:cstheme="minorHAnsi"/>
          <w:b/>
          <w:szCs w:val="22"/>
        </w:rPr>
      </w:pPr>
      <w:r w:rsidRPr="009D0BB6">
        <w:rPr>
          <w:rFonts w:cstheme="minorHAnsi"/>
          <w:b/>
          <w:szCs w:val="22"/>
        </w:rPr>
        <w:t>APR Coordinator:</w:t>
      </w:r>
      <w:r w:rsidRPr="00ED185F">
        <w:rPr>
          <w:rFonts w:cstheme="minorHAnsi"/>
          <w:szCs w:val="22"/>
        </w:rPr>
        <w:t xml:space="preserve"> Shares External Report Response with </w:t>
      </w:r>
      <w:r>
        <w:rPr>
          <w:rFonts w:cstheme="minorHAnsi"/>
          <w:szCs w:val="22"/>
        </w:rPr>
        <w:t>the Office of the</w:t>
      </w:r>
      <w:r w:rsidRPr="00ED185F">
        <w:rPr>
          <w:rFonts w:cstheme="minorHAnsi"/>
          <w:szCs w:val="22"/>
        </w:rPr>
        <w:t xml:space="preserve"> Vice Provost for Faculty Affairs and Curriculum.</w:t>
      </w:r>
    </w:p>
    <w:p w14:paraId="4C114418" w14:textId="77777777" w:rsidR="00EA72F3" w:rsidRPr="00ED185F" w:rsidRDefault="00EA72F3" w:rsidP="00EA72F3">
      <w:pPr>
        <w:pStyle w:val="ListParagraph"/>
        <w:spacing w:after="0"/>
        <w:ind w:left="1080"/>
        <w:contextualSpacing w:val="0"/>
        <w:rPr>
          <w:rFonts w:cstheme="minorHAnsi"/>
          <w:szCs w:val="22"/>
        </w:rPr>
      </w:pPr>
    </w:p>
    <w:p w14:paraId="4D6E2CA0" w14:textId="77777777" w:rsidR="00EA72F3" w:rsidRPr="00ED185F" w:rsidRDefault="00EA72F3" w:rsidP="00B80F62">
      <w:pPr>
        <w:pStyle w:val="ListParagraph"/>
        <w:numPr>
          <w:ilvl w:val="0"/>
          <w:numId w:val="65"/>
        </w:numPr>
        <w:tabs>
          <w:tab w:val="left" w:pos="360"/>
        </w:tabs>
        <w:spacing w:before="240" w:after="40" w:line="240" w:lineRule="auto"/>
        <w:rPr>
          <w:rFonts w:cstheme="minorHAnsi"/>
          <w:b/>
          <w:szCs w:val="22"/>
        </w:rPr>
      </w:pPr>
      <w:r w:rsidRPr="00ED185F">
        <w:rPr>
          <w:rFonts w:cstheme="minorHAnsi"/>
          <w:b/>
          <w:color w:val="450084" w:themeColor="background1"/>
          <w:szCs w:val="22"/>
        </w:rPr>
        <w:t xml:space="preserve">After External Report Response Submission: </w:t>
      </w:r>
      <w:r w:rsidRPr="00ED185F">
        <w:rPr>
          <w:rFonts w:cstheme="minorHAnsi"/>
          <w:b/>
          <w:szCs w:val="22"/>
        </w:rPr>
        <w:t>Finalizing the Review</w:t>
      </w:r>
    </w:p>
    <w:p w14:paraId="16B2E326" w14:textId="613DF321" w:rsidR="00EA72F3" w:rsidRPr="00ED185F" w:rsidRDefault="00EA72F3" w:rsidP="00B80F62">
      <w:pPr>
        <w:pStyle w:val="ListParagraph"/>
        <w:numPr>
          <w:ilvl w:val="1"/>
          <w:numId w:val="65"/>
        </w:numPr>
      </w:pPr>
      <w:r w:rsidRPr="00A570A8">
        <w:rPr>
          <w:b/>
          <w:bCs/>
        </w:rPr>
        <w:t xml:space="preserve">Vice Provost for Faculty Affairs and Curriculum or designee: </w:t>
      </w:r>
      <w:r w:rsidRPr="00ED185F">
        <w:t>Consult</w:t>
      </w:r>
      <w:r>
        <w:t>s</w:t>
      </w:r>
      <w:r w:rsidRPr="00ED185F">
        <w:t xml:space="preserve"> with</w:t>
      </w:r>
      <w:r>
        <w:t xml:space="preserve"> the </w:t>
      </w:r>
      <w:r w:rsidR="0048268A" w:rsidRPr="0048268A">
        <w:t xml:space="preserve">Administrative Unit Supervisor </w:t>
      </w:r>
      <w:r w:rsidRPr="00ED185F">
        <w:t>to discuss the External Report and External Report Response.</w:t>
      </w:r>
    </w:p>
    <w:p w14:paraId="67C0E74B" w14:textId="77777777" w:rsidR="00EA72F3" w:rsidRDefault="00EA72F3" w:rsidP="00B80F62">
      <w:pPr>
        <w:pStyle w:val="ListParagraph"/>
        <w:numPr>
          <w:ilvl w:val="1"/>
          <w:numId w:val="65"/>
        </w:numPr>
      </w:pPr>
      <w:r w:rsidRPr="00A570A8">
        <w:rPr>
          <w:b/>
          <w:bCs/>
        </w:rPr>
        <w:t xml:space="preserve">Vice Provost for Faculty Affairs and Curriculum or designee: </w:t>
      </w:r>
      <w:r w:rsidRPr="00F52CF0">
        <w:t>Submits summary report to the provost.</w:t>
      </w:r>
    </w:p>
    <w:p w14:paraId="6E7614D1" w14:textId="77777777" w:rsidR="00EA72F3" w:rsidRPr="00F52CF0" w:rsidRDefault="00EA72F3" w:rsidP="00B80F62">
      <w:pPr>
        <w:pStyle w:val="ListParagraph"/>
        <w:numPr>
          <w:ilvl w:val="1"/>
          <w:numId w:val="65"/>
        </w:numPr>
      </w:pPr>
      <w:r>
        <w:rPr>
          <w:b/>
          <w:bCs/>
        </w:rPr>
        <w:t>Provost:</w:t>
      </w:r>
      <w:r>
        <w:t xml:space="preserve"> Reviews and acknowledges completion of the APR.</w:t>
      </w:r>
    </w:p>
    <w:p w14:paraId="43097755" w14:textId="505370B4" w:rsidR="00EA72F3" w:rsidRPr="00ED185F" w:rsidRDefault="004A3218" w:rsidP="00B80F62">
      <w:pPr>
        <w:pStyle w:val="ListParagraph"/>
        <w:numPr>
          <w:ilvl w:val="1"/>
          <w:numId w:val="65"/>
        </w:numPr>
      </w:pPr>
      <w:r w:rsidRPr="004A3218">
        <w:rPr>
          <w:b/>
        </w:rPr>
        <w:t>Administrative Unit Head</w:t>
      </w:r>
      <w:r w:rsidR="00EA72F3" w:rsidRPr="00A570A8">
        <w:rPr>
          <w:b/>
        </w:rPr>
        <w:t>:</w:t>
      </w:r>
      <w:r w:rsidR="00EA72F3" w:rsidRPr="00ED185F">
        <w:t xml:space="preserve"> Update</w:t>
      </w:r>
      <w:r w:rsidR="00EA72F3">
        <w:t>s</w:t>
      </w:r>
      <w:r w:rsidR="00EA72F3" w:rsidRPr="00ED185F">
        <w:t xml:space="preserve"> the APR objective in the JMU STAR Tool.</w:t>
      </w:r>
    </w:p>
    <w:p w14:paraId="5D33D6D0" w14:textId="6D725602" w:rsidR="00EA72F3" w:rsidRPr="00ED185F" w:rsidRDefault="004A3218" w:rsidP="00B80F62">
      <w:pPr>
        <w:pStyle w:val="ListParagraph"/>
        <w:numPr>
          <w:ilvl w:val="1"/>
          <w:numId w:val="65"/>
        </w:numPr>
      </w:pPr>
      <w:r w:rsidRPr="004A3218">
        <w:rPr>
          <w:b/>
        </w:rPr>
        <w:t>Administrative Unit Head</w:t>
      </w:r>
      <w:r w:rsidR="00EA72F3" w:rsidRPr="00A570A8">
        <w:rPr>
          <w:b/>
        </w:rPr>
        <w:t>:</w:t>
      </w:r>
      <w:r w:rsidR="00EA72F3" w:rsidRPr="00ED185F">
        <w:t xml:space="preserve"> Communicate</w:t>
      </w:r>
      <w:r w:rsidR="00EA72F3">
        <w:t>s</w:t>
      </w:r>
      <w:r w:rsidR="00EA72F3" w:rsidRPr="00ED185F">
        <w:t xml:space="preserve"> progress regarding objectives yearly as part of annual reports.</w:t>
      </w:r>
    </w:p>
    <w:p w14:paraId="28C4C8B9" w14:textId="77777777" w:rsidR="00EA72F3" w:rsidRPr="00ED185F" w:rsidRDefault="00EA72F3" w:rsidP="00EA72F3">
      <w:pPr>
        <w:pStyle w:val="ListParagraph"/>
        <w:tabs>
          <w:tab w:val="left" w:pos="360"/>
        </w:tabs>
        <w:spacing w:before="240" w:after="40" w:line="240" w:lineRule="auto"/>
        <w:ind w:left="1080"/>
        <w:rPr>
          <w:rFonts w:cstheme="minorHAnsi"/>
          <w:b/>
          <w:szCs w:val="22"/>
        </w:rPr>
      </w:pPr>
    </w:p>
    <w:p w14:paraId="20552EE9" w14:textId="77777777" w:rsidR="00EA72F3" w:rsidRPr="00ED185F" w:rsidRDefault="00EA72F3" w:rsidP="00B80F62">
      <w:pPr>
        <w:pStyle w:val="ListParagraph"/>
        <w:numPr>
          <w:ilvl w:val="0"/>
          <w:numId w:val="65"/>
        </w:numPr>
        <w:tabs>
          <w:tab w:val="left" w:pos="360"/>
        </w:tabs>
        <w:spacing w:before="240" w:after="40" w:line="240" w:lineRule="auto"/>
        <w:rPr>
          <w:rFonts w:cstheme="minorHAnsi"/>
          <w:b/>
          <w:szCs w:val="22"/>
        </w:rPr>
      </w:pPr>
      <w:r w:rsidRPr="00ED185F">
        <w:rPr>
          <w:rFonts w:cstheme="minorHAnsi"/>
          <w:b/>
          <w:color w:val="450084" w:themeColor="background1"/>
          <w:szCs w:val="22"/>
        </w:rPr>
        <w:t xml:space="preserve">Four Years after Site Visit: </w:t>
      </w:r>
      <w:r w:rsidRPr="00ED185F">
        <w:rPr>
          <w:rFonts w:cstheme="minorHAnsi"/>
          <w:b/>
          <w:szCs w:val="22"/>
        </w:rPr>
        <w:t>Interim Report</w:t>
      </w:r>
    </w:p>
    <w:p w14:paraId="7EF561FA" w14:textId="512A3DE6" w:rsidR="00EA72F3" w:rsidRPr="00ED185F" w:rsidRDefault="00EA72F3" w:rsidP="00B80F62">
      <w:pPr>
        <w:pStyle w:val="ListParagraph"/>
        <w:numPr>
          <w:ilvl w:val="0"/>
          <w:numId w:val="66"/>
        </w:numPr>
        <w:spacing w:after="40" w:line="240" w:lineRule="auto"/>
        <w:rPr>
          <w:rFonts w:cstheme="minorHAnsi"/>
          <w:szCs w:val="22"/>
        </w:rPr>
      </w:pPr>
      <w:r w:rsidRPr="00ED185F">
        <w:rPr>
          <w:rFonts w:cstheme="minorHAnsi"/>
          <w:b/>
          <w:color w:val="450084" w:themeColor="background1"/>
          <w:szCs w:val="22"/>
        </w:rPr>
        <w:t xml:space="preserve">Spring: </w:t>
      </w:r>
      <w:r w:rsidRPr="00ED185F">
        <w:rPr>
          <w:rFonts w:cstheme="minorHAnsi"/>
          <w:b/>
          <w:szCs w:val="22"/>
        </w:rPr>
        <w:t>APR Coordinator:</w:t>
      </w:r>
      <w:r w:rsidRPr="00ED185F">
        <w:rPr>
          <w:rFonts w:cstheme="minorHAnsi"/>
          <w:szCs w:val="22"/>
        </w:rPr>
        <w:t xml:space="preserve"> Notif</w:t>
      </w:r>
      <w:r>
        <w:rPr>
          <w:rFonts w:cstheme="minorHAnsi"/>
          <w:szCs w:val="22"/>
        </w:rPr>
        <w:t>ies</w:t>
      </w:r>
      <w:r w:rsidRPr="00ED185F">
        <w:rPr>
          <w:rFonts w:cstheme="minorHAnsi"/>
          <w:szCs w:val="22"/>
        </w:rPr>
        <w:t xml:space="preserve"> </w:t>
      </w:r>
      <w:r w:rsidR="004A3218" w:rsidRPr="004A3218">
        <w:rPr>
          <w:rFonts w:cstheme="minorHAnsi"/>
          <w:szCs w:val="22"/>
        </w:rPr>
        <w:t>Administrative Unit Head</w:t>
      </w:r>
      <w:r w:rsidR="004A3218">
        <w:rPr>
          <w:rFonts w:cstheme="minorHAnsi"/>
          <w:szCs w:val="22"/>
        </w:rPr>
        <w:t xml:space="preserve"> </w:t>
      </w:r>
      <w:r w:rsidRPr="00ED185F">
        <w:rPr>
          <w:rFonts w:cstheme="minorHAnsi"/>
          <w:szCs w:val="22"/>
        </w:rPr>
        <w:t>of upcoming Interim Report.</w:t>
      </w:r>
    </w:p>
    <w:p w14:paraId="26BCC303" w14:textId="40C724E4" w:rsidR="00EA72F3" w:rsidRPr="00ED185F" w:rsidRDefault="004A3218" w:rsidP="00B80F62">
      <w:pPr>
        <w:pStyle w:val="ListParagraph"/>
        <w:numPr>
          <w:ilvl w:val="0"/>
          <w:numId w:val="66"/>
        </w:numPr>
        <w:spacing w:after="40" w:line="240" w:lineRule="auto"/>
        <w:rPr>
          <w:b/>
        </w:rPr>
      </w:pPr>
      <w:r w:rsidRPr="004A3218">
        <w:rPr>
          <w:b/>
        </w:rPr>
        <w:t>Administrative Unit Head</w:t>
      </w:r>
      <w:r w:rsidR="00EA72F3" w:rsidRPr="6F5EB06A">
        <w:rPr>
          <w:b/>
        </w:rPr>
        <w:t xml:space="preserve">: </w:t>
      </w:r>
      <w:r w:rsidR="00EA72F3" w:rsidRPr="6F5EB06A">
        <w:t>Reviews</w:t>
      </w:r>
      <w:r w:rsidR="00EA72F3" w:rsidRPr="6F5EB06A">
        <w:rPr>
          <w:b/>
        </w:rPr>
        <w:t xml:space="preserve"> </w:t>
      </w:r>
      <w:r w:rsidR="00EA72F3" w:rsidRPr="6F5EB06A">
        <w:t xml:space="preserve">Interim Report </w:t>
      </w:r>
      <w:hyperlink w:anchor="_Interim_Report_Guidance_1" w:history="1">
        <w:r w:rsidR="00EA72F3" w:rsidRPr="00A94D98">
          <w:rPr>
            <w:rStyle w:val="Hyperlink"/>
          </w:rPr>
          <w:t>guidance</w:t>
        </w:r>
      </w:hyperlink>
      <w:r w:rsidR="00EA72F3">
        <w:t xml:space="preserve"> and </w:t>
      </w:r>
      <w:hyperlink w:anchor="_Interim_Report_Outline_1" w:history="1">
        <w:r w:rsidR="00EA72F3" w:rsidRPr="00A94D98">
          <w:rPr>
            <w:rStyle w:val="Hyperlink"/>
          </w:rPr>
          <w:t>outline</w:t>
        </w:r>
      </w:hyperlink>
      <w:r w:rsidR="00EA72F3" w:rsidRPr="6F5EB06A">
        <w:t>.</w:t>
      </w:r>
    </w:p>
    <w:p w14:paraId="32920210" w14:textId="6D1E9851" w:rsidR="00EA72F3" w:rsidRDefault="00EA72F3" w:rsidP="00B80F62">
      <w:pPr>
        <w:pStyle w:val="ListParagraph"/>
        <w:numPr>
          <w:ilvl w:val="0"/>
          <w:numId w:val="66"/>
        </w:numPr>
        <w:spacing w:after="40" w:line="240" w:lineRule="auto"/>
        <w:rPr>
          <w:b/>
          <w:bCs/>
        </w:rPr>
      </w:pPr>
      <w:r w:rsidRPr="6F5EB06A">
        <w:rPr>
          <w:b/>
          <w:bCs/>
        </w:rPr>
        <w:t xml:space="preserve">Office of the Provost and </w:t>
      </w:r>
      <w:r w:rsidR="00611800" w:rsidRPr="00611800">
        <w:rPr>
          <w:b/>
          <w:bCs/>
        </w:rPr>
        <w:t>Administrative Unit Supervisor</w:t>
      </w:r>
      <w:r w:rsidRPr="6F5EB06A">
        <w:rPr>
          <w:b/>
          <w:bCs/>
        </w:rPr>
        <w:t>:</w:t>
      </w:r>
      <w:r w:rsidRPr="6F5EB06A">
        <w:t xml:space="preserve"> If applicable, request additional areas to be addressed in the Interim Report.</w:t>
      </w:r>
    </w:p>
    <w:p w14:paraId="2665ED97" w14:textId="480737BF" w:rsidR="00EA72F3" w:rsidRPr="00ED185F" w:rsidRDefault="004A3218" w:rsidP="00B80F62">
      <w:pPr>
        <w:pStyle w:val="ListParagraph"/>
        <w:numPr>
          <w:ilvl w:val="0"/>
          <w:numId w:val="66"/>
        </w:numPr>
        <w:spacing w:after="40" w:line="240" w:lineRule="auto"/>
        <w:rPr>
          <w:rFonts w:cstheme="minorHAnsi"/>
          <w:szCs w:val="22"/>
        </w:rPr>
      </w:pPr>
      <w:r w:rsidRPr="004A3218">
        <w:rPr>
          <w:rFonts w:cstheme="minorHAnsi"/>
          <w:b/>
          <w:szCs w:val="22"/>
        </w:rPr>
        <w:t>Administrative Unit Head</w:t>
      </w:r>
      <w:r>
        <w:rPr>
          <w:rFonts w:cstheme="minorHAnsi"/>
          <w:b/>
          <w:szCs w:val="22"/>
        </w:rPr>
        <w:t xml:space="preserve"> </w:t>
      </w:r>
      <w:r w:rsidR="00EA72F3" w:rsidRPr="00ED185F">
        <w:rPr>
          <w:rFonts w:cstheme="minorHAnsi"/>
          <w:b/>
          <w:szCs w:val="22"/>
        </w:rPr>
        <w:t xml:space="preserve">and </w:t>
      </w:r>
      <w:r>
        <w:rPr>
          <w:rFonts w:cstheme="minorHAnsi"/>
          <w:b/>
          <w:szCs w:val="22"/>
        </w:rPr>
        <w:t>Unit</w:t>
      </w:r>
      <w:r w:rsidR="00EA72F3" w:rsidRPr="00ED185F">
        <w:rPr>
          <w:rFonts w:cstheme="minorHAnsi"/>
          <w:b/>
          <w:szCs w:val="22"/>
        </w:rPr>
        <w:t xml:space="preserve"> Faculty</w:t>
      </w:r>
      <w:r>
        <w:rPr>
          <w:rFonts w:cstheme="minorHAnsi"/>
          <w:b/>
          <w:szCs w:val="22"/>
        </w:rPr>
        <w:t>/Staff</w:t>
      </w:r>
      <w:r w:rsidR="00EA72F3" w:rsidRPr="00ED185F">
        <w:rPr>
          <w:rFonts w:cstheme="minorHAnsi"/>
          <w:b/>
          <w:szCs w:val="22"/>
        </w:rPr>
        <w:t>:</w:t>
      </w:r>
      <w:r w:rsidR="00EA72F3" w:rsidRPr="00ED185F">
        <w:rPr>
          <w:rFonts w:cstheme="minorHAnsi"/>
          <w:szCs w:val="22"/>
        </w:rPr>
        <w:t xml:space="preserve"> Write Interim Report.</w:t>
      </w:r>
    </w:p>
    <w:p w14:paraId="2F58822A" w14:textId="1D9BDC4B" w:rsidR="00EA72F3" w:rsidRPr="00ED185F" w:rsidRDefault="004A3218" w:rsidP="00B80F62">
      <w:pPr>
        <w:pStyle w:val="ListParagraph"/>
        <w:numPr>
          <w:ilvl w:val="0"/>
          <w:numId w:val="66"/>
        </w:numPr>
        <w:spacing w:after="40" w:line="240" w:lineRule="auto"/>
        <w:rPr>
          <w:rFonts w:cstheme="minorHAnsi"/>
          <w:szCs w:val="22"/>
        </w:rPr>
      </w:pPr>
      <w:r w:rsidRPr="004A3218">
        <w:rPr>
          <w:rFonts w:cstheme="minorHAnsi"/>
          <w:b/>
          <w:szCs w:val="22"/>
        </w:rPr>
        <w:t>Administrative Unit Head</w:t>
      </w:r>
      <w:r w:rsidR="00EA72F3" w:rsidRPr="00ED185F">
        <w:rPr>
          <w:rFonts w:cstheme="minorHAnsi"/>
          <w:b/>
          <w:szCs w:val="22"/>
        </w:rPr>
        <w:t>:</w:t>
      </w:r>
      <w:r w:rsidR="00EA72F3" w:rsidRPr="00ED185F">
        <w:rPr>
          <w:rFonts w:cstheme="minorHAnsi"/>
          <w:szCs w:val="22"/>
        </w:rPr>
        <w:t xml:space="preserve"> Submit</w:t>
      </w:r>
      <w:r w:rsidR="00EA72F3">
        <w:rPr>
          <w:rFonts w:cstheme="minorHAnsi"/>
          <w:szCs w:val="22"/>
        </w:rPr>
        <w:t>s</w:t>
      </w:r>
      <w:r w:rsidR="00EA72F3" w:rsidRPr="00ED185F">
        <w:rPr>
          <w:rFonts w:cstheme="minorHAnsi"/>
          <w:szCs w:val="22"/>
        </w:rPr>
        <w:t xml:space="preserve"> Interim Report to </w:t>
      </w:r>
      <w:r w:rsidR="00EA72F3">
        <w:rPr>
          <w:rFonts w:cstheme="minorHAnsi"/>
          <w:szCs w:val="22"/>
        </w:rPr>
        <w:t xml:space="preserve">the </w:t>
      </w:r>
      <w:r w:rsidR="00611800" w:rsidRPr="00611800">
        <w:rPr>
          <w:rFonts w:cstheme="minorHAnsi"/>
          <w:szCs w:val="22"/>
        </w:rPr>
        <w:t xml:space="preserve">Administrative Unit Supervisor </w:t>
      </w:r>
      <w:r w:rsidR="00EA72F3" w:rsidRPr="00ED185F">
        <w:rPr>
          <w:rFonts w:cstheme="minorHAnsi"/>
          <w:szCs w:val="22"/>
        </w:rPr>
        <w:t xml:space="preserve">for </w:t>
      </w:r>
      <w:r w:rsidR="00EA72F3">
        <w:rPr>
          <w:rFonts w:cstheme="minorHAnsi"/>
          <w:szCs w:val="22"/>
        </w:rPr>
        <w:t>r</w:t>
      </w:r>
      <w:r w:rsidR="00EA72F3" w:rsidRPr="00ED185F">
        <w:rPr>
          <w:rFonts w:cstheme="minorHAnsi"/>
          <w:szCs w:val="22"/>
        </w:rPr>
        <w:t>eview.</w:t>
      </w:r>
    </w:p>
    <w:p w14:paraId="71864398" w14:textId="6C92579E" w:rsidR="00EA72F3" w:rsidRPr="00ED185F" w:rsidRDefault="00611800" w:rsidP="00B80F62">
      <w:pPr>
        <w:pStyle w:val="ListParagraph"/>
        <w:numPr>
          <w:ilvl w:val="0"/>
          <w:numId w:val="66"/>
        </w:numPr>
        <w:spacing w:after="40" w:line="240" w:lineRule="auto"/>
        <w:rPr>
          <w:rFonts w:cstheme="minorHAnsi"/>
          <w:szCs w:val="22"/>
        </w:rPr>
      </w:pPr>
      <w:r w:rsidRPr="00611800">
        <w:rPr>
          <w:rFonts w:cstheme="minorHAnsi"/>
          <w:b/>
          <w:szCs w:val="22"/>
        </w:rPr>
        <w:t>Administrative Unit Supervisor</w:t>
      </w:r>
      <w:r w:rsidR="00EA72F3" w:rsidRPr="00ED185F">
        <w:rPr>
          <w:rFonts w:cstheme="minorHAnsi"/>
          <w:b/>
          <w:szCs w:val="22"/>
        </w:rPr>
        <w:t>:</w:t>
      </w:r>
      <w:r w:rsidR="00EA72F3" w:rsidRPr="00ED185F">
        <w:rPr>
          <w:rFonts w:cstheme="minorHAnsi"/>
          <w:szCs w:val="22"/>
        </w:rPr>
        <w:t xml:space="preserve"> Review</w:t>
      </w:r>
      <w:r w:rsidR="00EA72F3">
        <w:rPr>
          <w:rFonts w:cstheme="minorHAnsi"/>
          <w:szCs w:val="22"/>
        </w:rPr>
        <w:t>s</w:t>
      </w:r>
      <w:r w:rsidR="00EA72F3" w:rsidRPr="00ED185F">
        <w:rPr>
          <w:rFonts w:cstheme="minorHAnsi"/>
          <w:szCs w:val="22"/>
        </w:rPr>
        <w:t xml:space="preserve"> and approve</w:t>
      </w:r>
      <w:r w:rsidR="00EA72F3">
        <w:rPr>
          <w:rFonts w:cstheme="minorHAnsi"/>
          <w:szCs w:val="22"/>
        </w:rPr>
        <w:t>s</w:t>
      </w:r>
      <w:r w:rsidR="00EA72F3" w:rsidRPr="00ED185F">
        <w:rPr>
          <w:rFonts w:cstheme="minorHAnsi"/>
          <w:szCs w:val="22"/>
        </w:rPr>
        <w:t xml:space="preserve"> Interim Report.</w:t>
      </w:r>
      <w:r w:rsidR="00EA72F3">
        <w:rPr>
          <w:rFonts w:cstheme="minorHAnsi"/>
          <w:szCs w:val="22"/>
        </w:rPr>
        <w:t xml:space="preserve"> Provides feedback to </w:t>
      </w:r>
      <w:r w:rsidR="004A3218" w:rsidRPr="004A3218">
        <w:rPr>
          <w:rFonts w:cstheme="minorHAnsi"/>
          <w:szCs w:val="22"/>
        </w:rPr>
        <w:t>Administrative Unit Head</w:t>
      </w:r>
      <w:r w:rsidR="00EA72F3">
        <w:rPr>
          <w:rFonts w:cstheme="minorHAnsi"/>
          <w:szCs w:val="22"/>
        </w:rPr>
        <w:t>.</w:t>
      </w:r>
    </w:p>
    <w:p w14:paraId="46DC2337" w14:textId="09E39463" w:rsidR="00EA72F3" w:rsidRPr="00ED185F" w:rsidRDefault="00EA72F3" w:rsidP="00B80F62">
      <w:pPr>
        <w:pStyle w:val="ListParagraph"/>
        <w:numPr>
          <w:ilvl w:val="0"/>
          <w:numId w:val="66"/>
        </w:numPr>
        <w:spacing w:after="40" w:line="240" w:lineRule="auto"/>
        <w:rPr>
          <w:rFonts w:cstheme="minorHAnsi"/>
          <w:szCs w:val="22"/>
        </w:rPr>
      </w:pPr>
      <w:r w:rsidRPr="00ED185F">
        <w:rPr>
          <w:rFonts w:cstheme="minorHAnsi"/>
          <w:b/>
          <w:color w:val="450084" w:themeColor="background1"/>
          <w:szCs w:val="22"/>
        </w:rPr>
        <w:t xml:space="preserve">August 1: </w:t>
      </w:r>
      <w:r w:rsidR="004A3218" w:rsidRPr="004A3218">
        <w:rPr>
          <w:rFonts w:cstheme="minorHAnsi"/>
          <w:b/>
          <w:szCs w:val="22"/>
        </w:rPr>
        <w:t>Administrative Unit Head</w:t>
      </w:r>
      <w:r w:rsidRPr="00ED185F">
        <w:rPr>
          <w:rFonts w:cstheme="minorHAnsi"/>
          <w:szCs w:val="22"/>
        </w:rPr>
        <w:t>: Submit</w:t>
      </w:r>
      <w:r>
        <w:rPr>
          <w:rFonts w:cstheme="minorHAnsi"/>
          <w:szCs w:val="22"/>
        </w:rPr>
        <w:t>s</w:t>
      </w:r>
      <w:r w:rsidRPr="00ED185F">
        <w:rPr>
          <w:rFonts w:cstheme="minorHAnsi"/>
          <w:szCs w:val="22"/>
        </w:rPr>
        <w:t xml:space="preserve"> approved Interim Report to APR Coordinator.</w:t>
      </w:r>
    </w:p>
    <w:p w14:paraId="063FDEB5" w14:textId="77777777" w:rsidR="00EA72F3" w:rsidRPr="009D0BB6" w:rsidRDefault="00EA72F3" w:rsidP="00B80F62">
      <w:pPr>
        <w:pStyle w:val="ListParagraph"/>
        <w:numPr>
          <w:ilvl w:val="0"/>
          <w:numId w:val="66"/>
        </w:numPr>
        <w:rPr>
          <w:rFonts w:cstheme="minorHAnsi"/>
          <w:b/>
          <w:szCs w:val="22"/>
        </w:rPr>
      </w:pPr>
      <w:r w:rsidRPr="009D0BB6">
        <w:rPr>
          <w:rFonts w:cstheme="minorHAnsi"/>
          <w:b/>
          <w:szCs w:val="22"/>
        </w:rPr>
        <w:t>APR Coordinator:</w:t>
      </w:r>
      <w:r w:rsidRPr="00ED185F">
        <w:rPr>
          <w:rFonts w:cstheme="minorHAnsi"/>
          <w:szCs w:val="22"/>
        </w:rPr>
        <w:t xml:space="preserve"> Shares </w:t>
      </w:r>
      <w:r>
        <w:rPr>
          <w:rFonts w:cstheme="minorHAnsi"/>
          <w:szCs w:val="22"/>
        </w:rPr>
        <w:t>Interim Report</w:t>
      </w:r>
      <w:r w:rsidRPr="00ED185F">
        <w:rPr>
          <w:rFonts w:cstheme="minorHAnsi"/>
          <w:szCs w:val="22"/>
        </w:rPr>
        <w:t xml:space="preserve"> with </w:t>
      </w:r>
      <w:r>
        <w:rPr>
          <w:rFonts w:cstheme="minorHAnsi"/>
          <w:szCs w:val="22"/>
        </w:rPr>
        <w:t>the Office of the Vice Provost for Faculty Affairs and Curriculum.</w:t>
      </w:r>
    </w:p>
    <w:p w14:paraId="5B4F848B" w14:textId="77777777" w:rsidR="00EA72F3" w:rsidRPr="00F52CF0" w:rsidRDefault="00EA72F3" w:rsidP="00B80F62">
      <w:pPr>
        <w:pStyle w:val="ListParagraph"/>
        <w:numPr>
          <w:ilvl w:val="0"/>
          <w:numId w:val="66"/>
        </w:numPr>
      </w:pPr>
      <w:r w:rsidRPr="00A570A8">
        <w:rPr>
          <w:b/>
          <w:bCs/>
        </w:rPr>
        <w:t xml:space="preserve">Vice Provost for Faculty Affairs and Curriculum or designee: </w:t>
      </w:r>
      <w:r>
        <w:t>Creates and shares</w:t>
      </w:r>
      <w:r w:rsidRPr="00F52CF0">
        <w:t xml:space="preserve"> </w:t>
      </w:r>
      <w:r>
        <w:t>APR summary. Acknowledges completion of the Interim Report.</w:t>
      </w:r>
    </w:p>
    <w:p w14:paraId="0C28C404" w14:textId="77777777" w:rsidR="000756D8" w:rsidRPr="0014092B" w:rsidRDefault="000756D8" w:rsidP="000756D8">
      <w:pPr>
        <w:pStyle w:val="Heading2"/>
      </w:pPr>
      <w:bookmarkStart w:id="100" w:name="_Self-Study_Committee_Selection"/>
      <w:bookmarkStart w:id="101" w:name="_Toc213333821"/>
      <w:bookmarkEnd w:id="100"/>
      <w:r w:rsidRPr="0014092B">
        <w:t>Self-Study Committee Selection</w:t>
      </w:r>
      <w:bookmarkEnd w:id="101"/>
    </w:p>
    <w:p w14:paraId="12F4856D" w14:textId="7C66FA84" w:rsidR="000756D8" w:rsidRDefault="000756D8" w:rsidP="000756D8">
      <w:pPr>
        <w:rPr>
          <w:i/>
          <w:iCs/>
        </w:rPr>
      </w:pPr>
      <w:bookmarkStart w:id="102" w:name="_Hlk208331181"/>
      <w:r w:rsidRPr="00781365">
        <w:t xml:space="preserve">A committee of 4 or 5 faculty or staff is typically effective for distributing the workload and ensuring a cohesive report. While </w:t>
      </w:r>
      <w:r w:rsidR="00B51146">
        <w:t>units</w:t>
      </w:r>
      <w:r w:rsidRPr="00781365">
        <w:t xml:space="preserve"> may determine the size and composition of their committee based on their unique needs and resources, assigning the report to only one or two individuals is not recommended, as it can create an undue burden and limit the diversity of perspectives essential to a strong self-study. </w:t>
      </w:r>
      <w:r w:rsidR="00266111">
        <w:t>Unit members</w:t>
      </w:r>
      <w:r w:rsidRPr="00781365">
        <w:t xml:space="preserve"> of all ranks are encouraged to participate, contributing varied expertise to the process</w:t>
      </w:r>
      <w:r w:rsidRPr="00C550DC">
        <w:rPr>
          <w:i/>
          <w:iCs/>
        </w:rPr>
        <w:t>.</w:t>
      </w:r>
    </w:p>
    <w:bookmarkEnd w:id="102"/>
    <w:p w14:paraId="49AF745F" w14:textId="77777777" w:rsidR="000756D8" w:rsidRPr="00B7502A" w:rsidRDefault="000756D8" w:rsidP="000756D8">
      <w:pPr>
        <w:rPr>
          <w:i/>
          <w:iCs/>
        </w:rPr>
      </w:pPr>
    </w:p>
    <w:p w14:paraId="6B104F2E" w14:textId="77777777" w:rsidR="000756D8" w:rsidRPr="0014092B" w:rsidRDefault="000756D8" w:rsidP="000756D8">
      <w:pPr>
        <w:pStyle w:val="Heading2"/>
      </w:pPr>
      <w:bookmarkStart w:id="103" w:name="_Developing_Areas_for_1"/>
      <w:bookmarkStart w:id="104" w:name="_Toc213333822"/>
      <w:bookmarkEnd w:id="103"/>
      <w:r w:rsidRPr="0014092B">
        <w:t>Developing Areas for Review and Key Questions</w:t>
      </w:r>
      <w:bookmarkEnd w:id="104"/>
    </w:p>
    <w:p w14:paraId="6BBA7C6A" w14:textId="44523C9A" w:rsidR="000756D8" w:rsidRPr="00067587" w:rsidRDefault="000756D8" w:rsidP="000756D8">
      <w:r w:rsidRPr="00067587">
        <w:t xml:space="preserve">The value of </w:t>
      </w:r>
      <w:r>
        <w:t>the Consultant Team’s</w:t>
      </w:r>
      <w:r w:rsidRPr="00067587">
        <w:t xml:space="preserve"> recommendations is dependent on </w:t>
      </w:r>
      <w:r w:rsidR="00A50121">
        <w:t xml:space="preserve">the administrative unit </w:t>
      </w:r>
      <w:r w:rsidRPr="00067587">
        <w:t xml:space="preserve">identifying critical areas that would benefit from external expertise and crafting key questions that will enable the </w:t>
      </w:r>
      <w:r>
        <w:t>Consultant Team</w:t>
      </w:r>
      <w:r w:rsidRPr="00067587">
        <w:t xml:space="preserve"> to provide relevant recommendations. </w:t>
      </w:r>
      <w:r w:rsidR="00A50121">
        <w:t>Units</w:t>
      </w:r>
      <w:r>
        <w:t xml:space="preserve"> should determine</w:t>
      </w:r>
      <w:r w:rsidRPr="00067587">
        <w:t xml:space="preserve"> three to four areas for review </w:t>
      </w:r>
      <w:r>
        <w:t xml:space="preserve">that will guide the review </w:t>
      </w:r>
      <w:r w:rsidRPr="00067587">
        <w:t>and two to three key questions for each identified area.</w:t>
      </w:r>
      <w:r>
        <w:t xml:space="preserve"> </w:t>
      </w:r>
      <w:r w:rsidRPr="00067587">
        <w:t>At least one area for review MUST focus on learning outcomes</w:t>
      </w:r>
      <w:r w:rsidR="00500254">
        <w:t>, if applicable</w:t>
      </w:r>
      <w:r w:rsidRPr="00067587">
        <w:t xml:space="preserve">. </w:t>
      </w:r>
    </w:p>
    <w:p w14:paraId="6C43CD24" w14:textId="77777777" w:rsidR="000756D8" w:rsidRPr="00067587" w:rsidRDefault="000756D8" w:rsidP="000756D8">
      <w:r w:rsidRPr="00067587">
        <w:t xml:space="preserve">Areas for review and key questions should not specifically target resource allocations, as those are outside of the scope of what an external </w:t>
      </w:r>
      <w:r>
        <w:t>Consultant Team</w:t>
      </w:r>
      <w:r w:rsidRPr="00067587">
        <w:t xml:space="preserve"> can effectively recommend. However, questions can consider how student learning outcomes may be impacted by gaps in support to help provide additional justification in support of budget initiative requests.</w:t>
      </w:r>
    </w:p>
    <w:p w14:paraId="2AFAE8B4" w14:textId="0B90B17C" w:rsidR="000756D8" w:rsidRPr="00067587" w:rsidRDefault="000756D8" w:rsidP="000756D8">
      <w:r w:rsidRPr="00067587">
        <w:t xml:space="preserve">Areas for Review and Key Questions are subject to review and approval to ensure that they align with the intent of the APR to facilitate relevant recommendations for continuous improvement and advancement of </w:t>
      </w:r>
      <w:r w:rsidR="00F34193">
        <w:t>unit</w:t>
      </w:r>
      <w:r w:rsidRPr="00067587">
        <w:t xml:space="preserve"> goals and objectives.</w:t>
      </w:r>
    </w:p>
    <w:p w14:paraId="76BE0413" w14:textId="77777777" w:rsidR="000756D8" w:rsidRPr="0014092B" w:rsidRDefault="000756D8" w:rsidP="000756D8">
      <w:pPr>
        <w:pStyle w:val="Heading2"/>
      </w:pPr>
      <w:bookmarkStart w:id="105" w:name="_Self-Study_Guidance_1"/>
      <w:bookmarkStart w:id="106" w:name="_Toc213333823"/>
      <w:bookmarkEnd w:id="105"/>
      <w:r w:rsidRPr="0014092B">
        <w:t>Self-Study Guidance</w:t>
      </w:r>
      <w:bookmarkEnd w:id="106"/>
    </w:p>
    <w:p w14:paraId="72AF4E73" w14:textId="0358B6C0" w:rsidR="000756D8" w:rsidRPr="00C774FA" w:rsidRDefault="000756D8" w:rsidP="000756D8">
      <w:r w:rsidRPr="00C774FA">
        <w:t xml:space="preserve">The Self-Study provides a comprehensive, reflective and evidence-based narrative that reflects on the academic program’s quality, effectivenes, and alignment with institutional goals. </w:t>
      </w:r>
    </w:p>
    <w:p w14:paraId="4A61943A" w14:textId="77777777" w:rsidR="000756D8" w:rsidRPr="00C774FA" w:rsidRDefault="000756D8" w:rsidP="000756D8">
      <w:pPr>
        <w:pStyle w:val="Heading3"/>
      </w:pPr>
      <w:bookmarkStart w:id="107" w:name="_Structure"/>
      <w:bookmarkStart w:id="108" w:name="_Toc213333824"/>
      <w:bookmarkEnd w:id="107"/>
      <w:r w:rsidRPr="00C774FA">
        <w:t>Structure</w:t>
      </w:r>
      <w:bookmarkEnd w:id="108"/>
    </w:p>
    <w:p w14:paraId="1C80580E" w14:textId="31D8A7C1" w:rsidR="000756D8" w:rsidRPr="00C774FA" w:rsidRDefault="006417F1" w:rsidP="006417F1">
      <w:r w:rsidRPr="006D2CD3">
        <w:rPr>
          <w:bCs/>
        </w:rPr>
        <w:t>The Self-Study outline is developed by the unit and approved by the Office of the Provost.</w:t>
      </w:r>
      <w:r>
        <w:rPr>
          <w:bCs/>
        </w:rPr>
        <w:t xml:space="preserve"> </w:t>
      </w:r>
      <w:r w:rsidRPr="006D2CD3">
        <w:t xml:space="preserve">The outline should consider standards from relevant professional organizations and relevant sections from the Degree-Granting Program Self-Study </w:t>
      </w:r>
      <w:r w:rsidR="00ED21A3">
        <w:t>outline</w:t>
      </w:r>
      <w:r w:rsidRPr="006D2CD3">
        <w:t>.</w:t>
      </w:r>
      <w:r>
        <w:t xml:space="preserve"> Units</w:t>
      </w:r>
      <w:r w:rsidR="000756D8" w:rsidRPr="00C774FA">
        <w:t xml:space="preserve"> may include additional sections that address unique aspects or challenges relevant to their discipline or context.</w:t>
      </w:r>
    </w:p>
    <w:p w14:paraId="02BEC28B" w14:textId="77777777" w:rsidR="000756D8" w:rsidRPr="006530A9" w:rsidRDefault="000756D8" w:rsidP="000756D8">
      <w:pPr>
        <w:pStyle w:val="Heading3"/>
      </w:pPr>
      <w:bookmarkStart w:id="109" w:name="_Toc213333825"/>
      <w:r w:rsidRPr="00C774FA">
        <w:t>Documentation and Data Scope</w:t>
      </w:r>
      <w:bookmarkEnd w:id="109"/>
    </w:p>
    <w:p w14:paraId="2ABE06E4" w14:textId="77777777" w:rsidR="000756D8" w:rsidRPr="00C774FA" w:rsidRDefault="000756D8" w:rsidP="000756D8">
      <w:r w:rsidRPr="00C774FA">
        <w:t xml:space="preserve">Use a </w:t>
      </w:r>
      <w:r w:rsidRPr="00C774FA">
        <w:rPr>
          <w:b/>
          <w:bCs/>
        </w:rPr>
        <w:t>four- or eight-year retrospective</w:t>
      </w:r>
      <w:r w:rsidRPr="00C774FA">
        <w:t xml:space="preserve"> depending on the context: </w:t>
      </w:r>
    </w:p>
    <w:p w14:paraId="571B3404" w14:textId="77777777" w:rsidR="000756D8" w:rsidRPr="00C774FA" w:rsidRDefault="000756D8" w:rsidP="00B80F62">
      <w:pPr>
        <w:pStyle w:val="ListParagraph"/>
        <w:numPr>
          <w:ilvl w:val="0"/>
          <w:numId w:val="38"/>
        </w:numPr>
      </w:pPr>
      <w:r w:rsidRPr="009E5F84">
        <w:rPr>
          <w:b/>
          <w:bCs/>
        </w:rPr>
        <w:t>Eight-year</w:t>
      </w:r>
      <w:r w:rsidRPr="00C774FA">
        <w:t xml:space="preserve"> scope: Ideal for identifying long-term trends or changes in program direction.</w:t>
      </w:r>
    </w:p>
    <w:p w14:paraId="49A75977" w14:textId="77777777" w:rsidR="000756D8" w:rsidRPr="00C774FA" w:rsidRDefault="000756D8" w:rsidP="00B80F62">
      <w:pPr>
        <w:pStyle w:val="ListParagraph"/>
        <w:numPr>
          <w:ilvl w:val="0"/>
          <w:numId w:val="38"/>
        </w:numPr>
      </w:pPr>
      <w:r w:rsidRPr="009E5F84">
        <w:rPr>
          <w:b/>
          <w:bCs/>
        </w:rPr>
        <w:t>Four-year</w:t>
      </w:r>
      <w:r w:rsidRPr="00C774FA">
        <w:t xml:space="preserve"> scope: Useful for highlighting recent developments, especially since the last Interim Report.</w:t>
      </w:r>
    </w:p>
    <w:p w14:paraId="3420062B" w14:textId="77777777" w:rsidR="000756D8" w:rsidRPr="00C774FA" w:rsidRDefault="000756D8" w:rsidP="000756D8">
      <w:pPr>
        <w:pStyle w:val="Heading3"/>
      </w:pPr>
      <w:bookmarkStart w:id="110" w:name="_Toc213333826"/>
      <w:r w:rsidRPr="00C774FA">
        <w:t>Length and Format</w:t>
      </w:r>
      <w:bookmarkEnd w:id="110"/>
    </w:p>
    <w:p w14:paraId="65A55535" w14:textId="1E3F0391" w:rsidR="00255772" w:rsidRDefault="00255772" w:rsidP="00255772">
      <w:r w:rsidRPr="00C774FA">
        <w:t xml:space="preserve">The narrative portion of the report should not exceed </w:t>
      </w:r>
      <w:r w:rsidR="00C67745">
        <w:rPr>
          <w:b/>
          <w:bCs/>
        </w:rPr>
        <w:t>7</w:t>
      </w:r>
      <w:r w:rsidRPr="00C774FA">
        <w:rPr>
          <w:b/>
          <w:bCs/>
        </w:rPr>
        <w:t>5 pages</w:t>
      </w:r>
      <w:r w:rsidRPr="00C774FA">
        <w:t>, excluding appendices and supporting documentation.</w:t>
      </w:r>
    </w:p>
    <w:p w14:paraId="12C2B72F" w14:textId="1A50A9EE" w:rsidR="00255772" w:rsidRDefault="00255772" w:rsidP="00255772">
      <w:r>
        <w:t xml:space="preserve">To support future reference and archival integrity, programs are encouraged to prepare the </w:t>
      </w:r>
      <w:r w:rsidR="004C6F5C">
        <w:t>S</w:t>
      </w:r>
      <w:r>
        <w:t>elf-</w:t>
      </w:r>
      <w:r w:rsidR="004C6F5C">
        <w:t>S</w:t>
      </w:r>
      <w:r>
        <w:t>tudy as a static document. Avoid relying on hyperlinks to external websites or online resources that may change or become inaccessible over time. Instead:</w:t>
      </w:r>
    </w:p>
    <w:p w14:paraId="52FA5340" w14:textId="77777777" w:rsidR="00255772" w:rsidRDefault="00255772" w:rsidP="00B80F62">
      <w:pPr>
        <w:pStyle w:val="ListParagraph"/>
        <w:numPr>
          <w:ilvl w:val="0"/>
          <w:numId w:val="46"/>
        </w:numPr>
      </w:pPr>
      <w:r>
        <w:lastRenderedPageBreak/>
        <w:t>Include full text or summaries of key documents within the report or as appendices.</w:t>
      </w:r>
    </w:p>
    <w:p w14:paraId="68589B89" w14:textId="77777777" w:rsidR="00255772" w:rsidRDefault="00255772" w:rsidP="00B80F62">
      <w:pPr>
        <w:pStyle w:val="ListParagraph"/>
        <w:numPr>
          <w:ilvl w:val="0"/>
          <w:numId w:val="46"/>
        </w:numPr>
      </w:pPr>
      <w:r>
        <w:t>Use screenshots or printed versions of web-based materials when relevant.</w:t>
      </w:r>
    </w:p>
    <w:p w14:paraId="2A53B614" w14:textId="7D67A2C3" w:rsidR="00255772" w:rsidRDefault="00255772" w:rsidP="00B80F62">
      <w:pPr>
        <w:pStyle w:val="ListParagraph"/>
        <w:numPr>
          <w:ilvl w:val="0"/>
          <w:numId w:val="46"/>
        </w:numPr>
      </w:pPr>
      <w:r>
        <w:t>Reference permanent or university-managed sources (e.g., internal SharePoint, Teams folders or official university repositories).</w:t>
      </w:r>
    </w:p>
    <w:p w14:paraId="687CF8E7" w14:textId="0BDC09D4" w:rsidR="00255772" w:rsidRDefault="00255772" w:rsidP="00B80F62">
      <w:pPr>
        <w:pStyle w:val="ListParagraph"/>
        <w:numPr>
          <w:ilvl w:val="0"/>
          <w:numId w:val="46"/>
        </w:numPr>
      </w:pPr>
      <w:r>
        <w:t>Avoid linking to personal drives, cloud folders or temporary web pages.</w:t>
      </w:r>
    </w:p>
    <w:p w14:paraId="1D659561" w14:textId="77777777" w:rsidR="00255772" w:rsidRDefault="00255772" w:rsidP="00B80F62">
      <w:pPr>
        <w:pStyle w:val="ListParagraph"/>
        <w:numPr>
          <w:ilvl w:val="0"/>
          <w:numId w:val="46"/>
        </w:numPr>
      </w:pPr>
      <w:r>
        <w:t>Label and date all supplemental materials to provide context for future reviewers.</w:t>
      </w:r>
    </w:p>
    <w:p w14:paraId="5D206D73" w14:textId="77777777" w:rsidR="00255772" w:rsidRPr="00C774FA" w:rsidRDefault="00255772" w:rsidP="00255772">
      <w:r>
        <w:t>This approach ensures that the Self-Study remains a complete and reliable record, even years after submission.</w:t>
      </w:r>
    </w:p>
    <w:p w14:paraId="04F26DBB" w14:textId="77777777" w:rsidR="000756D8" w:rsidRPr="00C774FA" w:rsidRDefault="000756D8" w:rsidP="000756D8">
      <w:pPr>
        <w:pStyle w:val="Heading3"/>
      </w:pPr>
      <w:bookmarkStart w:id="111" w:name="_Toc213333827"/>
      <w:r w:rsidRPr="00C774FA">
        <w:t>Collaborative Writing</w:t>
      </w:r>
      <w:bookmarkEnd w:id="111"/>
    </w:p>
    <w:p w14:paraId="6368431F" w14:textId="18C806EF" w:rsidR="000756D8" w:rsidRPr="00C774FA" w:rsidRDefault="000756D8" w:rsidP="000756D8">
      <w:r w:rsidRPr="00C774FA">
        <w:t>The self-study process should be a collective effort that engages facult</w:t>
      </w:r>
      <w:r w:rsidR="007D03B3">
        <w:t>y/</w:t>
      </w:r>
      <w:r w:rsidRPr="00C774FA">
        <w:t xml:space="preserve">staff and, where appropriate, students. Involving a diverse group of contributors ensures that the report reflects a broad range of perspectives, experiences, and insights. This collaborative approach fosters shared ownership of the </w:t>
      </w:r>
      <w:r w:rsidR="007D03B3">
        <w:t>unit’s</w:t>
      </w:r>
      <w:r w:rsidRPr="00C774FA">
        <w:t xml:space="preserve"> strengths and challenges, encourages transparency, and promotes a culture of continuous improvement. The Self-Study Committee is encouraged to communicate with others in the </w:t>
      </w:r>
      <w:r w:rsidR="007D03B3">
        <w:t>unit</w:t>
      </w:r>
      <w:r w:rsidRPr="00C774FA">
        <w:t xml:space="preserve"> regularly to review progress, share feedback, and align on key themes.</w:t>
      </w:r>
    </w:p>
    <w:p w14:paraId="31E3F233" w14:textId="09D368CF" w:rsidR="000756D8" w:rsidRPr="00C774FA" w:rsidRDefault="000756D8" w:rsidP="000756D8">
      <w:pPr>
        <w:pStyle w:val="Heading3"/>
      </w:pPr>
      <w:bookmarkStart w:id="112" w:name="_Toc213333828"/>
      <w:r w:rsidRPr="00C774FA">
        <w:t>Referencing SACSCOC Accreditation</w:t>
      </w:r>
      <w:bookmarkEnd w:id="112"/>
    </w:p>
    <w:p w14:paraId="10CF64A0" w14:textId="7BA8A629" w:rsidR="000756D8" w:rsidRPr="00C774FA" w:rsidRDefault="000756D8" w:rsidP="000756D8">
      <w:r w:rsidRPr="00C774FA">
        <w:t xml:space="preserve">If units are referring to the university’s accreditation with SACSCOC, the following statement must be used exactly </w:t>
      </w:r>
      <w:r w:rsidR="009F285D">
        <w:t>as</w:t>
      </w:r>
      <w:r w:rsidRPr="00C774FA">
        <w:t xml:space="preserve"> it is written according to SACSCOC policy:</w:t>
      </w:r>
    </w:p>
    <w:p w14:paraId="7F53F648" w14:textId="77777777" w:rsidR="000756D8" w:rsidRPr="00C774FA" w:rsidRDefault="000756D8" w:rsidP="000756D8">
      <w:r w:rsidRPr="00C774FA">
        <w:t xml:space="preserve">James Madison University is accredited by the Southern Association of Colleges and Schools Commission on Colleges (SACSCOC) to award baccalaureate, masters, educational specialist and doctorate degrees. Questions about the accreditation of James Madison University may be directed in writing to the Southern Association of Colleges and Schools Commission on Colleges at 1866 Southern Lane, Decatur, GA 30033-4097, by calling (404) 679-4500, or by using information available on SACSCOC’s website (www.sacscoc.org). </w:t>
      </w:r>
    </w:p>
    <w:p w14:paraId="531C3625" w14:textId="77777777" w:rsidR="000756D8" w:rsidRPr="00A33716" w:rsidRDefault="000756D8" w:rsidP="000756D8">
      <w:pPr>
        <w:pStyle w:val="Heading3"/>
      </w:pPr>
      <w:bookmarkStart w:id="113" w:name="_Toc213333829"/>
      <w:r w:rsidRPr="00A33716">
        <w:t>Submission Timeline</w:t>
      </w:r>
      <w:bookmarkEnd w:id="113"/>
    </w:p>
    <w:p w14:paraId="5366375C" w14:textId="12CDBF4C" w:rsidR="007D03B3" w:rsidRPr="0013125F" w:rsidRDefault="000756D8" w:rsidP="000756D8">
      <w:r w:rsidRPr="00A33716">
        <w:t xml:space="preserve">Refer to the Instructions and Guidelines </w:t>
      </w:r>
      <w:r w:rsidRPr="00C774FA">
        <w:t>section</w:t>
      </w:r>
      <w:r w:rsidRPr="00A33716">
        <w:t xml:space="preserve"> for detailed submission </w:t>
      </w:r>
      <w:r w:rsidRPr="00C774FA">
        <w:t>instructions</w:t>
      </w:r>
      <w:r w:rsidRPr="00A33716">
        <w:t xml:space="preserve"> and timelines.</w:t>
      </w:r>
    </w:p>
    <w:p w14:paraId="4BD455B2" w14:textId="77777777" w:rsidR="007D03B3" w:rsidRPr="00D36452" w:rsidRDefault="007D03B3" w:rsidP="007D03B3">
      <w:pPr>
        <w:pStyle w:val="Heading2"/>
      </w:pPr>
      <w:bookmarkStart w:id="114" w:name="_Consultant_Team_Selection_1"/>
      <w:bookmarkStart w:id="115" w:name="_Toc213333830"/>
      <w:bookmarkEnd w:id="114"/>
      <w:r>
        <w:t>Consultant Team</w:t>
      </w:r>
      <w:r w:rsidRPr="00D36452">
        <w:t xml:space="preserve"> Selection</w:t>
      </w:r>
      <w:bookmarkEnd w:id="115"/>
    </w:p>
    <w:p w14:paraId="2BE86422" w14:textId="1371CE94" w:rsidR="007D03B3" w:rsidRPr="00D36452" w:rsidRDefault="007D03B3" w:rsidP="007D03B3">
      <w:r w:rsidRPr="00D36452">
        <w:t xml:space="preserve">The </w:t>
      </w:r>
      <w:r>
        <w:t>Consultant Team</w:t>
      </w:r>
      <w:r w:rsidRPr="00D36452">
        <w:t xml:space="preserve"> plays a critical role in providing objective, informed feedback on the </w:t>
      </w:r>
      <w:r>
        <w:t>unit</w:t>
      </w:r>
      <w:r w:rsidRPr="00D36452">
        <w:t>’s strengths, challenges and opportunities for growth. The team is composed of three to four external consultants and one internal JMU representative who serves as the chair.</w:t>
      </w:r>
    </w:p>
    <w:p w14:paraId="0D56375C" w14:textId="77777777" w:rsidR="007D03B3" w:rsidRPr="00BA2CBF" w:rsidRDefault="007D03B3" w:rsidP="007D03B3">
      <w:pPr>
        <w:pStyle w:val="Heading3"/>
      </w:pPr>
      <w:bookmarkStart w:id="116" w:name="_Toc213333831"/>
      <w:r w:rsidRPr="00BA2CBF">
        <w:t>JMU Chair</w:t>
      </w:r>
      <w:bookmarkEnd w:id="116"/>
    </w:p>
    <w:p w14:paraId="3F967114" w14:textId="20C0A9E0" w:rsidR="007D03B3" w:rsidRPr="00D36452" w:rsidRDefault="007D03B3" w:rsidP="007D03B3">
      <w:r w:rsidRPr="00D36452">
        <w:t xml:space="preserve">Each </w:t>
      </w:r>
      <w:r>
        <w:t>Consultant Team</w:t>
      </w:r>
      <w:r w:rsidRPr="00D36452">
        <w:t xml:space="preserve"> includes a JMU faculty or staff member from outside the </w:t>
      </w:r>
      <w:r w:rsidR="00E20589">
        <w:t xml:space="preserve">administrative unit </w:t>
      </w:r>
      <w:r w:rsidRPr="00D36452">
        <w:t xml:space="preserve">who serves as the </w:t>
      </w:r>
      <w:r w:rsidR="00C10000">
        <w:t>c</w:t>
      </w:r>
      <w:r w:rsidRPr="00D36452">
        <w:t xml:space="preserve">hair. The </w:t>
      </w:r>
      <w:r w:rsidR="00C10000">
        <w:t>chair</w:t>
      </w:r>
      <w:r w:rsidRPr="00D36452">
        <w:t xml:space="preserve"> plays a key role in supporting the external consultants by </w:t>
      </w:r>
      <w:r w:rsidRPr="00D36452">
        <w:lastRenderedPageBreak/>
        <w:t>helping them understand JMU’s institutional context, mission and review priorities. They also facilitate interviews and team communications, compile the final External Report based on input from the full committee and serve as the primary liaison with the Office of the Provost.</w:t>
      </w:r>
    </w:p>
    <w:p w14:paraId="097CF000" w14:textId="7BB01CF5" w:rsidR="007D03B3" w:rsidRPr="00D36452" w:rsidRDefault="007D03B3" w:rsidP="007D03B3">
      <w:r w:rsidRPr="00D36452">
        <w:t xml:space="preserve">To maintain the integrity of the review, the </w:t>
      </w:r>
      <w:r w:rsidR="00C10000">
        <w:t>c</w:t>
      </w:r>
      <w:r w:rsidRPr="00D36452">
        <w:t xml:space="preserve">hair must remain impartial and free from any conflicts of interest. They should not have a vested interest in the </w:t>
      </w:r>
      <w:r w:rsidR="00830384">
        <w:t>unit</w:t>
      </w:r>
      <w:r w:rsidRPr="00D36452">
        <w:t xml:space="preserve"> or be influenced by the areas of focus or key questions in ways that could compromise their objectivity or recommendations.</w:t>
      </w:r>
    </w:p>
    <w:p w14:paraId="190FDA6A" w14:textId="77777777" w:rsidR="007D03B3" w:rsidRPr="00D36452" w:rsidRDefault="007D03B3" w:rsidP="007D03B3">
      <w:pPr>
        <w:pStyle w:val="Heading3"/>
      </w:pPr>
      <w:bookmarkStart w:id="117" w:name="_Toc213333832"/>
      <w:r w:rsidRPr="00D36452">
        <w:t>External Consultants</w:t>
      </w:r>
      <w:bookmarkEnd w:id="117"/>
    </w:p>
    <w:p w14:paraId="103AC0A5" w14:textId="696D84B2" w:rsidR="007D03B3" w:rsidRPr="00D36452" w:rsidRDefault="007D03B3" w:rsidP="007D03B3">
      <w:r w:rsidRPr="00D36452">
        <w:t xml:space="preserve">External consultants provide an objective, expert perspective on the </w:t>
      </w:r>
      <w:r w:rsidR="00CF5DE1">
        <w:t>unit</w:t>
      </w:r>
      <w:r w:rsidRPr="00D36452">
        <w:t xml:space="preserve">’s strengths, challenges and opportunities for improvement. </w:t>
      </w:r>
      <w:r w:rsidR="00E20589">
        <w:t>T</w:t>
      </w:r>
      <w:r w:rsidRPr="00D36452">
        <w:t xml:space="preserve">hese individuals should have expertise that aligns with the </w:t>
      </w:r>
      <w:r w:rsidR="00E20589">
        <w:t>unit</w:t>
      </w:r>
      <w:r w:rsidRPr="00D36452">
        <w:t xml:space="preserve">’s identified areas for review. When selecting consultants from academic institutions, </w:t>
      </w:r>
      <w:r w:rsidR="00E20589">
        <w:t>units</w:t>
      </w:r>
      <w:r w:rsidRPr="00D36452">
        <w:t xml:space="preserve"> should consider representatives from an aspirant </w:t>
      </w:r>
      <w:r w:rsidR="001E0167">
        <w:t>institution</w:t>
      </w:r>
      <w:r w:rsidRPr="00D36452">
        <w:t>, a national peer institution (such as an R2 university) and a regional peer institution.</w:t>
      </w:r>
    </w:p>
    <w:p w14:paraId="38FD2CE5" w14:textId="77777777" w:rsidR="007D03B3" w:rsidRPr="005A33FD" w:rsidRDefault="007D03B3" w:rsidP="007D03B3">
      <w:pPr>
        <w:ind w:left="720"/>
        <w:rPr>
          <w:rStyle w:val="Emphasis"/>
          <w:color w:val="333333"/>
        </w:rPr>
      </w:pPr>
      <w:r w:rsidRPr="005A33FD">
        <w:rPr>
          <w:rStyle w:val="Emphasis"/>
          <w:color w:val="333333"/>
        </w:rPr>
        <w:t>Eligibility Criteria</w:t>
      </w:r>
    </w:p>
    <w:p w14:paraId="63B01472" w14:textId="77777777" w:rsidR="007D03B3" w:rsidRPr="00D36452" w:rsidRDefault="007D03B3" w:rsidP="007D03B3">
      <w:pPr>
        <w:ind w:left="720"/>
      </w:pPr>
      <w:r w:rsidRPr="00D36452">
        <w:t>Consultants must not:</w:t>
      </w:r>
    </w:p>
    <w:p w14:paraId="750D4FA6" w14:textId="77777777" w:rsidR="007D03B3" w:rsidRPr="00D36452" w:rsidRDefault="007D03B3" w:rsidP="00B80F62">
      <w:pPr>
        <w:pStyle w:val="ListParagraph"/>
        <w:numPr>
          <w:ilvl w:val="0"/>
          <w:numId w:val="39"/>
        </w:numPr>
      </w:pPr>
      <w:r w:rsidRPr="00D36452">
        <w:t>Have been employed by or applied to JMU in the past five years.</w:t>
      </w:r>
    </w:p>
    <w:p w14:paraId="1AB58546" w14:textId="77777777" w:rsidR="007D03B3" w:rsidRPr="00D36452" w:rsidRDefault="007D03B3" w:rsidP="00B80F62">
      <w:pPr>
        <w:pStyle w:val="ListParagraph"/>
        <w:numPr>
          <w:ilvl w:val="0"/>
          <w:numId w:val="39"/>
        </w:numPr>
      </w:pPr>
      <w:r w:rsidRPr="00D36452">
        <w:t>Have close personal or professional ties to JMU personnel.</w:t>
      </w:r>
    </w:p>
    <w:p w14:paraId="5EBF9081" w14:textId="368B2584" w:rsidR="007D03B3" w:rsidRPr="00056614" w:rsidRDefault="007D03B3" w:rsidP="00B80F62">
      <w:pPr>
        <w:pStyle w:val="ListParagraph"/>
        <w:numPr>
          <w:ilvl w:val="0"/>
          <w:numId w:val="39"/>
        </w:numPr>
      </w:pPr>
      <w:r w:rsidRPr="00D36452">
        <w:t>Be affiliated with organizations that could compromise objectivity.</w:t>
      </w:r>
    </w:p>
    <w:p w14:paraId="761781EC" w14:textId="77777777" w:rsidR="007D03B3" w:rsidRPr="00D36452" w:rsidRDefault="007D03B3" w:rsidP="007D03B3">
      <w:pPr>
        <w:pStyle w:val="Heading3"/>
      </w:pPr>
      <w:bookmarkStart w:id="118" w:name="_Toc213333833"/>
      <w:r w:rsidRPr="00D36452">
        <w:t>Submission and Approval Process</w:t>
      </w:r>
      <w:bookmarkEnd w:id="118"/>
    </w:p>
    <w:p w14:paraId="7EE02B7F" w14:textId="39D8DDA0" w:rsidR="007D03B3" w:rsidRPr="00D36452" w:rsidRDefault="007D03B3" w:rsidP="007D03B3">
      <w:pPr>
        <w:rPr>
          <w:rFonts w:ascii="Arial" w:hAnsi="Arial" w:cs="Arial"/>
          <w:szCs w:val="22"/>
        </w:rPr>
      </w:pPr>
      <w:r w:rsidRPr="00D36452">
        <w:rPr>
          <w:rFonts w:ascii="Arial" w:hAnsi="Arial" w:cs="Arial"/>
          <w:szCs w:val="22"/>
        </w:rPr>
        <w:t xml:space="preserve">After the Self-Study has been approved, the unit should submit the completed </w:t>
      </w:r>
      <w:r>
        <w:rPr>
          <w:rFonts w:ascii="Arial" w:hAnsi="Arial" w:cs="Arial"/>
          <w:szCs w:val="22"/>
        </w:rPr>
        <w:t>Consultant Team Nomination</w:t>
      </w:r>
      <w:r w:rsidRPr="00D36452">
        <w:rPr>
          <w:rFonts w:ascii="Arial" w:hAnsi="Arial" w:cs="Arial"/>
          <w:szCs w:val="22"/>
        </w:rPr>
        <w:t xml:space="preserve"> Form, including two proposed JMU </w:t>
      </w:r>
      <w:r w:rsidR="00C10000">
        <w:rPr>
          <w:rFonts w:ascii="Arial" w:hAnsi="Arial" w:cs="Arial"/>
          <w:szCs w:val="22"/>
        </w:rPr>
        <w:t>c</w:t>
      </w:r>
      <w:r w:rsidRPr="00D36452">
        <w:rPr>
          <w:rFonts w:ascii="Arial" w:hAnsi="Arial" w:cs="Arial"/>
          <w:szCs w:val="22"/>
        </w:rPr>
        <w:t xml:space="preserve">hair </w:t>
      </w:r>
      <w:r>
        <w:rPr>
          <w:rFonts w:ascii="Arial" w:hAnsi="Arial" w:cs="Arial"/>
          <w:szCs w:val="22"/>
        </w:rPr>
        <w:t>nominees</w:t>
      </w:r>
      <w:r w:rsidRPr="00D36452">
        <w:rPr>
          <w:rFonts w:ascii="Arial" w:hAnsi="Arial" w:cs="Arial"/>
          <w:szCs w:val="22"/>
        </w:rPr>
        <w:t xml:space="preserve"> and six to ten external consultant nominees, to </w:t>
      </w:r>
      <w:r w:rsidR="00300D35">
        <w:rPr>
          <w:rFonts w:ascii="Arial" w:hAnsi="Arial" w:cs="Arial"/>
          <w:szCs w:val="22"/>
        </w:rPr>
        <w:t>the Administrative Unit Supervisor</w:t>
      </w:r>
      <w:r w:rsidRPr="00D36452">
        <w:rPr>
          <w:rFonts w:ascii="Arial" w:hAnsi="Arial" w:cs="Arial"/>
          <w:szCs w:val="22"/>
        </w:rPr>
        <w:t xml:space="preserve"> and the Office of the Provost. Each recommendation must include a rationale and confirmation of eligibility. The Office of the Provost will review the submitted materials and approve the final team. </w:t>
      </w:r>
      <w:r w:rsidR="003211C8">
        <w:rPr>
          <w:rFonts w:ascii="Arial" w:hAnsi="Arial" w:cs="Arial"/>
          <w:szCs w:val="22"/>
        </w:rPr>
        <w:t>Units</w:t>
      </w:r>
      <w:r w:rsidRPr="00D36452">
        <w:rPr>
          <w:rFonts w:ascii="Arial" w:hAnsi="Arial" w:cs="Arial"/>
          <w:szCs w:val="22"/>
        </w:rPr>
        <w:t xml:space="preserve"> should not contact </w:t>
      </w:r>
      <w:r>
        <w:rPr>
          <w:rFonts w:ascii="Arial" w:hAnsi="Arial" w:cs="Arial"/>
          <w:szCs w:val="22"/>
        </w:rPr>
        <w:t xml:space="preserve">nominees </w:t>
      </w:r>
      <w:r w:rsidRPr="00D36452">
        <w:rPr>
          <w:rFonts w:ascii="Arial" w:hAnsi="Arial" w:cs="Arial"/>
          <w:szCs w:val="22"/>
        </w:rPr>
        <w:t>until formal approval has been granted.</w:t>
      </w:r>
    </w:p>
    <w:p w14:paraId="78F1B592" w14:textId="77777777" w:rsidR="007D03B3" w:rsidRPr="00A04E4D" w:rsidRDefault="007D03B3" w:rsidP="007D03B3">
      <w:pPr>
        <w:pStyle w:val="Heading2"/>
      </w:pPr>
      <w:bookmarkStart w:id="119" w:name="_Site_Visit_Itinerary_1"/>
      <w:bookmarkStart w:id="120" w:name="_Toc213333834"/>
      <w:bookmarkEnd w:id="119"/>
      <w:r w:rsidRPr="00A04E4D">
        <w:t>Site Visit Itinerary Outline</w:t>
      </w:r>
      <w:bookmarkEnd w:id="120"/>
    </w:p>
    <w:p w14:paraId="6BCFADC7" w14:textId="29888153" w:rsidR="007D03B3" w:rsidRDefault="003211C8" w:rsidP="007D03B3">
      <w:r w:rsidRPr="00CD4CBF">
        <w:t>Administrative Unit</w:t>
      </w:r>
      <w:r w:rsidR="007D03B3" w:rsidRPr="00CD4CBF">
        <w:t xml:space="preserve"> APR site visits take place over </w:t>
      </w:r>
      <w:r w:rsidRPr="00CD4CBF">
        <w:t xml:space="preserve">at least </w:t>
      </w:r>
      <w:r w:rsidR="007D03B3" w:rsidRPr="00CD4CBF">
        <w:t xml:space="preserve">3 days, typically Sunday through Tuesday. </w:t>
      </w:r>
      <w:r w:rsidRPr="00CD4CBF">
        <w:t xml:space="preserve">Larger, university-wide units </w:t>
      </w:r>
      <w:r w:rsidR="00825F1F" w:rsidRPr="00CD4CBF">
        <w:t xml:space="preserve">are encouraged to extend the review </w:t>
      </w:r>
      <w:r w:rsidR="00387031" w:rsidRPr="00CD4CBF">
        <w:t xml:space="preserve">to </w:t>
      </w:r>
      <w:r w:rsidR="006F37F3" w:rsidRPr="00CD4CBF">
        <w:t xml:space="preserve">4 days to </w:t>
      </w:r>
      <w:r w:rsidR="004E6D0E" w:rsidRPr="00CD4CBF">
        <w:t xml:space="preserve">allow the Consultant Team sufficient time </w:t>
      </w:r>
      <w:r w:rsidR="00882121" w:rsidRPr="00CD4CBF">
        <w:t xml:space="preserve">for interviews. </w:t>
      </w:r>
      <w:r w:rsidR="007D03B3" w:rsidRPr="00557989">
        <w:t xml:space="preserve">The </w:t>
      </w:r>
      <w:r w:rsidR="007D03B3">
        <w:t>site visit itinerary is</w:t>
      </w:r>
      <w:r w:rsidR="007D03B3" w:rsidRPr="00557989">
        <w:t xml:space="preserve"> collaboratively developed by the </w:t>
      </w:r>
      <w:r w:rsidR="007D03B3">
        <w:t>AUH</w:t>
      </w:r>
      <w:r w:rsidR="007D03B3" w:rsidRPr="00557989">
        <w:t xml:space="preserve">, the Self-Study Committee </w:t>
      </w:r>
      <w:r w:rsidR="00C10000">
        <w:t>c</w:t>
      </w:r>
      <w:r w:rsidR="007D03B3" w:rsidRPr="00557989">
        <w:t>hair and the APR Coordinator</w:t>
      </w:r>
      <w:r w:rsidR="007D03B3">
        <w:t>.</w:t>
      </w:r>
    </w:p>
    <w:p w14:paraId="194AA25B" w14:textId="77777777" w:rsidR="007D03B3" w:rsidRDefault="007D03B3" w:rsidP="007D03B3">
      <w:pPr>
        <w:pStyle w:val="Heading3"/>
      </w:pPr>
      <w:bookmarkStart w:id="121" w:name="_Day_1:_Consultant_1"/>
      <w:bookmarkStart w:id="122" w:name="_Toc213333835"/>
      <w:bookmarkEnd w:id="121"/>
      <w:r>
        <w:t xml:space="preserve">Day 1: </w:t>
      </w:r>
      <w:r w:rsidRPr="00E36BB0">
        <w:t>Consultant Orientation and Program Overview</w:t>
      </w:r>
      <w:bookmarkEnd w:id="122"/>
    </w:p>
    <w:p w14:paraId="5F4348A9" w14:textId="74D60CC3" w:rsidR="007D03B3" w:rsidRDefault="007D03B3" w:rsidP="007D03B3">
      <w:r>
        <w:t xml:space="preserve">The site visit begins with an orientation to APR at JMU and a closed meeting for the consultants to review the </w:t>
      </w:r>
      <w:r w:rsidR="00A93DF5">
        <w:t>S</w:t>
      </w:r>
      <w:r>
        <w:t>elf-</w:t>
      </w:r>
      <w:r w:rsidR="00A93DF5">
        <w:t>S</w:t>
      </w:r>
      <w:r>
        <w:t>tudy materials, discuss initial impressions and plan their approach to interviews.</w:t>
      </w:r>
    </w:p>
    <w:p w14:paraId="33475FCD" w14:textId="52B49D35" w:rsidR="007D03B3" w:rsidRDefault="007D03B3" w:rsidP="007D03B3">
      <w:r>
        <w:lastRenderedPageBreak/>
        <w:t xml:space="preserve">In the evening, </w:t>
      </w:r>
      <w:r w:rsidR="00E11B66">
        <w:t>unit</w:t>
      </w:r>
      <w:r>
        <w:t xml:space="preserve"> leadership, academic affairs administrators and the consultants have dinner on campus. The </w:t>
      </w:r>
      <w:r w:rsidR="00E11B66">
        <w:t>unit</w:t>
      </w:r>
      <w:r>
        <w:t xml:space="preserve"> may also invite faculty, staff, students, alumni or other key collaborators.</w:t>
      </w:r>
    </w:p>
    <w:p w14:paraId="5432FE3C" w14:textId="24662E30" w:rsidR="007D03B3" w:rsidRDefault="007D03B3" w:rsidP="007D03B3">
      <w:r>
        <w:t xml:space="preserve">After dinner, the AUH or a designee presents a 15 </w:t>
      </w:r>
      <w:r w:rsidR="00A93DF5">
        <w:t>to</w:t>
      </w:r>
      <w:r>
        <w:t xml:space="preserve"> 20</w:t>
      </w:r>
      <w:r w:rsidR="00A93DF5">
        <w:t>-</w:t>
      </w:r>
      <w:r>
        <w:t>minute overview of the program</w:t>
      </w:r>
      <w:r w:rsidR="19F8AC79">
        <w:t xml:space="preserve">. </w:t>
      </w:r>
    </w:p>
    <w:p w14:paraId="43501791" w14:textId="3862494F" w:rsidR="007D03B3" w:rsidRDefault="007D03B3" w:rsidP="00B80F62">
      <w:pPr>
        <w:pStyle w:val="ListParagraph"/>
        <w:numPr>
          <w:ilvl w:val="0"/>
          <w:numId w:val="41"/>
        </w:numPr>
      </w:pPr>
      <w:r>
        <w:t xml:space="preserve">Summarize the </w:t>
      </w:r>
      <w:r w:rsidR="007862A8">
        <w:t>unit</w:t>
      </w:r>
      <w:r>
        <w:t>’s history and current context</w:t>
      </w:r>
    </w:p>
    <w:p w14:paraId="72A4F25C" w14:textId="77777777" w:rsidR="007D03B3" w:rsidRDefault="007D03B3" w:rsidP="00B80F62">
      <w:pPr>
        <w:pStyle w:val="ListParagraph"/>
        <w:numPr>
          <w:ilvl w:val="0"/>
          <w:numId w:val="41"/>
        </w:numPr>
      </w:pPr>
      <w:r>
        <w:t>Highlight the goals and expectations for the review</w:t>
      </w:r>
    </w:p>
    <w:p w14:paraId="3CF2A7B6" w14:textId="77777777" w:rsidR="007D03B3" w:rsidRDefault="007D03B3" w:rsidP="00B80F62">
      <w:pPr>
        <w:pStyle w:val="ListParagraph"/>
        <w:numPr>
          <w:ilvl w:val="0"/>
          <w:numId w:val="41"/>
        </w:numPr>
      </w:pPr>
      <w:r>
        <w:t>Explain the context behind the areas for review and key questions</w:t>
      </w:r>
    </w:p>
    <w:p w14:paraId="4418C75C" w14:textId="77777777" w:rsidR="007D03B3" w:rsidRDefault="007D03B3" w:rsidP="007D03B3">
      <w:r>
        <w:t>Following the presentation, the consultants will have about 30 minutes to ask questions.</w:t>
      </w:r>
    </w:p>
    <w:p w14:paraId="05A4F0E3" w14:textId="77777777" w:rsidR="007D03B3" w:rsidRDefault="007D03B3" w:rsidP="007D03B3">
      <w:pPr>
        <w:pStyle w:val="Heading3"/>
      </w:pPr>
      <w:bookmarkStart w:id="123" w:name="_Toc213333836"/>
      <w:r>
        <w:t>Day 2: Interviews</w:t>
      </w:r>
      <w:bookmarkEnd w:id="123"/>
    </w:p>
    <w:p w14:paraId="23B9ED7D" w14:textId="719EE8A7" w:rsidR="007D03B3" w:rsidRDefault="007D03B3" w:rsidP="007D03B3">
      <w:r>
        <w:t xml:space="preserve">The second day of the site visit is </w:t>
      </w:r>
      <w:r w:rsidRPr="0053368D">
        <w:t xml:space="preserve">dedicated to structured interviews with </w:t>
      </w:r>
      <w:r w:rsidR="007862A8">
        <w:t>unit</w:t>
      </w:r>
      <w:r w:rsidRPr="0053368D">
        <w:t xml:space="preserve"> constituents.</w:t>
      </w:r>
      <w:r>
        <w:t xml:space="preserve"> The</w:t>
      </w:r>
      <w:r w:rsidRPr="003E258C">
        <w:t xml:space="preserve"> following </w:t>
      </w:r>
      <w:r>
        <w:t xml:space="preserve">timeslots are standard for </w:t>
      </w:r>
      <w:r w:rsidRPr="003E258C">
        <w:t xml:space="preserve">every </w:t>
      </w:r>
      <w:r w:rsidR="007862A8">
        <w:t xml:space="preserve">administrative unit </w:t>
      </w:r>
      <w:r w:rsidRPr="003E258C">
        <w:t>site visit itinerary:</w:t>
      </w:r>
    </w:p>
    <w:p w14:paraId="2ED890A7" w14:textId="75FFEA92" w:rsidR="007D03B3" w:rsidRPr="003E258C" w:rsidRDefault="007D03B3" w:rsidP="00B80F62">
      <w:pPr>
        <w:pStyle w:val="ListParagraph"/>
        <w:numPr>
          <w:ilvl w:val="0"/>
          <w:numId w:val="40"/>
        </w:numPr>
      </w:pPr>
      <w:r>
        <w:t>T</w:t>
      </w:r>
      <w:r w:rsidRPr="003E258C">
        <w:t xml:space="preserve">he </w:t>
      </w:r>
      <w:r w:rsidR="161EF15F">
        <w:t>P</w:t>
      </w:r>
      <w:r w:rsidR="65117245">
        <w:t>rovost</w:t>
      </w:r>
      <w:r>
        <w:t xml:space="preserve"> (or Designee) (45 minutes)</w:t>
      </w:r>
    </w:p>
    <w:p w14:paraId="45323201" w14:textId="4A6EEEE3" w:rsidR="007D03B3" w:rsidRDefault="00741831" w:rsidP="00B80F62">
      <w:pPr>
        <w:pStyle w:val="ListParagraph"/>
        <w:numPr>
          <w:ilvl w:val="0"/>
          <w:numId w:val="40"/>
        </w:numPr>
      </w:pPr>
      <w:r>
        <w:t>A</w:t>
      </w:r>
      <w:r w:rsidR="00AA2FD4">
        <w:t>dministrative Unit Head</w:t>
      </w:r>
      <w:r w:rsidR="007D03B3" w:rsidRPr="003E258C">
        <w:t xml:space="preserve"> (</w:t>
      </w:r>
      <w:r w:rsidR="00A36ABA">
        <w:t>30-</w:t>
      </w:r>
      <w:r w:rsidR="007D03B3">
        <w:t>50 minutes</w:t>
      </w:r>
      <w:r w:rsidR="007D03B3" w:rsidRPr="003E258C">
        <w:t>)</w:t>
      </w:r>
    </w:p>
    <w:p w14:paraId="587D6A88" w14:textId="60E817AC" w:rsidR="00A36ABA" w:rsidRPr="003E258C" w:rsidRDefault="00A36ABA" w:rsidP="00B80F62">
      <w:pPr>
        <w:pStyle w:val="ListParagraph"/>
        <w:numPr>
          <w:ilvl w:val="0"/>
          <w:numId w:val="40"/>
        </w:numPr>
      </w:pPr>
      <w:r>
        <w:t>Administrative Unit Supervisor (50 minutes)</w:t>
      </w:r>
    </w:p>
    <w:p w14:paraId="55A30A36" w14:textId="75D6C797" w:rsidR="007D03B3" w:rsidRDefault="00C94CC4" w:rsidP="007D03B3">
      <w:r>
        <w:t>Units</w:t>
      </w:r>
      <w:r w:rsidR="007D03B3" w:rsidRPr="00F44EB7">
        <w:t xml:space="preserve"> are encouraged to schedule the remaining timeslots based on their unique structure, priorities and review goals. </w:t>
      </w:r>
      <w:r w:rsidR="009779B5">
        <w:t xml:space="preserve">Unit </w:t>
      </w:r>
      <w:r w:rsidR="007D03B3" w:rsidRPr="00F44EB7">
        <w:t>Faculty</w:t>
      </w:r>
      <w:r w:rsidR="009779B5">
        <w:t>/Staff</w:t>
      </w:r>
      <w:r w:rsidR="007D03B3" w:rsidRPr="00F44EB7">
        <w:t xml:space="preserve"> should be included in the site visit to ensure their perspectives are represented. Additional </w:t>
      </w:r>
      <w:r w:rsidR="007D03B3">
        <w:t>meeting</w:t>
      </w:r>
      <w:r w:rsidR="007D03B3" w:rsidRPr="00F44EB7">
        <w:t xml:space="preserve"> opportunities may include:</w:t>
      </w:r>
    </w:p>
    <w:p w14:paraId="11FB8F3A" w14:textId="4414C48A" w:rsidR="00D672EA" w:rsidRDefault="00D672EA" w:rsidP="00B80F62">
      <w:pPr>
        <w:pStyle w:val="ListParagraph"/>
        <w:numPr>
          <w:ilvl w:val="0"/>
          <w:numId w:val="42"/>
        </w:numPr>
      </w:pPr>
      <w:r>
        <w:t xml:space="preserve">Representatives from </w:t>
      </w:r>
      <w:r w:rsidR="006F6165">
        <w:t xml:space="preserve">the </w:t>
      </w:r>
      <w:r>
        <w:t>Colleges</w:t>
      </w:r>
    </w:p>
    <w:p w14:paraId="4FD62472" w14:textId="12031318" w:rsidR="009F58EF" w:rsidRDefault="00786667" w:rsidP="00B80F62">
      <w:pPr>
        <w:pStyle w:val="ListParagraph"/>
        <w:numPr>
          <w:ilvl w:val="0"/>
          <w:numId w:val="42"/>
        </w:numPr>
      </w:pPr>
      <w:r>
        <w:t>Frequent Unit Collaborators</w:t>
      </w:r>
    </w:p>
    <w:p w14:paraId="2F8AC661" w14:textId="6E2F3D24" w:rsidR="009F58EF" w:rsidRDefault="00786667" w:rsidP="00B80F62">
      <w:pPr>
        <w:pStyle w:val="ListParagraph"/>
        <w:numPr>
          <w:ilvl w:val="0"/>
          <w:numId w:val="42"/>
        </w:numPr>
      </w:pPr>
      <w:r>
        <w:t>Current Students</w:t>
      </w:r>
    </w:p>
    <w:p w14:paraId="1137B9AA" w14:textId="14F901BD" w:rsidR="009F58EF" w:rsidRDefault="009F58EF" w:rsidP="00B80F62">
      <w:pPr>
        <w:pStyle w:val="ListParagraph"/>
        <w:numPr>
          <w:ilvl w:val="0"/>
          <w:numId w:val="42"/>
        </w:numPr>
      </w:pPr>
      <w:r>
        <w:t>Faculty/Staff Service Users</w:t>
      </w:r>
    </w:p>
    <w:p w14:paraId="4DFFCA02" w14:textId="77777777" w:rsidR="007D03B3" w:rsidRDefault="007D03B3" w:rsidP="00B80F62">
      <w:pPr>
        <w:pStyle w:val="ListParagraph"/>
        <w:numPr>
          <w:ilvl w:val="0"/>
          <w:numId w:val="42"/>
        </w:numPr>
      </w:pPr>
      <w:r>
        <w:t>Facilities Tour</w:t>
      </w:r>
    </w:p>
    <w:p w14:paraId="68F5978D" w14:textId="77777777" w:rsidR="007D03B3" w:rsidRDefault="007D03B3" w:rsidP="00B80F62">
      <w:pPr>
        <w:pStyle w:val="ListParagraph"/>
        <w:numPr>
          <w:ilvl w:val="0"/>
          <w:numId w:val="42"/>
        </w:numPr>
      </w:pPr>
      <w:r>
        <w:t>Advisory Board</w:t>
      </w:r>
    </w:p>
    <w:p w14:paraId="5E351A42" w14:textId="47C6A6D5" w:rsidR="00786667" w:rsidRDefault="007D03B3" w:rsidP="00B80F62">
      <w:pPr>
        <w:pStyle w:val="ListParagraph"/>
        <w:numPr>
          <w:ilvl w:val="0"/>
          <w:numId w:val="40"/>
        </w:numPr>
      </w:pPr>
      <w:r w:rsidRPr="00A91732">
        <w:t>Industry or Community Partners</w:t>
      </w:r>
    </w:p>
    <w:p w14:paraId="5B83742F" w14:textId="1A8A99B7" w:rsidR="009779B5" w:rsidRPr="003E258C" w:rsidRDefault="009779B5" w:rsidP="00B80F62">
      <w:pPr>
        <w:pStyle w:val="ListParagraph"/>
        <w:numPr>
          <w:ilvl w:val="0"/>
          <w:numId w:val="40"/>
        </w:numPr>
      </w:pPr>
      <w:r>
        <w:t>The</w:t>
      </w:r>
      <w:r w:rsidRPr="003E258C">
        <w:t xml:space="preserve"> Center for Assessment and Research Studies</w:t>
      </w:r>
      <w:r>
        <w:t xml:space="preserve"> (CARS)</w:t>
      </w:r>
    </w:p>
    <w:p w14:paraId="5E7C2424" w14:textId="704FC9A1" w:rsidR="009779B5" w:rsidRDefault="009779B5" w:rsidP="00B80F62">
      <w:pPr>
        <w:pStyle w:val="ListParagraph"/>
        <w:numPr>
          <w:ilvl w:val="0"/>
          <w:numId w:val="40"/>
        </w:numPr>
      </w:pPr>
      <w:r w:rsidRPr="003E258C">
        <w:t>Research, Economic Development, and Innovation (REDI)</w:t>
      </w:r>
    </w:p>
    <w:p w14:paraId="24CBD6FD" w14:textId="77777777" w:rsidR="007D03B3" w:rsidRDefault="007D03B3" w:rsidP="00B80F62">
      <w:pPr>
        <w:pStyle w:val="ListParagraph"/>
        <w:numPr>
          <w:ilvl w:val="0"/>
          <w:numId w:val="42"/>
        </w:numPr>
      </w:pPr>
      <w:r>
        <w:t>General Education</w:t>
      </w:r>
    </w:p>
    <w:p w14:paraId="3B0365E0" w14:textId="77777777" w:rsidR="007D03B3" w:rsidRDefault="007D03B3" w:rsidP="00B80F62">
      <w:pPr>
        <w:pStyle w:val="ListParagraph"/>
        <w:numPr>
          <w:ilvl w:val="0"/>
          <w:numId w:val="42"/>
        </w:numPr>
      </w:pPr>
      <w:r>
        <w:t>Admissions</w:t>
      </w:r>
    </w:p>
    <w:p w14:paraId="0C682489" w14:textId="77777777" w:rsidR="007D03B3" w:rsidRDefault="007D03B3" w:rsidP="00B80F62">
      <w:pPr>
        <w:pStyle w:val="ListParagraph"/>
        <w:numPr>
          <w:ilvl w:val="0"/>
          <w:numId w:val="42"/>
        </w:numPr>
      </w:pPr>
      <w:r>
        <w:t>University Advising</w:t>
      </w:r>
    </w:p>
    <w:p w14:paraId="124E4D4D" w14:textId="77777777" w:rsidR="007D03B3" w:rsidRDefault="007D03B3" w:rsidP="00B80F62">
      <w:pPr>
        <w:pStyle w:val="ListParagraph"/>
        <w:numPr>
          <w:ilvl w:val="0"/>
          <w:numId w:val="42"/>
        </w:numPr>
      </w:pPr>
      <w:r>
        <w:t>The Honors College</w:t>
      </w:r>
    </w:p>
    <w:p w14:paraId="60F838EB" w14:textId="77777777" w:rsidR="007D03B3" w:rsidRDefault="007D03B3" w:rsidP="00B80F62">
      <w:pPr>
        <w:pStyle w:val="ListParagraph"/>
        <w:numPr>
          <w:ilvl w:val="0"/>
          <w:numId w:val="42"/>
        </w:numPr>
      </w:pPr>
      <w:r>
        <w:t>The Center for Global Engagement</w:t>
      </w:r>
    </w:p>
    <w:p w14:paraId="2DAC872F" w14:textId="77777777" w:rsidR="007D03B3" w:rsidRDefault="007D03B3" w:rsidP="007D03B3">
      <w:r>
        <w:t>The second day concludes with a private dinner for the consultant team off campus.</w:t>
      </w:r>
    </w:p>
    <w:p w14:paraId="4ECADA8F" w14:textId="77777777" w:rsidR="007D03B3" w:rsidRDefault="007D03B3" w:rsidP="007D03B3">
      <w:pPr>
        <w:pStyle w:val="Heading3"/>
      </w:pPr>
      <w:bookmarkStart w:id="124" w:name="_Toc213333837"/>
      <w:r>
        <w:t>Day 3: Consultant Deliberation and Preliminary Findings Presentation</w:t>
      </w:r>
      <w:bookmarkEnd w:id="124"/>
    </w:p>
    <w:p w14:paraId="572F7A89" w14:textId="4BB3E311" w:rsidR="007D03B3" w:rsidRDefault="007D03B3" w:rsidP="007D03B3">
      <w:r>
        <w:t xml:space="preserve">Consultants use the final day to synthesize what they’ve learned and present their initial findings. </w:t>
      </w:r>
      <w:r w:rsidRPr="00C468F5">
        <w:t xml:space="preserve">This presentation highlights initial observations, including program strengths, </w:t>
      </w:r>
      <w:r w:rsidRPr="00C468F5">
        <w:lastRenderedPageBreak/>
        <w:t>challenges and recommendations in response to the key questions.</w:t>
      </w:r>
      <w:r>
        <w:t xml:space="preserve"> </w:t>
      </w:r>
      <w:r w:rsidRPr="005D4EA1">
        <w:t xml:space="preserve">While clarifying questions are welcome, this session is not designed for detailed discussion of the consultants’ recommendations. The </w:t>
      </w:r>
      <w:r>
        <w:t>forthcoming External Report</w:t>
      </w:r>
      <w:r w:rsidRPr="005D4EA1">
        <w:t xml:space="preserve"> will offer </w:t>
      </w:r>
      <w:r>
        <w:t xml:space="preserve">a </w:t>
      </w:r>
      <w:r w:rsidRPr="005D4EA1">
        <w:t>more comprehensive analysis and rationale.</w:t>
      </w:r>
    </w:p>
    <w:p w14:paraId="537CCAC3" w14:textId="77777777" w:rsidR="007D03B3" w:rsidRDefault="007D03B3" w:rsidP="007D03B3">
      <w:pPr>
        <w:pStyle w:val="Heading3"/>
      </w:pPr>
      <w:bookmarkStart w:id="125" w:name="_Toc213333838"/>
      <w:r>
        <w:t>Sample Itinerary</w:t>
      </w:r>
      <w:bookmarkEnd w:id="125"/>
    </w:p>
    <w:p w14:paraId="757B7161" w14:textId="77777777" w:rsidR="007D03B3" w:rsidRPr="00564673" w:rsidRDefault="007D03B3" w:rsidP="007D03B3"/>
    <w:tbl>
      <w:tblPr>
        <w:tblStyle w:val="TableGrid"/>
        <w:tblW w:w="0" w:type="auto"/>
        <w:tblLook w:val="04A0" w:firstRow="1" w:lastRow="0" w:firstColumn="1" w:lastColumn="0" w:noHBand="0" w:noVBand="1"/>
      </w:tblPr>
      <w:tblGrid>
        <w:gridCol w:w="2515"/>
        <w:gridCol w:w="6835"/>
      </w:tblGrid>
      <w:tr w:rsidR="007D03B3" w:rsidRPr="00A04E4D" w14:paraId="571069D1" w14:textId="77777777">
        <w:trPr>
          <w:trHeight w:val="333"/>
        </w:trPr>
        <w:tc>
          <w:tcPr>
            <w:tcW w:w="2515" w:type="dxa"/>
            <w:shd w:val="clear" w:color="auto" w:fill="F4EFE1" w:themeFill="accent3"/>
          </w:tcPr>
          <w:p w14:paraId="1BB98E93" w14:textId="77777777" w:rsidR="007D03B3" w:rsidRPr="002824A4" w:rsidRDefault="007D03B3">
            <w:pPr>
              <w:spacing w:before="40" w:after="40"/>
              <w:jc w:val="center"/>
              <w:rPr>
                <w:rFonts w:asciiTheme="minorHAnsi" w:hAnsiTheme="minorHAnsi" w:cstheme="minorHAnsi"/>
                <w:b/>
                <w:szCs w:val="22"/>
              </w:rPr>
            </w:pPr>
            <w:r w:rsidRPr="002824A4">
              <w:rPr>
                <w:rFonts w:asciiTheme="minorHAnsi" w:hAnsiTheme="minorHAnsi" w:cstheme="minorHAnsi"/>
                <w:b/>
                <w:szCs w:val="22"/>
              </w:rPr>
              <w:t>Day 1</w:t>
            </w:r>
          </w:p>
        </w:tc>
        <w:tc>
          <w:tcPr>
            <w:tcW w:w="6835" w:type="dxa"/>
            <w:shd w:val="clear" w:color="auto" w:fill="F4EFE1" w:themeFill="accent3"/>
          </w:tcPr>
          <w:p w14:paraId="389F6C74" w14:textId="77777777" w:rsidR="007D03B3" w:rsidRPr="002824A4" w:rsidRDefault="007D03B3">
            <w:pPr>
              <w:spacing w:before="40" w:after="40"/>
              <w:jc w:val="center"/>
              <w:rPr>
                <w:rFonts w:asciiTheme="minorHAnsi" w:hAnsiTheme="minorHAnsi" w:cstheme="minorHAnsi"/>
                <w:szCs w:val="22"/>
              </w:rPr>
            </w:pPr>
          </w:p>
        </w:tc>
      </w:tr>
      <w:tr w:rsidR="007D03B3" w:rsidRPr="00A04E4D" w14:paraId="1FC5752F" w14:textId="77777777">
        <w:trPr>
          <w:trHeight w:val="333"/>
        </w:trPr>
        <w:tc>
          <w:tcPr>
            <w:tcW w:w="2515" w:type="dxa"/>
          </w:tcPr>
          <w:p w14:paraId="2BB8624D" w14:textId="77777777" w:rsidR="007D03B3" w:rsidRPr="002824A4" w:rsidRDefault="007D03B3">
            <w:pPr>
              <w:spacing w:before="40" w:after="40"/>
              <w:jc w:val="center"/>
              <w:rPr>
                <w:rFonts w:asciiTheme="minorHAnsi" w:hAnsiTheme="minorHAnsi" w:cstheme="minorHAnsi"/>
                <w:szCs w:val="22"/>
              </w:rPr>
            </w:pPr>
            <w:r w:rsidRPr="002824A4">
              <w:rPr>
                <w:rFonts w:asciiTheme="minorHAnsi" w:eastAsia="Times New Roman" w:hAnsiTheme="minorHAnsi" w:cstheme="minorHAnsi"/>
                <w:szCs w:val="22"/>
              </w:rPr>
              <w:t>3:00 p.m. - 5:30 p.m.</w:t>
            </w:r>
          </w:p>
        </w:tc>
        <w:tc>
          <w:tcPr>
            <w:tcW w:w="6835" w:type="dxa"/>
          </w:tcPr>
          <w:p w14:paraId="5B9FE29D" w14:textId="77777777" w:rsidR="007D03B3" w:rsidRPr="002824A4" w:rsidRDefault="007D03B3">
            <w:pPr>
              <w:spacing w:before="40" w:after="40"/>
              <w:rPr>
                <w:rFonts w:asciiTheme="minorHAnsi" w:hAnsiTheme="minorHAnsi" w:cstheme="minorHAnsi"/>
                <w:b/>
                <w:szCs w:val="22"/>
                <w:u w:val="single"/>
              </w:rPr>
            </w:pPr>
            <w:r w:rsidRPr="002824A4">
              <w:rPr>
                <w:rFonts w:asciiTheme="minorHAnsi" w:hAnsiTheme="minorHAnsi" w:cstheme="minorHAnsi"/>
                <w:szCs w:val="22"/>
              </w:rPr>
              <w:t>Orientation and Review of Program Documents</w:t>
            </w:r>
          </w:p>
        </w:tc>
      </w:tr>
      <w:tr w:rsidR="007D03B3" w:rsidRPr="00A04E4D" w14:paraId="08FFD2A5" w14:textId="77777777">
        <w:trPr>
          <w:trHeight w:val="333"/>
        </w:trPr>
        <w:tc>
          <w:tcPr>
            <w:tcW w:w="2515" w:type="dxa"/>
          </w:tcPr>
          <w:p w14:paraId="752D3EDF" w14:textId="77777777" w:rsidR="007D03B3" w:rsidRPr="002824A4" w:rsidRDefault="007D03B3">
            <w:pPr>
              <w:spacing w:before="40" w:after="40"/>
              <w:jc w:val="center"/>
              <w:rPr>
                <w:rFonts w:asciiTheme="minorHAnsi" w:hAnsiTheme="minorHAnsi" w:cstheme="minorHAnsi"/>
                <w:szCs w:val="22"/>
              </w:rPr>
            </w:pPr>
            <w:r w:rsidRPr="002824A4">
              <w:rPr>
                <w:rFonts w:asciiTheme="minorHAnsi" w:eastAsia="Times New Roman" w:hAnsiTheme="minorHAnsi" w:cstheme="minorHAnsi"/>
                <w:szCs w:val="22"/>
              </w:rPr>
              <w:t>5:30 p.m. - 6:00 p.m.</w:t>
            </w:r>
          </w:p>
        </w:tc>
        <w:tc>
          <w:tcPr>
            <w:tcW w:w="6835" w:type="dxa"/>
          </w:tcPr>
          <w:p w14:paraId="63D1F70E" w14:textId="77777777" w:rsidR="007D03B3" w:rsidRPr="002824A4" w:rsidRDefault="007D03B3">
            <w:pPr>
              <w:spacing w:before="40" w:after="40"/>
              <w:rPr>
                <w:rFonts w:asciiTheme="minorHAnsi" w:hAnsiTheme="minorHAnsi" w:cstheme="minorHAnsi"/>
                <w:szCs w:val="22"/>
              </w:rPr>
            </w:pPr>
            <w:r w:rsidRPr="002824A4">
              <w:rPr>
                <w:rFonts w:asciiTheme="minorHAnsi" w:hAnsiTheme="minorHAnsi" w:cstheme="minorHAnsi"/>
                <w:szCs w:val="22"/>
              </w:rPr>
              <w:t>Break, Travel to Dinner Location</w:t>
            </w:r>
          </w:p>
        </w:tc>
      </w:tr>
      <w:tr w:rsidR="007D03B3" w:rsidRPr="00A04E4D" w14:paraId="09754C97" w14:textId="77777777">
        <w:trPr>
          <w:trHeight w:val="333"/>
        </w:trPr>
        <w:tc>
          <w:tcPr>
            <w:tcW w:w="2515" w:type="dxa"/>
            <w:tcBorders>
              <w:bottom w:val="single" w:sz="4" w:space="0" w:color="auto"/>
            </w:tcBorders>
          </w:tcPr>
          <w:p w14:paraId="5940AF66" w14:textId="77777777" w:rsidR="007D03B3" w:rsidRPr="002824A4" w:rsidRDefault="007D03B3">
            <w:pPr>
              <w:spacing w:before="40" w:after="40"/>
              <w:jc w:val="center"/>
              <w:rPr>
                <w:rFonts w:asciiTheme="minorHAnsi" w:hAnsiTheme="minorHAnsi" w:cstheme="minorHAnsi"/>
                <w:szCs w:val="22"/>
              </w:rPr>
            </w:pPr>
            <w:r w:rsidRPr="002824A4">
              <w:rPr>
                <w:rFonts w:asciiTheme="minorHAnsi" w:eastAsia="Times New Roman" w:hAnsiTheme="minorHAnsi" w:cstheme="minorHAnsi"/>
                <w:szCs w:val="22"/>
              </w:rPr>
              <w:t>6:00 p.m. - 8:00 p.m.</w:t>
            </w:r>
          </w:p>
        </w:tc>
        <w:tc>
          <w:tcPr>
            <w:tcW w:w="6835" w:type="dxa"/>
            <w:tcBorders>
              <w:bottom w:val="single" w:sz="4" w:space="0" w:color="auto"/>
            </w:tcBorders>
          </w:tcPr>
          <w:p w14:paraId="2195C362" w14:textId="77777777" w:rsidR="007D03B3" w:rsidRPr="002824A4" w:rsidRDefault="007D03B3">
            <w:pPr>
              <w:spacing w:before="40" w:after="40"/>
              <w:rPr>
                <w:rFonts w:asciiTheme="minorHAnsi" w:hAnsiTheme="minorHAnsi" w:cstheme="minorHAnsi"/>
                <w:i/>
                <w:szCs w:val="22"/>
              </w:rPr>
            </w:pPr>
            <w:r w:rsidRPr="002824A4">
              <w:rPr>
                <w:rFonts w:asciiTheme="minorHAnsi" w:hAnsiTheme="minorHAnsi" w:cstheme="minorHAnsi"/>
                <w:bCs/>
                <w:szCs w:val="22"/>
              </w:rPr>
              <w:t>Dinner and Program Overview</w:t>
            </w:r>
          </w:p>
        </w:tc>
      </w:tr>
      <w:tr w:rsidR="007D03B3" w:rsidRPr="00A04E4D" w14:paraId="17F46014" w14:textId="77777777">
        <w:trPr>
          <w:trHeight w:val="333"/>
        </w:trPr>
        <w:tc>
          <w:tcPr>
            <w:tcW w:w="2515" w:type="dxa"/>
            <w:shd w:val="clear" w:color="auto" w:fill="F4EFE1" w:themeFill="accent3"/>
          </w:tcPr>
          <w:p w14:paraId="7407E2FE" w14:textId="77777777" w:rsidR="007D03B3" w:rsidRPr="002824A4" w:rsidRDefault="007D03B3">
            <w:pPr>
              <w:spacing w:before="40" w:after="40"/>
              <w:jc w:val="center"/>
              <w:rPr>
                <w:rFonts w:asciiTheme="minorHAnsi" w:hAnsiTheme="minorHAnsi" w:cstheme="minorHAnsi"/>
                <w:b/>
                <w:szCs w:val="22"/>
              </w:rPr>
            </w:pPr>
            <w:r w:rsidRPr="002824A4">
              <w:rPr>
                <w:rFonts w:asciiTheme="minorHAnsi" w:hAnsiTheme="minorHAnsi" w:cstheme="minorHAnsi"/>
                <w:b/>
                <w:szCs w:val="22"/>
              </w:rPr>
              <w:t>Day 2</w:t>
            </w:r>
          </w:p>
        </w:tc>
        <w:tc>
          <w:tcPr>
            <w:tcW w:w="6835" w:type="dxa"/>
            <w:shd w:val="clear" w:color="auto" w:fill="F4EFE1" w:themeFill="accent3"/>
          </w:tcPr>
          <w:p w14:paraId="6D9C1591" w14:textId="77777777" w:rsidR="007D03B3" w:rsidRPr="002824A4" w:rsidRDefault="007D03B3">
            <w:pPr>
              <w:spacing w:before="40" w:after="40"/>
              <w:jc w:val="center"/>
              <w:rPr>
                <w:rFonts w:asciiTheme="minorHAnsi" w:hAnsiTheme="minorHAnsi" w:cstheme="minorHAnsi"/>
                <w:b/>
                <w:szCs w:val="22"/>
              </w:rPr>
            </w:pPr>
          </w:p>
        </w:tc>
      </w:tr>
      <w:tr w:rsidR="007D03B3" w:rsidRPr="00A04E4D" w14:paraId="2325C43E" w14:textId="77777777">
        <w:trPr>
          <w:trHeight w:val="333"/>
        </w:trPr>
        <w:tc>
          <w:tcPr>
            <w:tcW w:w="2515" w:type="dxa"/>
          </w:tcPr>
          <w:p w14:paraId="1516913F" w14:textId="77777777" w:rsidR="007D03B3" w:rsidRPr="002824A4" w:rsidRDefault="007D03B3">
            <w:pPr>
              <w:jc w:val="center"/>
              <w:rPr>
                <w:rFonts w:asciiTheme="minorHAnsi" w:hAnsiTheme="minorHAnsi" w:cstheme="minorHAnsi"/>
                <w:szCs w:val="22"/>
                <w:u w:val="single"/>
              </w:rPr>
            </w:pPr>
            <w:r w:rsidRPr="002824A4">
              <w:rPr>
                <w:rFonts w:asciiTheme="minorHAnsi" w:hAnsiTheme="minorHAnsi" w:cstheme="minorHAnsi"/>
                <w:szCs w:val="22"/>
              </w:rPr>
              <w:t>8:00 a.m. - 8:50 a.m.</w:t>
            </w:r>
          </w:p>
        </w:tc>
        <w:tc>
          <w:tcPr>
            <w:tcW w:w="6835" w:type="dxa"/>
          </w:tcPr>
          <w:p w14:paraId="1DCED749" w14:textId="77777777" w:rsidR="007D03B3" w:rsidRPr="002824A4" w:rsidRDefault="007D03B3">
            <w:pPr>
              <w:rPr>
                <w:rFonts w:asciiTheme="minorHAnsi" w:hAnsiTheme="minorHAnsi" w:cstheme="minorHAnsi"/>
                <w:szCs w:val="22"/>
              </w:rPr>
            </w:pPr>
            <w:r w:rsidRPr="002824A4">
              <w:rPr>
                <w:rFonts w:asciiTheme="minorHAnsi" w:hAnsiTheme="minorHAnsi" w:cstheme="minorHAnsi"/>
                <w:szCs w:val="22"/>
              </w:rPr>
              <w:t>Consultant Meeting</w:t>
            </w:r>
          </w:p>
        </w:tc>
      </w:tr>
      <w:tr w:rsidR="007D03B3" w:rsidRPr="00A04E4D" w14:paraId="4A2C1CD9" w14:textId="77777777">
        <w:trPr>
          <w:trHeight w:val="333"/>
        </w:trPr>
        <w:tc>
          <w:tcPr>
            <w:tcW w:w="2515" w:type="dxa"/>
          </w:tcPr>
          <w:p w14:paraId="7AE64541" w14:textId="77777777" w:rsidR="007D03B3" w:rsidRPr="002824A4" w:rsidRDefault="007D03B3">
            <w:pPr>
              <w:jc w:val="center"/>
              <w:rPr>
                <w:rFonts w:asciiTheme="minorHAnsi" w:hAnsiTheme="minorHAnsi" w:cstheme="minorHAnsi"/>
                <w:szCs w:val="22"/>
              </w:rPr>
            </w:pPr>
            <w:r w:rsidRPr="002824A4">
              <w:rPr>
                <w:rFonts w:asciiTheme="minorHAnsi" w:hAnsiTheme="minorHAnsi" w:cstheme="minorHAnsi"/>
                <w:szCs w:val="22"/>
              </w:rPr>
              <w:t>9:00 a.m. - 9:50 a.m.</w:t>
            </w:r>
          </w:p>
        </w:tc>
        <w:tc>
          <w:tcPr>
            <w:tcW w:w="6835" w:type="dxa"/>
          </w:tcPr>
          <w:p w14:paraId="6EFBBA6F" w14:textId="0BC313F2" w:rsidR="007D03B3" w:rsidRPr="002824A4" w:rsidRDefault="0048268A">
            <w:pPr>
              <w:rPr>
                <w:rFonts w:asciiTheme="minorHAnsi" w:hAnsiTheme="minorHAnsi" w:cstheme="minorHAnsi"/>
                <w:szCs w:val="22"/>
              </w:rPr>
            </w:pPr>
            <w:r>
              <w:rPr>
                <w:rFonts w:asciiTheme="minorHAnsi" w:hAnsiTheme="minorHAnsi" w:cstheme="minorHAnsi"/>
                <w:szCs w:val="22"/>
              </w:rPr>
              <w:t>Administrative</w:t>
            </w:r>
            <w:r w:rsidR="007D03B3" w:rsidRPr="002824A4">
              <w:rPr>
                <w:rFonts w:asciiTheme="minorHAnsi" w:hAnsiTheme="minorHAnsi" w:cstheme="minorHAnsi"/>
                <w:szCs w:val="22"/>
              </w:rPr>
              <w:t xml:space="preserve"> Unit Head &amp; Consultants Meet</w:t>
            </w:r>
          </w:p>
        </w:tc>
      </w:tr>
      <w:tr w:rsidR="007D03B3" w:rsidRPr="00A04E4D" w14:paraId="4D6C240E" w14:textId="77777777">
        <w:trPr>
          <w:trHeight w:val="333"/>
        </w:trPr>
        <w:tc>
          <w:tcPr>
            <w:tcW w:w="2515" w:type="dxa"/>
          </w:tcPr>
          <w:p w14:paraId="195B99A9" w14:textId="77777777" w:rsidR="007D03B3" w:rsidRPr="002824A4" w:rsidRDefault="007D03B3">
            <w:pPr>
              <w:jc w:val="center"/>
              <w:rPr>
                <w:rFonts w:asciiTheme="minorHAnsi" w:hAnsiTheme="minorHAnsi" w:cstheme="minorHAnsi"/>
                <w:szCs w:val="22"/>
              </w:rPr>
            </w:pPr>
            <w:r w:rsidRPr="002824A4">
              <w:rPr>
                <w:rFonts w:asciiTheme="minorHAnsi" w:hAnsiTheme="minorHAnsi" w:cstheme="minorHAnsi"/>
                <w:szCs w:val="22"/>
              </w:rPr>
              <w:t>10:00 a.m. - 10:50 a.m.</w:t>
            </w:r>
          </w:p>
        </w:tc>
        <w:tc>
          <w:tcPr>
            <w:tcW w:w="6835" w:type="dxa"/>
          </w:tcPr>
          <w:p w14:paraId="6A22A04A" w14:textId="62AC85F0" w:rsidR="007D03B3" w:rsidRPr="002824A4" w:rsidRDefault="00881AD6">
            <w:pPr>
              <w:rPr>
                <w:rFonts w:asciiTheme="minorHAnsi" w:hAnsiTheme="minorHAnsi" w:cstheme="minorHAnsi"/>
                <w:szCs w:val="22"/>
              </w:rPr>
            </w:pPr>
            <w:r w:rsidRPr="00881AD6">
              <w:rPr>
                <w:rFonts w:asciiTheme="minorHAnsi" w:hAnsiTheme="minorHAnsi" w:cstheme="minorHAnsi"/>
                <w:szCs w:val="22"/>
              </w:rPr>
              <w:t xml:space="preserve">Administrative Unit Supervisor </w:t>
            </w:r>
            <w:r w:rsidR="007D03B3" w:rsidRPr="002824A4">
              <w:rPr>
                <w:rFonts w:asciiTheme="minorHAnsi" w:hAnsiTheme="minorHAnsi" w:cstheme="minorHAnsi"/>
                <w:szCs w:val="22"/>
              </w:rPr>
              <w:t>&amp; Consultants Meet</w:t>
            </w:r>
          </w:p>
        </w:tc>
      </w:tr>
      <w:tr w:rsidR="007D03B3" w:rsidRPr="00A04E4D" w14:paraId="4A0171EF" w14:textId="77777777" w:rsidTr="00881AD6">
        <w:trPr>
          <w:trHeight w:val="395"/>
        </w:trPr>
        <w:tc>
          <w:tcPr>
            <w:tcW w:w="2515" w:type="dxa"/>
          </w:tcPr>
          <w:p w14:paraId="48AFF983" w14:textId="77777777" w:rsidR="007D03B3" w:rsidRPr="002824A4" w:rsidRDefault="007D03B3">
            <w:pPr>
              <w:jc w:val="center"/>
              <w:rPr>
                <w:rFonts w:asciiTheme="minorHAnsi" w:hAnsiTheme="minorHAnsi" w:cstheme="minorHAnsi"/>
                <w:szCs w:val="22"/>
              </w:rPr>
            </w:pPr>
            <w:r w:rsidRPr="002824A4">
              <w:rPr>
                <w:rFonts w:asciiTheme="minorHAnsi" w:hAnsiTheme="minorHAnsi" w:cstheme="minorHAnsi"/>
                <w:szCs w:val="22"/>
              </w:rPr>
              <w:t>11:00 a.m. - 11:50 a.m.</w:t>
            </w:r>
          </w:p>
        </w:tc>
        <w:tc>
          <w:tcPr>
            <w:tcW w:w="6835" w:type="dxa"/>
          </w:tcPr>
          <w:p w14:paraId="0DBDEB88" w14:textId="4705BE97" w:rsidR="007D03B3" w:rsidRPr="002824A4" w:rsidRDefault="007D03B3">
            <w:pPr>
              <w:rPr>
                <w:rFonts w:asciiTheme="minorHAnsi" w:hAnsiTheme="minorHAnsi" w:cstheme="minorHAnsi"/>
                <w:szCs w:val="22"/>
              </w:rPr>
            </w:pPr>
            <w:r w:rsidRPr="002824A4">
              <w:rPr>
                <w:rFonts w:asciiTheme="minorHAnsi" w:hAnsiTheme="minorHAnsi" w:cstheme="minorHAnsi"/>
                <w:szCs w:val="22"/>
              </w:rPr>
              <w:t xml:space="preserve">Constituent Invited by </w:t>
            </w:r>
            <w:r w:rsidR="0049251B">
              <w:rPr>
                <w:rFonts w:asciiTheme="minorHAnsi" w:hAnsiTheme="minorHAnsi" w:cstheme="minorHAnsi"/>
                <w:szCs w:val="22"/>
              </w:rPr>
              <w:t>Unit</w:t>
            </w:r>
          </w:p>
        </w:tc>
      </w:tr>
      <w:tr w:rsidR="007D03B3" w:rsidRPr="00A04E4D" w14:paraId="3042E9BE" w14:textId="77777777">
        <w:trPr>
          <w:trHeight w:val="333"/>
        </w:trPr>
        <w:tc>
          <w:tcPr>
            <w:tcW w:w="2515" w:type="dxa"/>
          </w:tcPr>
          <w:p w14:paraId="347CBA23" w14:textId="77777777" w:rsidR="007D03B3" w:rsidRPr="002824A4" w:rsidRDefault="007D03B3">
            <w:pPr>
              <w:jc w:val="center"/>
              <w:rPr>
                <w:rFonts w:asciiTheme="minorHAnsi" w:hAnsiTheme="minorHAnsi" w:cstheme="minorHAnsi"/>
                <w:szCs w:val="22"/>
              </w:rPr>
            </w:pPr>
            <w:r w:rsidRPr="002824A4">
              <w:rPr>
                <w:rFonts w:asciiTheme="minorHAnsi" w:hAnsiTheme="minorHAnsi" w:cstheme="minorHAnsi"/>
                <w:szCs w:val="22"/>
              </w:rPr>
              <w:t>12:00 p.m. - 12:50 p.m.</w:t>
            </w:r>
          </w:p>
        </w:tc>
        <w:tc>
          <w:tcPr>
            <w:tcW w:w="6835" w:type="dxa"/>
          </w:tcPr>
          <w:p w14:paraId="2FFDA22A" w14:textId="7592AD07" w:rsidR="007D03B3" w:rsidRPr="002824A4" w:rsidRDefault="007D03B3">
            <w:pPr>
              <w:rPr>
                <w:rFonts w:asciiTheme="minorHAnsi" w:hAnsiTheme="minorHAnsi" w:cstheme="minorHAnsi"/>
                <w:szCs w:val="22"/>
              </w:rPr>
            </w:pPr>
            <w:r w:rsidRPr="002824A4">
              <w:rPr>
                <w:rFonts w:asciiTheme="minorHAnsi" w:hAnsiTheme="minorHAnsi" w:cstheme="minorHAnsi"/>
                <w:szCs w:val="22"/>
              </w:rPr>
              <w:t xml:space="preserve">Constituent Invited by </w:t>
            </w:r>
            <w:r w:rsidR="0049251B">
              <w:rPr>
                <w:rFonts w:asciiTheme="minorHAnsi" w:hAnsiTheme="minorHAnsi" w:cstheme="minorHAnsi"/>
                <w:szCs w:val="22"/>
              </w:rPr>
              <w:t>Unit</w:t>
            </w:r>
          </w:p>
        </w:tc>
      </w:tr>
      <w:tr w:rsidR="007D03B3" w:rsidRPr="00A04E4D" w14:paraId="606D754C" w14:textId="77777777">
        <w:trPr>
          <w:trHeight w:val="333"/>
        </w:trPr>
        <w:tc>
          <w:tcPr>
            <w:tcW w:w="2515" w:type="dxa"/>
          </w:tcPr>
          <w:p w14:paraId="120DF89D" w14:textId="77777777" w:rsidR="007D03B3" w:rsidRPr="002824A4" w:rsidRDefault="007D03B3">
            <w:pPr>
              <w:jc w:val="center"/>
              <w:rPr>
                <w:rFonts w:asciiTheme="minorHAnsi" w:hAnsiTheme="minorHAnsi" w:cstheme="minorHAnsi"/>
                <w:szCs w:val="22"/>
              </w:rPr>
            </w:pPr>
            <w:r w:rsidRPr="002824A4">
              <w:rPr>
                <w:rFonts w:asciiTheme="minorHAnsi" w:hAnsiTheme="minorHAnsi" w:cstheme="minorHAnsi"/>
                <w:szCs w:val="22"/>
              </w:rPr>
              <w:t>1:00 p.m. - 1:50 p.m.</w:t>
            </w:r>
          </w:p>
        </w:tc>
        <w:tc>
          <w:tcPr>
            <w:tcW w:w="6835" w:type="dxa"/>
          </w:tcPr>
          <w:p w14:paraId="3D0769AA" w14:textId="77777777" w:rsidR="007D03B3" w:rsidRPr="002824A4" w:rsidRDefault="007D03B3">
            <w:pPr>
              <w:rPr>
                <w:rFonts w:asciiTheme="minorHAnsi" w:hAnsiTheme="minorHAnsi" w:cstheme="minorHAnsi"/>
                <w:szCs w:val="22"/>
              </w:rPr>
            </w:pPr>
            <w:r w:rsidRPr="002824A4">
              <w:rPr>
                <w:rFonts w:asciiTheme="minorHAnsi" w:hAnsiTheme="minorHAnsi" w:cstheme="minorHAnsi"/>
                <w:szCs w:val="22"/>
              </w:rPr>
              <w:t>Consultant Lunch</w:t>
            </w:r>
          </w:p>
        </w:tc>
      </w:tr>
      <w:tr w:rsidR="007D03B3" w:rsidRPr="00A04E4D" w14:paraId="3F8555AB" w14:textId="77777777">
        <w:trPr>
          <w:trHeight w:val="333"/>
        </w:trPr>
        <w:tc>
          <w:tcPr>
            <w:tcW w:w="2515" w:type="dxa"/>
          </w:tcPr>
          <w:p w14:paraId="6239DCF1" w14:textId="77777777" w:rsidR="007D03B3" w:rsidRPr="002824A4" w:rsidRDefault="007D03B3">
            <w:pPr>
              <w:jc w:val="center"/>
              <w:rPr>
                <w:rFonts w:asciiTheme="minorHAnsi" w:hAnsiTheme="minorHAnsi" w:cstheme="minorHAnsi"/>
                <w:szCs w:val="22"/>
              </w:rPr>
            </w:pPr>
            <w:r w:rsidRPr="002824A4">
              <w:rPr>
                <w:rFonts w:asciiTheme="minorHAnsi" w:hAnsiTheme="minorHAnsi" w:cstheme="minorHAnsi"/>
                <w:szCs w:val="22"/>
              </w:rPr>
              <w:t>2:00 p.m. - 2:30 p.m.</w:t>
            </w:r>
          </w:p>
        </w:tc>
        <w:tc>
          <w:tcPr>
            <w:tcW w:w="6835" w:type="dxa"/>
          </w:tcPr>
          <w:p w14:paraId="60DDFED0" w14:textId="6472A6A1" w:rsidR="007D03B3" w:rsidRPr="002824A4" w:rsidRDefault="007D03B3">
            <w:pPr>
              <w:rPr>
                <w:rFonts w:asciiTheme="minorHAnsi" w:hAnsiTheme="minorHAnsi" w:cstheme="minorHAnsi"/>
                <w:szCs w:val="22"/>
              </w:rPr>
            </w:pPr>
            <w:r w:rsidRPr="002824A4">
              <w:rPr>
                <w:rFonts w:asciiTheme="minorHAnsi" w:hAnsiTheme="minorHAnsi" w:cstheme="minorHAnsi"/>
                <w:szCs w:val="22"/>
              </w:rPr>
              <w:t>Center for Assessment &amp; Research Studies (CARS) &amp; Consultants Meet</w:t>
            </w:r>
            <w:r w:rsidR="00881AD6">
              <w:rPr>
                <w:rFonts w:asciiTheme="minorHAnsi" w:hAnsiTheme="minorHAnsi" w:cstheme="minorHAnsi"/>
                <w:szCs w:val="22"/>
              </w:rPr>
              <w:t xml:space="preserve"> (if applicable; </w:t>
            </w:r>
            <w:r w:rsidR="0049251B">
              <w:rPr>
                <w:rFonts w:asciiTheme="minorHAnsi" w:hAnsiTheme="minorHAnsi" w:cstheme="minorHAnsi"/>
                <w:szCs w:val="22"/>
              </w:rPr>
              <w:t>otherwise</w:t>
            </w:r>
            <w:r w:rsidR="0049251B">
              <w:rPr>
                <w:rFonts w:cstheme="minorHAnsi"/>
                <w:szCs w:val="22"/>
              </w:rPr>
              <w:t>,</w:t>
            </w:r>
            <w:r w:rsidR="00881AD6">
              <w:rPr>
                <w:rFonts w:asciiTheme="minorHAnsi" w:hAnsiTheme="minorHAnsi" w:cstheme="minorHAnsi"/>
                <w:szCs w:val="22"/>
              </w:rPr>
              <w:t xml:space="preserve"> </w:t>
            </w:r>
            <w:r w:rsidR="00881AD6" w:rsidRPr="002824A4">
              <w:rPr>
                <w:rFonts w:asciiTheme="minorHAnsi" w:hAnsiTheme="minorHAnsi" w:cstheme="minorHAnsi"/>
                <w:szCs w:val="22"/>
              </w:rPr>
              <w:t xml:space="preserve">Constituent Invited by </w:t>
            </w:r>
            <w:r w:rsidR="0049251B">
              <w:rPr>
                <w:rFonts w:asciiTheme="minorHAnsi" w:hAnsiTheme="minorHAnsi" w:cstheme="minorHAnsi"/>
                <w:szCs w:val="22"/>
              </w:rPr>
              <w:t>Unit</w:t>
            </w:r>
            <w:r w:rsidR="00881AD6">
              <w:rPr>
                <w:rFonts w:asciiTheme="minorHAnsi" w:hAnsiTheme="minorHAnsi" w:cstheme="minorHAnsi"/>
                <w:szCs w:val="22"/>
              </w:rPr>
              <w:t>)</w:t>
            </w:r>
          </w:p>
        </w:tc>
      </w:tr>
      <w:tr w:rsidR="007D03B3" w:rsidRPr="00A04E4D" w14:paraId="746C188A" w14:textId="77777777">
        <w:trPr>
          <w:trHeight w:val="333"/>
        </w:trPr>
        <w:tc>
          <w:tcPr>
            <w:tcW w:w="2515" w:type="dxa"/>
          </w:tcPr>
          <w:p w14:paraId="79344E5E" w14:textId="77777777" w:rsidR="007D03B3" w:rsidRPr="002824A4" w:rsidRDefault="007D03B3">
            <w:pPr>
              <w:jc w:val="center"/>
              <w:rPr>
                <w:rFonts w:asciiTheme="minorHAnsi" w:hAnsiTheme="minorHAnsi" w:cstheme="minorHAnsi"/>
                <w:szCs w:val="22"/>
              </w:rPr>
            </w:pPr>
            <w:r w:rsidRPr="002824A4">
              <w:rPr>
                <w:rFonts w:asciiTheme="minorHAnsi" w:hAnsiTheme="minorHAnsi" w:cstheme="minorHAnsi"/>
                <w:szCs w:val="22"/>
              </w:rPr>
              <w:t>2:30 p.m. - 3:00 p.m.</w:t>
            </w:r>
          </w:p>
        </w:tc>
        <w:tc>
          <w:tcPr>
            <w:tcW w:w="6835" w:type="dxa"/>
          </w:tcPr>
          <w:p w14:paraId="66AF76C4" w14:textId="6E7C1963" w:rsidR="007D03B3" w:rsidRPr="002824A4" w:rsidRDefault="007D03B3">
            <w:pPr>
              <w:rPr>
                <w:rFonts w:asciiTheme="minorHAnsi" w:hAnsiTheme="minorHAnsi" w:cstheme="minorHAnsi"/>
                <w:szCs w:val="22"/>
              </w:rPr>
            </w:pPr>
            <w:r w:rsidRPr="002824A4">
              <w:rPr>
                <w:rFonts w:asciiTheme="minorHAnsi" w:hAnsiTheme="minorHAnsi" w:cstheme="minorHAnsi"/>
                <w:szCs w:val="22"/>
              </w:rPr>
              <w:t>Research, Economic Development and Innovation &amp; Consultants Meet</w:t>
            </w:r>
            <w:r w:rsidR="00881AD6">
              <w:rPr>
                <w:rFonts w:asciiTheme="minorHAnsi" w:hAnsiTheme="minorHAnsi" w:cstheme="minorHAnsi"/>
                <w:szCs w:val="22"/>
              </w:rPr>
              <w:t xml:space="preserve"> (if applicable; </w:t>
            </w:r>
            <w:r w:rsidR="0049251B">
              <w:rPr>
                <w:rFonts w:asciiTheme="minorHAnsi" w:hAnsiTheme="minorHAnsi" w:cstheme="minorHAnsi"/>
                <w:szCs w:val="22"/>
              </w:rPr>
              <w:t>otherwise</w:t>
            </w:r>
            <w:r w:rsidR="0049251B">
              <w:rPr>
                <w:rFonts w:cstheme="minorHAnsi"/>
                <w:szCs w:val="22"/>
              </w:rPr>
              <w:t>,</w:t>
            </w:r>
            <w:r w:rsidR="00881AD6">
              <w:rPr>
                <w:rFonts w:asciiTheme="minorHAnsi" w:hAnsiTheme="minorHAnsi" w:cstheme="minorHAnsi"/>
                <w:szCs w:val="22"/>
              </w:rPr>
              <w:t xml:space="preserve"> </w:t>
            </w:r>
            <w:r w:rsidR="00881AD6" w:rsidRPr="002824A4">
              <w:rPr>
                <w:rFonts w:asciiTheme="minorHAnsi" w:hAnsiTheme="minorHAnsi" w:cstheme="minorHAnsi"/>
                <w:szCs w:val="22"/>
              </w:rPr>
              <w:t xml:space="preserve">Constituent Invited by </w:t>
            </w:r>
            <w:r w:rsidR="0049251B">
              <w:rPr>
                <w:rFonts w:asciiTheme="minorHAnsi" w:hAnsiTheme="minorHAnsi" w:cstheme="minorHAnsi"/>
                <w:szCs w:val="22"/>
              </w:rPr>
              <w:t>Unit</w:t>
            </w:r>
            <w:r w:rsidR="00881AD6">
              <w:rPr>
                <w:rFonts w:asciiTheme="minorHAnsi" w:hAnsiTheme="minorHAnsi" w:cstheme="minorHAnsi"/>
                <w:szCs w:val="22"/>
              </w:rPr>
              <w:t>)</w:t>
            </w:r>
          </w:p>
        </w:tc>
      </w:tr>
      <w:tr w:rsidR="007D03B3" w:rsidRPr="00A04E4D" w14:paraId="52574AB0" w14:textId="77777777">
        <w:trPr>
          <w:trHeight w:val="368"/>
        </w:trPr>
        <w:tc>
          <w:tcPr>
            <w:tcW w:w="2515" w:type="dxa"/>
          </w:tcPr>
          <w:p w14:paraId="71F65014" w14:textId="77777777" w:rsidR="007D03B3" w:rsidRPr="002824A4" w:rsidRDefault="007D03B3">
            <w:pPr>
              <w:jc w:val="center"/>
              <w:rPr>
                <w:rFonts w:asciiTheme="minorHAnsi" w:hAnsiTheme="minorHAnsi" w:cstheme="minorHAnsi"/>
                <w:szCs w:val="22"/>
              </w:rPr>
            </w:pPr>
            <w:r w:rsidRPr="002824A4">
              <w:rPr>
                <w:rFonts w:asciiTheme="minorHAnsi" w:hAnsiTheme="minorHAnsi" w:cstheme="minorHAnsi"/>
                <w:szCs w:val="22"/>
              </w:rPr>
              <w:t>3:00 p.m. - 3:50 p.m.</w:t>
            </w:r>
          </w:p>
        </w:tc>
        <w:tc>
          <w:tcPr>
            <w:tcW w:w="6835" w:type="dxa"/>
          </w:tcPr>
          <w:p w14:paraId="116B097A" w14:textId="6DD913DB" w:rsidR="007D03B3" w:rsidRPr="002824A4" w:rsidRDefault="007D03B3">
            <w:pPr>
              <w:rPr>
                <w:rFonts w:asciiTheme="minorHAnsi" w:hAnsiTheme="minorHAnsi" w:cstheme="minorHAnsi"/>
                <w:szCs w:val="22"/>
              </w:rPr>
            </w:pPr>
            <w:r w:rsidRPr="002824A4">
              <w:rPr>
                <w:rFonts w:asciiTheme="minorHAnsi" w:hAnsiTheme="minorHAnsi" w:cstheme="minorHAnsi"/>
                <w:szCs w:val="22"/>
              </w:rPr>
              <w:t xml:space="preserve">Constituent Invited by </w:t>
            </w:r>
            <w:r w:rsidR="0049251B">
              <w:rPr>
                <w:rFonts w:asciiTheme="minorHAnsi" w:hAnsiTheme="minorHAnsi" w:cstheme="minorHAnsi"/>
                <w:szCs w:val="22"/>
              </w:rPr>
              <w:t>Unit</w:t>
            </w:r>
          </w:p>
        </w:tc>
      </w:tr>
      <w:tr w:rsidR="007D03B3" w:rsidRPr="00A04E4D" w14:paraId="47FE3A6D" w14:textId="77777777">
        <w:trPr>
          <w:trHeight w:val="333"/>
        </w:trPr>
        <w:tc>
          <w:tcPr>
            <w:tcW w:w="2515" w:type="dxa"/>
          </w:tcPr>
          <w:p w14:paraId="79D912B5" w14:textId="77777777" w:rsidR="007D03B3" w:rsidRPr="002824A4" w:rsidRDefault="007D03B3">
            <w:pPr>
              <w:jc w:val="center"/>
              <w:rPr>
                <w:rFonts w:asciiTheme="minorHAnsi" w:hAnsiTheme="minorHAnsi" w:cstheme="minorHAnsi"/>
                <w:szCs w:val="22"/>
              </w:rPr>
            </w:pPr>
            <w:r w:rsidRPr="002824A4">
              <w:rPr>
                <w:rFonts w:asciiTheme="minorHAnsi" w:hAnsiTheme="minorHAnsi" w:cstheme="minorHAnsi"/>
                <w:szCs w:val="22"/>
              </w:rPr>
              <w:t>3:50 p.m. - 4:15 p.m.</w:t>
            </w:r>
          </w:p>
        </w:tc>
        <w:tc>
          <w:tcPr>
            <w:tcW w:w="6835" w:type="dxa"/>
          </w:tcPr>
          <w:p w14:paraId="17AFA29E" w14:textId="77777777" w:rsidR="007D03B3" w:rsidRPr="002824A4" w:rsidRDefault="007D03B3">
            <w:pPr>
              <w:rPr>
                <w:rFonts w:asciiTheme="minorHAnsi" w:hAnsiTheme="minorHAnsi" w:cstheme="minorHAnsi"/>
                <w:szCs w:val="22"/>
              </w:rPr>
            </w:pPr>
            <w:r w:rsidRPr="002824A4">
              <w:rPr>
                <w:rFonts w:asciiTheme="minorHAnsi" w:hAnsiTheme="minorHAnsi" w:cstheme="minorHAnsi"/>
                <w:szCs w:val="22"/>
              </w:rPr>
              <w:t>Break</w:t>
            </w:r>
          </w:p>
        </w:tc>
      </w:tr>
      <w:tr w:rsidR="007D03B3" w:rsidRPr="00A04E4D" w14:paraId="4EF980D5" w14:textId="77777777">
        <w:trPr>
          <w:trHeight w:val="333"/>
        </w:trPr>
        <w:tc>
          <w:tcPr>
            <w:tcW w:w="2515" w:type="dxa"/>
            <w:vAlign w:val="bottom"/>
          </w:tcPr>
          <w:p w14:paraId="7F1435D2" w14:textId="77777777" w:rsidR="007D03B3" w:rsidRPr="002824A4" w:rsidRDefault="007D03B3">
            <w:pPr>
              <w:jc w:val="center"/>
              <w:rPr>
                <w:rFonts w:asciiTheme="minorHAnsi" w:hAnsiTheme="minorHAnsi" w:cstheme="minorHAnsi"/>
                <w:szCs w:val="22"/>
              </w:rPr>
            </w:pPr>
            <w:r w:rsidRPr="002824A4">
              <w:rPr>
                <w:rFonts w:asciiTheme="minorHAnsi" w:hAnsiTheme="minorHAnsi" w:cstheme="minorHAnsi"/>
                <w:szCs w:val="22"/>
              </w:rPr>
              <w:t>4:15 p.m. - 5:00 p.m.</w:t>
            </w:r>
          </w:p>
        </w:tc>
        <w:tc>
          <w:tcPr>
            <w:tcW w:w="6835" w:type="dxa"/>
          </w:tcPr>
          <w:p w14:paraId="4561AB68" w14:textId="77777777" w:rsidR="007D03B3" w:rsidRPr="002824A4" w:rsidRDefault="007D03B3">
            <w:pPr>
              <w:rPr>
                <w:rFonts w:asciiTheme="minorHAnsi" w:hAnsiTheme="minorHAnsi" w:cstheme="minorHAnsi"/>
                <w:szCs w:val="22"/>
              </w:rPr>
            </w:pPr>
            <w:r w:rsidRPr="00ED05F5">
              <w:rPr>
                <w:rFonts w:asciiTheme="minorHAnsi" w:hAnsiTheme="minorHAnsi" w:cstheme="minorHAnsi"/>
                <w:szCs w:val="22"/>
              </w:rPr>
              <w:t>Provost &amp; Consultants Meet</w:t>
            </w:r>
          </w:p>
        </w:tc>
      </w:tr>
      <w:tr w:rsidR="007D03B3" w:rsidRPr="00A04E4D" w14:paraId="7AAC9765" w14:textId="77777777">
        <w:trPr>
          <w:trHeight w:val="440"/>
        </w:trPr>
        <w:tc>
          <w:tcPr>
            <w:tcW w:w="2515" w:type="dxa"/>
          </w:tcPr>
          <w:p w14:paraId="54D0533B" w14:textId="77777777" w:rsidR="007D03B3" w:rsidRPr="002824A4" w:rsidRDefault="007D03B3">
            <w:pPr>
              <w:jc w:val="center"/>
              <w:rPr>
                <w:rFonts w:asciiTheme="minorHAnsi" w:hAnsiTheme="minorHAnsi" w:cstheme="minorHAnsi"/>
                <w:szCs w:val="22"/>
              </w:rPr>
            </w:pPr>
            <w:r w:rsidRPr="002824A4">
              <w:rPr>
                <w:rFonts w:asciiTheme="minorHAnsi" w:hAnsiTheme="minorHAnsi" w:cstheme="minorHAnsi"/>
                <w:szCs w:val="22"/>
              </w:rPr>
              <w:t>5:00 p.m. - 5:50 p.m.</w:t>
            </w:r>
          </w:p>
        </w:tc>
        <w:tc>
          <w:tcPr>
            <w:tcW w:w="6835" w:type="dxa"/>
          </w:tcPr>
          <w:p w14:paraId="5715CED5" w14:textId="149AA966" w:rsidR="007D03B3" w:rsidRPr="002824A4" w:rsidRDefault="007D03B3">
            <w:pPr>
              <w:rPr>
                <w:rFonts w:asciiTheme="minorHAnsi" w:hAnsiTheme="minorHAnsi" w:cstheme="minorHAnsi"/>
                <w:szCs w:val="22"/>
              </w:rPr>
            </w:pPr>
            <w:r w:rsidRPr="002824A4">
              <w:rPr>
                <w:rFonts w:asciiTheme="minorHAnsi" w:hAnsiTheme="minorHAnsi" w:cstheme="minorHAnsi"/>
                <w:szCs w:val="22"/>
              </w:rPr>
              <w:t xml:space="preserve">Constituent Invited by </w:t>
            </w:r>
            <w:r w:rsidR="0049251B">
              <w:rPr>
                <w:rFonts w:asciiTheme="minorHAnsi" w:hAnsiTheme="minorHAnsi" w:cstheme="minorHAnsi"/>
                <w:szCs w:val="22"/>
              </w:rPr>
              <w:t>Unit</w:t>
            </w:r>
          </w:p>
        </w:tc>
      </w:tr>
      <w:tr w:rsidR="007D03B3" w:rsidRPr="00A04E4D" w14:paraId="7BC6E938" w14:textId="77777777">
        <w:trPr>
          <w:trHeight w:val="333"/>
        </w:trPr>
        <w:tc>
          <w:tcPr>
            <w:tcW w:w="2515" w:type="dxa"/>
            <w:tcBorders>
              <w:bottom w:val="single" w:sz="4" w:space="0" w:color="auto"/>
            </w:tcBorders>
            <w:vAlign w:val="bottom"/>
          </w:tcPr>
          <w:p w14:paraId="4A38EB9C" w14:textId="77777777" w:rsidR="007D03B3" w:rsidRPr="002824A4" w:rsidRDefault="007D03B3">
            <w:pPr>
              <w:jc w:val="center"/>
              <w:rPr>
                <w:rFonts w:asciiTheme="minorHAnsi" w:hAnsiTheme="minorHAnsi" w:cstheme="minorHAnsi"/>
                <w:szCs w:val="22"/>
              </w:rPr>
            </w:pPr>
            <w:r w:rsidRPr="002824A4">
              <w:rPr>
                <w:rFonts w:asciiTheme="minorHAnsi" w:hAnsiTheme="minorHAnsi" w:cstheme="minorHAnsi"/>
                <w:szCs w:val="22"/>
              </w:rPr>
              <w:t>6:00 p.m. - 6:30 p.m.</w:t>
            </w:r>
          </w:p>
        </w:tc>
        <w:tc>
          <w:tcPr>
            <w:tcW w:w="6835" w:type="dxa"/>
            <w:tcBorders>
              <w:bottom w:val="single" w:sz="4" w:space="0" w:color="auto"/>
            </w:tcBorders>
          </w:tcPr>
          <w:p w14:paraId="04B3AB7F" w14:textId="77777777" w:rsidR="007D03B3" w:rsidRPr="002824A4" w:rsidRDefault="007D03B3">
            <w:pPr>
              <w:rPr>
                <w:rFonts w:asciiTheme="minorHAnsi" w:hAnsiTheme="minorHAnsi" w:cstheme="minorHAnsi"/>
                <w:szCs w:val="22"/>
              </w:rPr>
            </w:pPr>
            <w:r w:rsidRPr="002824A4">
              <w:rPr>
                <w:rFonts w:asciiTheme="minorHAnsi" w:hAnsiTheme="minorHAnsi" w:cstheme="minorHAnsi"/>
                <w:szCs w:val="22"/>
              </w:rPr>
              <w:t>Consultant Meeting</w:t>
            </w:r>
          </w:p>
        </w:tc>
      </w:tr>
      <w:tr w:rsidR="007D03B3" w:rsidRPr="00A04E4D" w14:paraId="2A652014" w14:textId="77777777">
        <w:trPr>
          <w:trHeight w:val="333"/>
        </w:trPr>
        <w:tc>
          <w:tcPr>
            <w:tcW w:w="2515" w:type="dxa"/>
            <w:tcBorders>
              <w:bottom w:val="single" w:sz="4" w:space="0" w:color="auto"/>
            </w:tcBorders>
            <w:vAlign w:val="bottom"/>
          </w:tcPr>
          <w:p w14:paraId="18EE117E" w14:textId="77777777" w:rsidR="007D03B3" w:rsidRPr="002824A4" w:rsidRDefault="007D03B3">
            <w:pPr>
              <w:jc w:val="center"/>
              <w:rPr>
                <w:rFonts w:asciiTheme="minorHAnsi" w:hAnsiTheme="minorHAnsi" w:cstheme="minorHAnsi"/>
                <w:szCs w:val="22"/>
              </w:rPr>
            </w:pPr>
            <w:r w:rsidRPr="002824A4">
              <w:rPr>
                <w:rFonts w:asciiTheme="minorHAnsi" w:hAnsiTheme="minorHAnsi" w:cstheme="minorHAnsi"/>
                <w:szCs w:val="22"/>
              </w:rPr>
              <w:t>6:30 p.m. - 8:00 p.m.</w:t>
            </w:r>
          </w:p>
        </w:tc>
        <w:tc>
          <w:tcPr>
            <w:tcW w:w="6835" w:type="dxa"/>
            <w:tcBorders>
              <w:bottom w:val="single" w:sz="4" w:space="0" w:color="auto"/>
            </w:tcBorders>
            <w:vAlign w:val="bottom"/>
          </w:tcPr>
          <w:p w14:paraId="0021C3E7" w14:textId="77777777" w:rsidR="007D03B3" w:rsidRPr="002824A4" w:rsidRDefault="007D03B3">
            <w:pPr>
              <w:rPr>
                <w:rFonts w:asciiTheme="minorHAnsi" w:hAnsiTheme="minorHAnsi" w:cstheme="minorHAnsi"/>
                <w:szCs w:val="22"/>
              </w:rPr>
            </w:pPr>
            <w:r w:rsidRPr="002824A4">
              <w:rPr>
                <w:rFonts w:asciiTheme="minorHAnsi" w:hAnsiTheme="minorHAnsi" w:cstheme="minorHAnsi"/>
                <w:szCs w:val="22"/>
              </w:rPr>
              <w:t>Consultant Dinner</w:t>
            </w:r>
          </w:p>
        </w:tc>
      </w:tr>
      <w:tr w:rsidR="007D03B3" w:rsidRPr="00A04E4D" w14:paraId="4D060E3C" w14:textId="77777777">
        <w:trPr>
          <w:trHeight w:val="333"/>
        </w:trPr>
        <w:tc>
          <w:tcPr>
            <w:tcW w:w="2515" w:type="dxa"/>
            <w:shd w:val="clear" w:color="auto" w:fill="F4EFE1" w:themeFill="accent3"/>
          </w:tcPr>
          <w:p w14:paraId="048C6AB9" w14:textId="77777777" w:rsidR="007D03B3" w:rsidRPr="002824A4" w:rsidRDefault="007D03B3">
            <w:pPr>
              <w:spacing w:before="40" w:after="40"/>
              <w:jc w:val="center"/>
              <w:rPr>
                <w:rFonts w:asciiTheme="minorHAnsi" w:hAnsiTheme="minorHAnsi" w:cstheme="minorHAnsi"/>
                <w:b/>
                <w:szCs w:val="22"/>
              </w:rPr>
            </w:pPr>
            <w:r w:rsidRPr="002824A4">
              <w:rPr>
                <w:rFonts w:asciiTheme="minorHAnsi" w:hAnsiTheme="minorHAnsi" w:cstheme="minorHAnsi"/>
                <w:b/>
                <w:szCs w:val="22"/>
              </w:rPr>
              <w:t>Day 3</w:t>
            </w:r>
          </w:p>
        </w:tc>
        <w:tc>
          <w:tcPr>
            <w:tcW w:w="6835" w:type="dxa"/>
            <w:shd w:val="clear" w:color="auto" w:fill="F4EFE1" w:themeFill="accent3"/>
          </w:tcPr>
          <w:p w14:paraId="19E6F9B3" w14:textId="77777777" w:rsidR="007D03B3" w:rsidRPr="002824A4" w:rsidRDefault="007D03B3">
            <w:pPr>
              <w:spacing w:before="40" w:after="40"/>
              <w:jc w:val="center"/>
              <w:rPr>
                <w:rFonts w:asciiTheme="minorHAnsi" w:hAnsiTheme="minorHAnsi" w:cstheme="minorHAnsi"/>
                <w:b/>
                <w:szCs w:val="22"/>
                <w:u w:val="single"/>
              </w:rPr>
            </w:pPr>
          </w:p>
        </w:tc>
      </w:tr>
      <w:tr w:rsidR="007D03B3" w:rsidRPr="00A04E4D" w14:paraId="13A13FE4" w14:textId="77777777">
        <w:trPr>
          <w:trHeight w:val="333"/>
        </w:trPr>
        <w:tc>
          <w:tcPr>
            <w:tcW w:w="2515" w:type="dxa"/>
          </w:tcPr>
          <w:p w14:paraId="7C5CF533" w14:textId="77777777" w:rsidR="007D03B3" w:rsidRPr="002824A4" w:rsidRDefault="007D03B3">
            <w:pPr>
              <w:spacing w:before="40" w:after="40"/>
              <w:jc w:val="center"/>
              <w:rPr>
                <w:rFonts w:asciiTheme="minorHAnsi" w:hAnsiTheme="minorHAnsi" w:cstheme="minorHAnsi"/>
                <w:bCs/>
                <w:szCs w:val="22"/>
              </w:rPr>
            </w:pPr>
            <w:r w:rsidRPr="002824A4">
              <w:rPr>
                <w:rFonts w:asciiTheme="minorHAnsi" w:hAnsiTheme="minorHAnsi" w:cstheme="minorHAnsi"/>
                <w:bCs/>
                <w:szCs w:val="22"/>
              </w:rPr>
              <w:t>8:00 a.m. - 10:50 a.m.</w:t>
            </w:r>
          </w:p>
        </w:tc>
        <w:tc>
          <w:tcPr>
            <w:tcW w:w="6835" w:type="dxa"/>
          </w:tcPr>
          <w:p w14:paraId="1537AAD4" w14:textId="77777777" w:rsidR="007D03B3" w:rsidRPr="002824A4" w:rsidRDefault="007D03B3">
            <w:pPr>
              <w:spacing w:before="40" w:after="40"/>
              <w:rPr>
                <w:rFonts w:asciiTheme="minorHAnsi" w:hAnsiTheme="minorHAnsi" w:cstheme="minorHAnsi"/>
                <w:bCs/>
                <w:szCs w:val="22"/>
              </w:rPr>
            </w:pPr>
            <w:r w:rsidRPr="002824A4">
              <w:rPr>
                <w:rFonts w:asciiTheme="minorHAnsi" w:hAnsiTheme="minorHAnsi" w:cstheme="minorHAnsi"/>
                <w:bCs/>
                <w:szCs w:val="22"/>
              </w:rPr>
              <w:t>Consultants compile Preliminary Findings</w:t>
            </w:r>
          </w:p>
        </w:tc>
      </w:tr>
      <w:tr w:rsidR="007D03B3" w:rsidRPr="00A04E4D" w14:paraId="39565EA9" w14:textId="77777777">
        <w:trPr>
          <w:trHeight w:val="163"/>
        </w:trPr>
        <w:tc>
          <w:tcPr>
            <w:tcW w:w="2515" w:type="dxa"/>
          </w:tcPr>
          <w:p w14:paraId="2C1CBC23" w14:textId="77777777" w:rsidR="007D03B3" w:rsidRPr="002824A4" w:rsidRDefault="007D03B3">
            <w:pPr>
              <w:spacing w:before="40" w:after="40"/>
              <w:jc w:val="center"/>
              <w:rPr>
                <w:rFonts w:asciiTheme="minorHAnsi" w:hAnsiTheme="minorHAnsi" w:cstheme="minorHAnsi"/>
                <w:bCs/>
                <w:szCs w:val="22"/>
              </w:rPr>
            </w:pPr>
            <w:r w:rsidRPr="002824A4">
              <w:rPr>
                <w:rFonts w:asciiTheme="minorHAnsi" w:hAnsiTheme="minorHAnsi" w:cstheme="minorHAnsi"/>
                <w:bCs/>
                <w:szCs w:val="22"/>
              </w:rPr>
              <w:t>11:00 a.m. - 11:45 a.m.</w:t>
            </w:r>
          </w:p>
        </w:tc>
        <w:tc>
          <w:tcPr>
            <w:tcW w:w="6835" w:type="dxa"/>
          </w:tcPr>
          <w:p w14:paraId="656A47EE" w14:textId="77777777" w:rsidR="007D03B3" w:rsidRPr="002824A4" w:rsidRDefault="007D03B3">
            <w:pPr>
              <w:spacing w:before="40" w:after="40"/>
              <w:rPr>
                <w:rFonts w:asciiTheme="minorHAnsi" w:hAnsiTheme="minorHAnsi" w:cstheme="minorHAnsi"/>
                <w:bCs/>
                <w:szCs w:val="22"/>
              </w:rPr>
            </w:pPr>
            <w:r w:rsidRPr="002824A4">
              <w:rPr>
                <w:rFonts w:asciiTheme="minorHAnsi" w:hAnsiTheme="minorHAnsi" w:cstheme="minorHAnsi"/>
                <w:bCs/>
                <w:szCs w:val="22"/>
              </w:rPr>
              <w:t>Consultants present Preliminary Findings</w:t>
            </w:r>
          </w:p>
        </w:tc>
      </w:tr>
    </w:tbl>
    <w:p w14:paraId="417A5422" w14:textId="77777777" w:rsidR="007D03B3" w:rsidRDefault="007D03B3" w:rsidP="007D03B3"/>
    <w:p w14:paraId="0CFA74EC" w14:textId="77777777" w:rsidR="007D03B3" w:rsidRPr="00C65FBB" w:rsidRDefault="007D03B3" w:rsidP="007D03B3">
      <w:pPr>
        <w:pStyle w:val="Heading2"/>
      </w:pPr>
      <w:bookmarkStart w:id="126" w:name="_External_Report_Guidance_1"/>
      <w:bookmarkStart w:id="127" w:name="_Toc213333839"/>
      <w:bookmarkEnd w:id="126"/>
      <w:r w:rsidRPr="00C65FBB">
        <w:t>External Report Guidance</w:t>
      </w:r>
      <w:bookmarkEnd w:id="127"/>
    </w:p>
    <w:p w14:paraId="7F6429AB" w14:textId="3BAC261F" w:rsidR="007D03B3" w:rsidRPr="00C65FBB" w:rsidRDefault="007D03B3" w:rsidP="007D03B3">
      <w:r w:rsidRPr="00C65FBB">
        <w:t>The</w:t>
      </w:r>
      <w:r>
        <w:t xml:space="preserve"> Consultant Team submits the External Report </w:t>
      </w:r>
      <w:r w:rsidRPr="00C65FBB">
        <w:t xml:space="preserve">two weeks after the conclusion of the site visit. Content includes the </w:t>
      </w:r>
      <w:r w:rsidR="00430F29">
        <w:t>unit</w:t>
      </w:r>
      <w:r>
        <w:t xml:space="preserve"> </w:t>
      </w:r>
      <w:r w:rsidRPr="00C65FBB">
        <w:t>strengths, challenges and</w:t>
      </w:r>
      <w:r>
        <w:t xml:space="preserve"> </w:t>
      </w:r>
      <w:r w:rsidRPr="00C65FBB">
        <w:t>recommendations</w:t>
      </w:r>
      <w:r>
        <w:t xml:space="preserve"> in response to areas for review and key questions</w:t>
      </w:r>
      <w:r w:rsidRPr="00C65FBB">
        <w:t xml:space="preserve">. </w:t>
      </w:r>
      <w:r>
        <w:t xml:space="preserve">At the beginning of the </w:t>
      </w:r>
      <w:r w:rsidRPr="00C65FBB">
        <w:t xml:space="preserve">site visit, the </w:t>
      </w:r>
      <w:r>
        <w:t>Consultant Team</w:t>
      </w:r>
      <w:r w:rsidRPr="00C65FBB">
        <w:t xml:space="preserve"> </w:t>
      </w:r>
      <w:r>
        <w:t>is</w:t>
      </w:r>
      <w:r w:rsidRPr="00C65FBB">
        <w:t xml:space="preserve"> given this guidance:</w:t>
      </w:r>
    </w:p>
    <w:p w14:paraId="409F7E35" w14:textId="77777777" w:rsidR="007D03B3" w:rsidRPr="00C65FBB" w:rsidRDefault="007D03B3" w:rsidP="00B80F62">
      <w:pPr>
        <w:pStyle w:val="ListParagraph"/>
        <w:numPr>
          <w:ilvl w:val="0"/>
          <w:numId w:val="43"/>
        </w:numPr>
      </w:pPr>
      <w:r>
        <w:lastRenderedPageBreak/>
        <w:t>The Consultant Team is not expected to respond to all</w:t>
      </w:r>
      <w:r w:rsidRPr="00C65FBB">
        <w:t xml:space="preserve"> sections/subsections of the </w:t>
      </w:r>
      <w:r>
        <w:t>Self-Study.</w:t>
      </w:r>
    </w:p>
    <w:p w14:paraId="41B97F1C" w14:textId="77777777" w:rsidR="007D03B3" w:rsidRPr="00C65FBB" w:rsidRDefault="007D03B3" w:rsidP="00B80F62">
      <w:pPr>
        <w:pStyle w:val="ListParagraph"/>
        <w:numPr>
          <w:ilvl w:val="0"/>
          <w:numId w:val="43"/>
        </w:numPr>
      </w:pPr>
      <w:r w:rsidRPr="00C65FBB">
        <w:t xml:space="preserve">The focus of the report should be on the </w:t>
      </w:r>
      <w:r>
        <w:t>areas for review and key</w:t>
      </w:r>
      <w:r w:rsidRPr="00C65FBB">
        <w:t xml:space="preserve"> questions</w:t>
      </w:r>
      <w:r>
        <w:t>.</w:t>
      </w:r>
    </w:p>
    <w:p w14:paraId="044E366F" w14:textId="77777777" w:rsidR="007D03B3" w:rsidRPr="00C65FBB" w:rsidRDefault="007D03B3" w:rsidP="00B80F62">
      <w:pPr>
        <w:pStyle w:val="ListParagraph"/>
        <w:numPr>
          <w:ilvl w:val="0"/>
          <w:numId w:val="43"/>
        </w:numPr>
      </w:pPr>
      <w:r>
        <w:t>The Consultant Team</w:t>
      </w:r>
      <w:r w:rsidRPr="00C65FBB">
        <w:t xml:space="preserve"> </w:t>
      </w:r>
      <w:r>
        <w:t>may bring up concerns they identify that are not addressed in the Self-Study at their discretion, but these should not take precedence over the areas for review and key questions.</w:t>
      </w:r>
    </w:p>
    <w:p w14:paraId="478AEAF5" w14:textId="77777777" w:rsidR="007D03B3" w:rsidRPr="00C65FBB" w:rsidRDefault="007D03B3" w:rsidP="007D03B3">
      <w:r w:rsidRPr="00C65FBB">
        <w:t>The suggested format of the report is as follows:</w:t>
      </w:r>
    </w:p>
    <w:p w14:paraId="3764A068" w14:textId="77777777" w:rsidR="007D03B3" w:rsidRPr="00C65FBB" w:rsidRDefault="007D03B3" w:rsidP="00B80F62">
      <w:pPr>
        <w:pStyle w:val="ListParagraph"/>
        <w:numPr>
          <w:ilvl w:val="0"/>
          <w:numId w:val="44"/>
        </w:numPr>
      </w:pPr>
      <w:r w:rsidRPr="00C65FBB">
        <w:t>Introduction</w:t>
      </w:r>
      <w:r>
        <w:t xml:space="preserve">, </w:t>
      </w:r>
      <w:r w:rsidRPr="00C65FBB">
        <w:t xml:space="preserve">Dates of </w:t>
      </w:r>
      <w:r>
        <w:t xml:space="preserve">Site </w:t>
      </w:r>
      <w:r w:rsidRPr="00C65FBB">
        <w:t>Visit</w:t>
      </w:r>
      <w:r>
        <w:t>, Consultant Team Members</w:t>
      </w:r>
    </w:p>
    <w:p w14:paraId="2A6A82BC" w14:textId="7DC11BE2" w:rsidR="007D03B3" w:rsidRPr="00C65FBB" w:rsidRDefault="007D03B3" w:rsidP="00B80F62">
      <w:pPr>
        <w:pStyle w:val="ListParagraph"/>
        <w:numPr>
          <w:ilvl w:val="0"/>
          <w:numId w:val="44"/>
        </w:numPr>
      </w:pPr>
      <w:r w:rsidRPr="00C65FBB">
        <w:t xml:space="preserve">Summary of </w:t>
      </w:r>
      <w:r w:rsidR="00430F29">
        <w:t>Unit</w:t>
      </w:r>
      <w:r>
        <w:t xml:space="preserve"> </w:t>
      </w:r>
      <w:r w:rsidRPr="00C65FBB">
        <w:t>Strengths and Challenges</w:t>
      </w:r>
    </w:p>
    <w:p w14:paraId="53262EAD" w14:textId="77777777" w:rsidR="007D03B3" w:rsidRPr="00C65FBB" w:rsidRDefault="007D03B3" w:rsidP="00B80F62">
      <w:pPr>
        <w:pStyle w:val="ListParagraph"/>
        <w:numPr>
          <w:ilvl w:val="0"/>
          <w:numId w:val="44"/>
        </w:numPr>
      </w:pPr>
      <w:r w:rsidRPr="00C65FBB">
        <w:t xml:space="preserve">Recommendations </w:t>
      </w:r>
      <w:r>
        <w:t>in Response to Areas of Review and Key Questions</w:t>
      </w:r>
    </w:p>
    <w:p w14:paraId="7AD98E84" w14:textId="77777777" w:rsidR="007D03B3" w:rsidRPr="00C65FBB" w:rsidRDefault="007D03B3" w:rsidP="007D03B3">
      <w:r w:rsidRPr="00C65FBB">
        <w:t>The length should be no more than 10 pages; double-spaced, 12-point font. The consultants should share in the responsibility of writing sections of the report. The chair should coalesce the sections into one coherent document and submit the</w:t>
      </w:r>
      <w:r>
        <w:t xml:space="preserve"> External Report</w:t>
      </w:r>
      <w:r w:rsidRPr="00C65FBB">
        <w:t xml:space="preserve"> to the APR Coordinator </w:t>
      </w:r>
      <w:r>
        <w:t>according to</w:t>
      </w:r>
      <w:r w:rsidRPr="00C65FBB">
        <w:t xml:space="preserve"> the instructions and timeline.</w:t>
      </w:r>
    </w:p>
    <w:p w14:paraId="073D5ED5" w14:textId="77777777" w:rsidR="007D03B3" w:rsidRPr="0078793D" w:rsidRDefault="007D03B3" w:rsidP="007D03B3">
      <w:pPr>
        <w:pStyle w:val="Heading2"/>
      </w:pPr>
      <w:bookmarkStart w:id="128" w:name="_External_Report_Response_1"/>
      <w:bookmarkStart w:id="129" w:name="_Toc213333840"/>
      <w:bookmarkEnd w:id="128"/>
      <w:r w:rsidRPr="0078793D">
        <w:t>External Report Response Guidance</w:t>
      </w:r>
      <w:bookmarkEnd w:id="129"/>
    </w:p>
    <w:p w14:paraId="586BD50A" w14:textId="2B62304E" w:rsidR="007D03B3" w:rsidRPr="0078793D" w:rsidRDefault="007D03B3" w:rsidP="007D03B3">
      <w:r w:rsidRPr="0078793D">
        <w:t xml:space="preserve">Following receipt of the External Report, the </w:t>
      </w:r>
      <w:r w:rsidR="00430F29">
        <w:t>administrative</w:t>
      </w:r>
      <w:r w:rsidRPr="0078793D">
        <w:t xml:space="preserve"> unit must prepare and submit a formal response within </w:t>
      </w:r>
      <w:r w:rsidRPr="0078793D">
        <w:rPr>
          <w:b/>
          <w:bCs/>
        </w:rPr>
        <w:t>four weeks</w:t>
      </w:r>
      <w:r w:rsidRPr="0078793D">
        <w:t xml:space="preserve">. This response explains how the unit will engage with the </w:t>
      </w:r>
      <w:r>
        <w:t>Consultant Team</w:t>
      </w:r>
      <w:r w:rsidRPr="0078793D">
        <w:t xml:space="preserve">’s </w:t>
      </w:r>
      <w:r>
        <w:t>r</w:t>
      </w:r>
      <w:r w:rsidRPr="0078793D">
        <w:t>ecommendations to support program improvement.</w:t>
      </w:r>
    </w:p>
    <w:p w14:paraId="3BD8BB4C" w14:textId="4F1ADCB7" w:rsidR="007D03B3" w:rsidRDefault="007D03B3" w:rsidP="007D03B3">
      <w:r w:rsidRPr="0078793D">
        <w:t xml:space="preserve">The plan should include specific objectives, a timeline for implementation and the individual(s) or group(s) responsible for each action item. Address each recommendation from the </w:t>
      </w:r>
      <w:r>
        <w:t>Consultant Team</w:t>
      </w:r>
      <w:r w:rsidRPr="0078793D">
        <w:t>. Provide a brief rationale for any recommendation that will not be pursued.</w:t>
      </w:r>
    </w:p>
    <w:p w14:paraId="04962436" w14:textId="77777777" w:rsidR="007D03B3" w:rsidRPr="0078793D" w:rsidRDefault="007D03B3" w:rsidP="007D03B3">
      <w:r w:rsidRPr="46D7B560">
        <w:t>To ensure consistency and facilitate future planning, units should use the provided response template, which is designed to align with the JMU STAR Tool for strategic tracking and reporting.</w:t>
      </w:r>
    </w:p>
    <w:p w14:paraId="0EF7D7AE" w14:textId="394C0862" w:rsidR="007D03B3" w:rsidRPr="0078793D" w:rsidRDefault="007D03B3" w:rsidP="007D03B3">
      <w:r w:rsidRPr="0078793D">
        <w:t xml:space="preserve">Units are encouraged to approach this task collaboratively, engaging relevant </w:t>
      </w:r>
      <w:r w:rsidR="00430F29">
        <w:t>constituents</w:t>
      </w:r>
      <w:r w:rsidRPr="0078793D">
        <w:t xml:space="preserve"> to ensure the response is well-informed and broadly supported.</w:t>
      </w:r>
    </w:p>
    <w:tbl>
      <w:tblPr>
        <w:tblW w:w="5192"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9"/>
        <w:gridCol w:w="6820"/>
      </w:tblGrid>
      <w:tr w:rsidR="007D03B3" w:rsidRPr="0078793D" w14:paraId="3240CFC3" w14:textId="77777777">
        <w:trPr>
          <w:trHeight w:val="701"/>
          <w:tblHeader/>
        </w:trPr>
        <w:tc>
          <w:tcPr>
            <w:tcW w:w="1488" w:type="pct"/>
            <w:tcBorders>
              <w:top w:val="single" w:sz="4" w:space="0" w:color="auto"/>
              <w:left w:val="single" w:sz="4" w:space="0" w:color="auto"/>
              <w:bottom w:val="single" w:sz="4" w:space="0" w:color="auto"/>
              <w:right w:val="single" w:sz="4" w:space="0" w:color="auto"/>
            </w:tcBorders>
            <w:shd w:val="clear" w:color="auto" w:fill="F4EFE1" w:themeFill="accent3"/>
            <w:vAlign w:val="center"/>
            <w:hideMark/>
          </w:tcPr>
          <w:p w14:paraId="5519DA31" w14:textId="77777777" w:rsidR="007D03B3" w:rsidRPr="0032686A" w:rsidRDefault="007D03B3">
            <w:pPr>
              <w:jc w:val="center"/>
              <w:rPr>
                <w:b/>
                <w:bCs/>
                <w:lang w:bidi="en-US"/>
              </w:rPr>
            </w:pPr>
            <w:r w:rsidRPr="0032686A">
              <w:rPr>
                <w:b/>
                <w:bCs/>
                <w:lang w:bidi="en-US"/>
              </w:rPr>
              <w:lastRenderedPageBreak/>
              <w:t>External Report Recommendation</w:t>
            </w:r>
          </w:p>
          <w:p w14:paraId="5BD47B8A" w14:textId="77777777" w:rsidR="007D03B3" w:rsidRPr="0032686A" w:rsidRDefault="007D03B3">
            <w:pPr>
              <w:jc w:val="center"/>
              <w:rPr>
                <w:b/>
                <w:bCs/>
                <w:i/>
                <w:lang w:bidi="en-US"/>
              </w:rPr>
            </w:pPr>
          </w:p>
        </w:tc>
        <w:tc>
          <w:tcPr>
            <w:tcW w:w="3512" w:type="pct"/>
            <w:tcBorders>
              <w:top w:val="single" w:sz="4" w:space="0" w:color="auto"/>
              <w:left w:val="single" w:sz="4" w:space="0" w:color="auto"/>
              <w:bottom w:val="single" w:sz="4" w:space="0" w:color="auto"/>
              <w:right w:val="single" w:sz="4" w:space="0" w:color="auto"/>
            </w:tcBorders>
            <w:shd w:val="clear" w:color="auto" w:fill="F4EFE1" w:themeFill="accent3"/>
            <w:vAlign w:val="center"/>
          </w:tcPr>
          <w:p w14:paraId="01945300" w14:textId="77777777" w:rsidR="007D03B3" w:rsidRPr="0032686A" w:rsidRDefault="007D03B3">
            <w:pPr>
              <w:jc w:val="center"/>
              <w:rPr>
                <w:b/>
                <w:bCs/>
                <w:lang w:bidi="en-US"/>
              </w:rPr>
            </w:pPr>
            <w:r w:rsidRPr="0032686A">
              <w:rPr>
                <w:b/>
                <w:bCs/>
                <w:lang w:bidi="en-US"/>
              </w:rPr>
              <w:t xml:space="preserve">Program Response </w:t>
            </w:r>
            <w:r w:rsidRPr="0032686A">
              <w:rPr>
                <w:b/>
                <w:bCs/>
                <w:lang w:bidi="en-US"/>
              </w:rPr>
              <w:br/>
              <w:t>(formatted for inclusion in the JMU STAR Tool)</w:t>
            </w:r>
          </w:p>
        </w:tc>
      </w:tr>
      <w:tr w:rsidR="007D03B3" w:rsidRPr="0078793D" w14:paraId="5616A07C" w14:textId="77777777">
        <w:trPr>
          <w:trHeight w:val="2978"/>
        </w:trPr>
        <w:tc>
          <w:tcPr>
            <w:tcW w:w="1488" w:type="pct"/>
            <w:tcBorders>
              <w:top w:val="single" w:sz="4" w:space="0" w:color="auto"/>
              <w:left w:val="single" w:sz="4" w:space="0" w:color="auto"/>
              <w:bottom w:val="single" w:sz="4" w:space="0" w:color="auto"/>
              <w:right w:val="single" w:sz="4" w:space="0" w:color="auto"/>
            </w:tcBorders>
          </w:tcPr>
          <w:p w14:paraId="7B6F3E7C" w14:textId="77777777" w:rsidR="007D03B3" w:rsidRPr="0032686A" w:rsidRDefault="007D03B3">
            <w:pPr>
              <w:rPr>
                <w:lang w:bidi="en-US"/>
              </w:rPr>
            </w:pPr>
          </w:p>
        </w:tc>
        <w:tc>
          <w:tcPr>
            <w:tcW w:w="3512" w:type="pct"/>
            <w:tcBorders>
              <w:top w:val="single" w:sz="4" w:space="0" w:color="auto"/>
              <w:left w:val="single" w:sz="4" w:space="0" w:color="auto"/>
              <w:bottom w:val="single" w:sz="4" w:space="0" w:color="auto"/>
              <w:right w:val="single" w:sz="4" w:space="0" w:color="auto"/>
            </w:tcBorders>
          </w:tcPr>
          <w:p w14:paraId="75BD0DCC" w14:textId="77777777" w:rsidR="007D03B3" w:rsidRDefault="007D03B3">
            <w:r w:rsidRPr="0032686A">
              <w:t>Objective Short Description</w:t>
            </w:r>
          </w:p>
          <w:p w14:paraId="70C73F2C" w14:textId="77777777" w:rsidR="007D03B3" w:rsidRPr="0032686A" w:rsidRDefault="007D03B3">
            <w:r w:rsidRPr="0032686A">
              <w:t>Objective Long Description (who, what, when, why, how, how much)</w:t>
            </w:r>
          </w:p>
          <w:p w14:paraId="26CF62C3" w14:textId="77777777" w:rsidR="007D03B3" w:rsidRPr="0032686A" w:rsidRDefault="007D03B3">
            <w:pPr>
              <w:rPr>
                <w:lang w:bidi="en-US"/>
              </w:rPr>
            </w:pPr>
            <w:r w:rsidRPr="0032686A">
              <w:rPr>
                <w:lang w:bidi="en-US"/>
              </w:rPr>
              <w:t xml:space="preserve">Resources </w:t>
            </w:r>
            <w:r>
              <w:rPr>
                <w:lang w:bidi="en-US"/>
              </w:rPr>
              <w:t>N</w:t>
            </w:r>
            <w:r w:rsidRPr="0032686A">
              <w:rPr>
                <w:lang w:bidi="en-US"/>
              </w:rPr>
              <w:t xml:space="preserve">eeded (time, people, money, space, etc.) </w:t>
            </w:r>
          </w:p>
          <w:p w14:paraId="7D0C9C57" w14:textId="77777777" w:rsidR="007D03B3" w:rsidRPr="0032686A" w:rsidRDefault="007D03B3">
            <w:pPr>
              <w:rPr>
                <w:lang w:bidi="en-US"/>
              </w:rPr>
            </w:pPr>
            <w:r w:rsidRPr="0032686A">
              <w:rPr>
                <w:lang w:bidi="en-US"/>
              </w:rPr>
              <w:t>Person/</w:t>
            </w:r>
            <w:r>
              <w:rPr>
                <w:lang w:bidi="en-US"/>
              </w:rPr>
              <w:t>P</w:t>
            </w:r>
            <w:r w:rsidRPr="0032686A">
              <w:rPr>
                <w:lang w:bidi="en-US"/>
              </w:rPr>
              <w:t xml:space="preserve">eople </w:t>
            </w:r>
            <w:r>
              <w:rPr>
                <w:lang w:bidi="en-US"/>
              </w:rPr>
              <w:t>R</w:t>
            </w:r>
            <w:r w:rsidRPr="0032686A">
              <w:rPr>
                <w:lang w:bidi="en-US"/>
              </w:rPr>
              <w:t xml:space="preserve">esponsible for </w:t>
            </w:r>
            <w:r>
              <w:rPr>
                <w:lang w:bidi="en-US"/>
              </w:rPr>
              <w:t>I</w:t>
            </w:r>
            <w:r w:rsidRPr="0032686A">
              <w:rPr>
                <w:lang w:bidi="en-US"/>
              </w:rPr>
              <w:t>mplementation</w:t>
            </w:r>
          </w:p>
          <w:p w14:paraId="67D6BD13" w14:textId="77777777" w:rsidR="007D03B3" w:rsidRPr="0032686A" w:rsidRDefault="007D03B3">
            <w:pPr>
              <w:rPr>
                <w:lang w:bidi="en-US"/>
              </w:rPr>
            </w:pPr>
            <w:r w:rsidRPr="0032686A">
              <w:rPr>
                <w:lang w:bidi="en-US"/>
              </w:rPr>
              <w:t xml:space="preserve">Projected </w:t>
            </w:r>
            <w:r>
              <w:rPr>
                <w:lang w:bidi="en-US"/>
              </w:rPr>
              <w:t>T</w:t>
            </w:r>
            <w:r w:rsidRPr="0032686A">
              <w:rPr>
                <w:lang w:bidi="en-US"/>
              </w:rPr>
              <w:t xml:space="preserve">imeline for </w:t>
            </w:r>
            <w:r>
              <w:rPr>
                <w:lang w:bidi="en-US"/>
              </w:rPr>
              <w:t>A</w:t>
            </w:r>
            <w:r w:rsidRPr="0032686A">
              <w:rPr>
                <w:lang w:bidi="en-US"/>
              </w:rPr>
              <w:t>ction</w:t>
            </w:r>
          </w:p>
          <w:p w14:paraId="34206B54" w14:textId="77777777" w:rsidR="007D03B3" w:rsidRPr="0032686A" w:rsidRDefault="007D03B3">
            <w:r w:rsidRPr="0032686A">
              <w:t xml:space="preserve">Steps to </w:t>
            </w:r>
            <w:r>
              <w:t>M</w:t>
            </w:r>
            <w:r w:rsidRPr="0032686A">
              <w:t xml:space="preserve">eet the </w:t>
            </w:r>
            <w:r>
              <w:t>O</w:t>
            </w:r>
            <w:r w:rsidRPr="0032686A">
              <w:t>bjective</w:t>
            </w:r>
          </w:p>
          <w:p w14:paraId="5AC23ECB" w14:textId="77777777" w:rsidR="007D03B3" w:rsidRPr="0032686A" w:rsidRDefault="007D03B3">
            <w:r w:rsidRPr="0032686A">
              <w:t>Link to Strategic Plan (identify which University Goals this objective supports)</w:t>
            </w:r>
          </w:p>
          <w:p w14:paraId="68EFE44F" w14:textId="77777777" w:rsidR="007D03B3" w:rsidRPr="0032686A" w:rsidRDefault="007D03B3">
            <w:pPr>
              <w:rPr>
                <w:lang w:bidi="en-US"/>
              </w:rPr>
            </w:pPr>
            <w:r w:rsidRPr="0032686A">
              <w:t xml:space="preserve">Evaluation </w:t>
            </w:r>
            <w:r>
              <w:t>M</w:t>
            </w:r>
            <w:r w:rsidRPr="0032686A">
              <w:t>ethods (what will you use to measure the progress of the objective? How will you know the objective has been met?</w:t>
            </w:r>
            <w:r>
              <w:t>)</w:t>
            </w:r>
          </w:p>
        </w:tc>
      </w:tr>
    </w:tbl>
    <w:p w14:paraId="3D17A391" w14:textId="77777777" w:rsidR="007D03B3" w:rsidRPr="0037108D" w:rsidRDefault="007D03B3" w:rsidP="007D03B3">
      <w:pPr>
        <w:pStyle w:val="Heading2"/>
      </w:pPr>
      <w:bookmarkStart w:id="130" w:name="_Interim_Report_Guidance_1"/>
      <w:bookmarkStart w:id="131" w:name="_Toc213333841"/>
      <w:bookmarkEnd w:id="130"/>
      <w:r w:rsidRPr="0037108D">
        <w:t>Interim Report</w:t>
      </w:r>
      <w:r>
        <w:t xml:space="preserve"> Guidance</w:t>
      </w:r>
      <w:bookmarkEnd w:id="131"/>
    </w:p>
    <w:p w14:paraId="4EEAC871" w14:textId="3C2BCFFC" w:rsidR="007D03B3" w:rsidRDefault="00430F29" w:rsidP="007D03B3">
      <w:r>
        <w:t>The Interim</w:t>
      </w:r>
      <w:r w:rsidR="007D03B3" w:rsidRPr="000B0288">
        <w:t xml:space="preserve"> </w:t>
      </w:r>
      <w:r>
        <w:t>R</w:t>
      </w:r>
      <w:r w:rsidR="007D03B3" w:rsidRPr="000B0288">
        <w:t>eport provides a concise update on progress made since the last APR</w:t>
      </w:r>
      <w:r w:rsidR="007D03B3">
        <w:t xml:space="preserve"> site visit</w:t>
      </w:r>
      <w:r w:rsidR="007D03B3" w:rsidRPr="000B0288">
        <w:t xml:space="preserve"> and outlines any significant developments, challenges, or changes within the </w:t>
      </w:r>
      <w:r w:rsidR="005B45EE">
        <w:t>unit</w:t>
      </w:r>
      <w:r w:rsidR="007D03B3" w:rsidRPr="000B0288">
        <w:t>.</w:t>
      </w:r>
    </w:p>
    <w:p w14:paraId="20187DEE" w14:textId="6A7F0F0E" w:rsidR="007D03B3" w:rsidRPr="00CD1D89" w:rsidRDefault="007D03B3" w:rsidP="00B80F62">
      <w:pPr>
        <w:pStyle w:val="ListParagraph"/>
        <w:numPr>
          <w:ilvl w:val="0"/>
          <w:numId w:val="45"/>
        </w:numPr>
      </w:pPr>
      <w:r w:rsidRPr="00564673">
        <w:rPr>
          <w:b/>
          <w:bCs/>
        </w:rPr>
        <w:t>Format</w:t>
      </w:r>
      <w:r w:rsidRPr="00CD1D89">
        <w:t xml:space="preserve">: </w:t>
      </w:r>
      <w:r w:rsidR="005B45EE">
        <w:t>Units</w:t>
      </w:r>
      <w:r w:rsidRPr="00CD1D89">
        <w:t xml:space="preserve"> should follow the standard outline provide</w:t>
      </w:r>
      <w:r w:rsidR="005B45EE">
        <w:t>d.</w:t>
      </w:r>
    </w:p>
    <w:p w14:paraId="66A3D5FF" w14:textId="56867656" w:rsidR="007D03B3" w:rsidRPr="00CD1D89" w:rsidRDefault="007D03B3" w:rsidP="00B80F62">
      <w:pPr>
        <w:pStyle w:val="ListParagraph"/>
        <w:numPr>
          <w:ilvl w:val="0"/>
          <w:numId w:val="45"/>
        </w:numPr>
      </w:pPr>
      <w:r w:rsidRPr="00564673">
        <w:rPr>
          <w:b/>
          <w:bCs/>
        </w:rPr>
        <w:t>Length</w:t>
      </w:r>
      <w:r w:rsidRPr="00CD1D89">
        <w:t xml:space="preserve">: The Interim Report should be brief and focused, not exceeding </w:t>
      </w:r>
      <w:r w:rsidR="000B5C9F">
        <w:t>five</w:t>
      </w:r>
      <w:r w:rsidRPr="00CD1D89">
        <w:t xml:space="preserve"> pages</w:t>
      </w:r>
      <w:r w:rsidRPr="000B0288">
        <w:t>.</w:t>
      </w:r>
    </w:p>
    <w:p w14:paraId="36557CDE" w14:textId="30C16789" w:rsidR="007D03B3" w:rsidRPr="00CD1D89" w:rsidRDefault="007D03B3" w:rsidP="00B80F62">
      <w:pPr>
        <w:pStyle w:val="ListParagraph"/>
        <w:numPr>
          <w:ilvl w:val="0"/>
          <w:numId w:val="45"/>
        </w:numPr>
      </w:pPr>
      <w:r w:rsidRPr="00564673">
        <w:rPr>
          <w:b/>
          <w:bCs/>
        </w:rPr>
        <w:t>Submission</w:t>
      </w:r>
      <w:r w:rsidRPr="00CD1D89">
        <w:t xml:space="preserve">: The report is </w:t>
      </w:r>
      <w:r w:rsidR="00430F29">
        <w:t>due</w:t>
      </w:r>
      <w:r w:rsidRPr="00CD1D89">
        <w:t xml:space="preserve"> alongside the Annual Report.</w:t>
      </w:r>
      <w:r w:rsidR="00343DA1">
        <w:t xml:space="preserve"> </w:t>
      </w:r>
      <w:r w:rsidR="00430F29">
        <w:t>After approval by the Administrative Unit Supervisor, the report should be submitted via email to apr@jmu.edu.</w:t>
      </w:r>
    </w:p>
    <w:p w14:paraId="08A41357" w14:textId="0D7966B9" w:rsidR="007D03B3" w:rsidRPr="000B0288" w:rsidRDefault="007D03B3" w:rsidP="00B80F62">
      <w:pPr>
        <w:pStyle w:val="ListParagraph"/>
        <w:numPr>
          <w:ilvl w:val="0"/>
          <w:numId w:val="45"/>
        </w:numPr>
      </w:pPr>
      <w:r w:rsidRPr="00564673">
        <w:rPr>
          <w:b/>
          <w:bCs/>
        </w:rPr>
        <w:t>Responsibility</w:t>
      </w:r>
      <w:r w:rsidRPr="00CD1D89">
        <w:t xml:space="preserve">: The </w:t>
      </w:r>
      <w:r w:rsidR="005B45EE">
        <w:t xml:space="preserve">Administrative Unit Head </w:t>
      </w:r>
      <w:r w:rsidRPr="00CD1D89">
        <w:t xml:space="preserve">and </w:t>
      </w:r>
      <w:r w:rsidR="00430F29">
        <w:t xml:space="preserve">Administrative Unit Supervisor </w:t>
      </w:r>
      <w:r w:rsidRPr="00CD1D89">
        <w:t xml:space="preserve">are accountable for ensuring that all required Interim Reports are submitted. If a program fails to submit its report, the </w:t>
      </w:r>
      <w:r w:rsidR="005B45EE">
        <w:t xml:space="preserve">Administrative Unit Head </w:t>
      </w:r>
      <w:r w:rsidRPr="00CD1D89">
        <w:t xml:space="preserve">and </w:t>
      </w:r>
      <w:r w:rsidR="00807D76">
        <w:t xml:space="preserve">Administrative Unit Supervisor </w:t>
      </w:r>
      <w:r w:rsidRPr="00CD1D89">
        <w:t>are responsible for addressing the omission.</w:t>
      </w:r>
    </w:p>
    <w:p w14:paraId="1A733EBF" w14:textId="534624EC" w:rsidR="00A94BA2" w:rsidRDefault="007D03B3" w:rsidP="00A94BA2">
      <w:pPr>
        <w:pStyle w:val="Heading2"/>
      </w:pPr>
      <w:bookmarkStart w:id="132" w:name="_Interim_Report_Outline_1"/>
      <w:bookmarkStart w:id="133" w:name="_Toc213333842"/>
      <w:bookmarkEnd w:id="132"/>
      <w:r w:rsidRPr="0037108D">
        <w:t xml:space="preserve">Interim Report </w:t>
      </w:r>
      <w:r w:rsidR="00ED21A3">
        <w:t>Outline</w:t>
      </w:r>
      <w:bookmarkEnd w:id="133"/>
    </w:p>
    <w:p w14:paraId="11198010" w14:textId="03A6F919" w:rsidR="005B45EE" w:rsidRPr="004A36B8" w:rsidRDefault="005B45EE" w:rsidP="00B80F62">
      <w:pPr>
        <w:pStyle w:val="ListParagraph"/>
        <w:numPr>
          <w:ilvl w:val="0"/>
          <w:numId w:val="70"/>
        </w:numPr>
        <w:spacing w:after="20" w:line="240" w:lineRule="auto"/>
        <w:contextualSpacing w:val="0"/>
        <w:rPr>
          <w:rFonts w:ascii="Arial" w:hAnsi="Arial" w:cs="Arial"/>
          <w:b/>
          <w:bCs/>
          <w:szCs w:val="22"/>
        </w:rPr>
      </w:pPr>
      <w:r w:rsidRPr="004A36B8">
        <w:rPr>
          <w:rFonts w:ascii="Arial" w:hAnsi="Arial" w:cs="Arial"/>
          <w:b/>
          <w:bCs/>
          <w:szCs w:val="22"/>
        </w:rPr>
        <w:t xml:space="preserve">Status of </w:t>
      </w:r>
      <w:r w:rsidR="00066ADE">
        <w:rPr>
          <w:rFonts w:ascii="Arial" w:hAnsi="Arial" w:cs="Arial"/>
          <w:b/>
          <w:bCs/>
          <w:szCs w:val="22"/>
        </w:rPr>
        <w:t>Unit</w:t>
      </w:r>
    </w:p>
    <w:p w14:paraId="1A52A01C" w14:textId="7E7F18B0" w:rsidR="005B45EE" w:rsidRPr="004A36B8" w:rsidRDefault="005B45EE" w:rsidP="00B80F62">
      <w:pPr>
        <w:pStyle w:val="ListParagraph"/>
        <w:numPr>
          <w:ilvl w:val="1"/>
          <w:numId w:val="70"/>
        </w:numPr>
        <w:spacing w:after="20" w:line="240" w:lineRule="auto"/>
        <w:contextualSpacing w:val="0"/>
        <w:rPr>
          <w:rFonts w:ascii="Arial" w:hAnsi="Arial" w:cs="Arial"/>
          <w:b/>
          <w:bCs/>
          <w:szCs w:val="22"/>
        </w:rPr>
      </w:pPr>
      <w:r w:rsidRPr="004A36B8">
        <w:rPr>
          <w:rFonts w:ascii="Arial" w:hAnsi="Arial" w:cs="Arial"/>
          <w:b/>
          <w:bCs/>
          <w:szCs w:val="22"/>
        </w:rPr>
        <w:t>Enrollment Trends</w:t>
      </w:r>
      <w:r>
        <w:rPr>
          <w:rFonts w:ascii="Arial" w:hAnsi="Arial" w:cs="Arial"/>
          <w:b/>
          <w:bCs/>
          <w:szCs w:val="22"/>
        </w:rPr>
        <w:t xml:space="preserve"> </w:t>
      </w:r>
      <w:r w:rsidR="00707DF0">
        <w:rPr>
          <w:rFonts w:ascii="Arial" w:hAnsi="Arial" w:cs="Arial"/>
          <w:b/>
          <w:bCs/>
          <w:szCs w:val="22"/>
        </w:rPr>
        <w:t>I</w:t>
      </w:r>
      <w:r>
        <w:rPr>
          <w:rFonts w:ascii="Arial" w:hAnsi="Arial" w:cs="Arial"/>
          <w:b/>
          <w:bCs/>
          <w:szCs w:val="22"/>
        </w:rPr>
        <w:t xml:space="preserve">f </w:t>
      </w:r>
      <w:r w:rsidR="00707DF0">
        <w:rPr>
          <w:rFonts w:ascii="Arial" w:hAnsi="Arial" w:cs="Arial"/>
          <w:b/>
          <w:bCs/>
          <w:szCs w:val="22"/>
        </w:rPr>
        <w:t>A</w:t>
      </w:r>
      <w:r>
        <w:rPr>
          <w:rFonts w:ascii="Arial" w:hAnsi="Arial" w:cs="Arial"/>
          <w:b/>
          <w:bCs/>
          <w:szCs w:val="22"/>
        </w:rPr>
        <w:t>pplicable)</w:t>
      </w:r>
    </w:p>
    <w:p w14:paraId="6ED511C9" w14:textId="2DEAD0D7" w:rsidR="005B45EE" w:rsidRDefault="005B45EE" w:rsidP="005B45EE">
      <w:pPr>
        <w:pStyle w:val="ListParagraph"/>
        <w:spacing w:after="20" w:line="240" w:lineRule="auto"/>
        <w:ind w:left="1440"/>
        <w:rPr>
          <w:rFonts w:ascii="Arial" w:hAnsi="Arial" w:cs="Arial"/>
        </w:rPr>
      </w:pPr>
      <w:r w:rsidRPr="0BB9AA4B">
        <w:rPr>
          <w:rFonts w:ascii="Arial" w:hAnsi="Arial" w:cs="Arial"/>
        </w:rPr>
        <w:t>Provide a narrative summary of enrollment trends since the last APR. Include observations on majors, minors and service courses, referencing data from annual reports. Describe whether enrollment has increased, decreased or remained stable. Do not include charts or tables.</w:t>
      </w:r>
    </w:p>
    <w:p w14:paraId="7F182E06" w14:textId="77777777" w:rsidR="005B45EE" w:rsidRPr="004A36B8" w:rsidRDefault="005B45EE" w:rsidP="00B80F62">
      <w:pPr>
        <w:pStyle w:val="ListParagraph"/>
        <w:numPr>
          <w:ilvl w:val="1"/>
          <w:numId w:val="70"/>
        </w:numPr>
        <w:spacing w:after="20" w:line="240" w:lineRule="auto"/>
        <w:contextualSpacing w:val="0"/>
        <w:rPr>
          <w:rFonts w:ascii="Arial" w:hAnsi="Arial" w:cs="Arial"/>
          <w:b/>
          <w:bCs/>
          <w:szCs w:val="22"/>
        </w:rPr>
      </w:pPr>
      <w:r w:rsidRPr="004A36B8">
        <w:rPr>
          <w:rFonts w:ascii="Arial" w:hAnsi="Arial" w:cs="Arial"/>
          <w:b/>
          <w:bCs/>
          <w:szCs w:val="22"/>
        </w:rPr>
        <w:t>Review of Recommendations</w:t>
      </w:r>
    </w:p>
    <w:p w14:paraId="5DAA8C7F" w14:textId="5F000D7E" w:rsidR="005B45EE" w:rsidRPr="008A3269" w:rsidRDefault="005B45EE" w:rsidP="005B45EE">
      <w:pPr>
        <w:pStyle w:val="ListParagraph"/>
        <w:spacing w:before="120" w:after="20" w:line="240" w:lineRule="auto"/>
        <w:ind w:left="1440"/>
        <w:contextualSpacing w:val="0"/>
        <w:rPr>
          <w:rFonts w:ascii="Arial" w:hAnsi="Arial" w:cs="Arial"/>
          <w:b/>
          <w:bCs/>
          <w:szCs w:val="22"/>
        </w:rPr>
      </w:pPr>
      <w:r w:rsidRPr="008A3269">
        <w:rPr>
          <w:rFonts w:ascii="Arial" w:hAnsi="Arial" w:cs="Arial"/>
          <w:szCs w:val="22"/>
        </w:rPr>
        <w:lastRenderedPageBreak/>
        <w:t>Evaluate progress on the objectives outlined in the action plan from the previous APR. Discuss the extent to which each recommendation has been addressed and the outcomes achieved.</w:t>
      </w:r>
    </w:p>
    <w:p w14:paraId="72DCC8C3" w14:textId="77777777" w:rsidR="005B45EE" w:rsidRPr="008A3269" w:rsidRDefault="005B45EE" w:rsidP="00B80F62">
      <w:pPr>
        <w:pStyle w:val="ListParagraph"/>
        <w:numPr>
          <w:ilvl w:val="0"/>
          <w:numId w:val="70"/>
        </w:numPr>
        <w:spacing w:before="120" w:after="20" w:line="240" w:lineRule="auto"/>
        <w:contextualSpacing w:val="0"/>
        <w:rPr>
          <w:rFonts w:ascii="Arial" w:hAnsi="Arial" w:cs="Arial"/>
          <w:b/>
          <w:bCs/>
          <w:szCs w:val="22"/>
        </w:rPr>
      </w:pPr>
      <w:r w:rsidRPr="008A3269">
        <w:rPr>
          <w:rFonts w:ascii="Arial" w:hAnsi="Arial" w:cs="Arial"/>
          <w:b/>
          <w:bCs/>
          <w:szCs w:val="22"/>
        </w:rPr>
        <w:t>Strategic Plan</w:t>
      </w:r>
      <w:r>
        <w:rPr>
          <w:rFonts w:ascii="Arial" w:hAnsi="Arial" w:cs="Arial"/>
          <w:b/>
          <w:bCs/>
          <w:szCs w:val="22"/>
        </w:rPr>
        <w:t>ning</w:t>
      </w:r>
    </w:p>
    <w:p w14:paraId="1B0EDEDF" w14:textId="77777777" w:rsidR="005B45EE" w:rsidRDefault="005B45EE" w:rsidP="00B80F62">
      <w:pPr>
        <w:pStyle w:val="ListParagraph"/>
        <w:numPr>
          <w:ilvl w:val="1"/>
          <w:numId w:val="70"/>
        </w:numPr>
        <w:spacing w:after="20" w:line="240" w:lineRule="auto"/>
        <w:contextualSpacing w:val="0"/>
        <w:rPr>
          <w:rFonts w:ascii="Arial" w:hAnsi="Arial" w:cs="Arial"/>
          <w:b/>
          <w:bCs/>
          <w:szCs w:val="22"/>
        </w:rPr>
      </w:pPr>
      <w:r>
        <w:rPr>
          <w:rFonts w:ascii="Arial" w:hAnsi="Arial" w:cs="Arial"/>
          <w:b/>
          <w:bCs/>
          <w:szCs w:val="22"/>
        </w:rPr>
        <w:t>Current Challenges</w:t>
      </w:r>
    </w:p>
    <w:p w14:paraId="2488D892" w14:textId="4EDFFEE4" w:rsidR="005B45EE" w:rsidRPr="00E50C6F" w:rsidRDefault="005B45EE" w:rsidP="005B45EE">
      <w:pPr>
        <w:pStyle w:val="ListParagraph"/>
        <w:spacing w:after="20" w:line="240" w:lineRule="auto"/>
        <w:ind w:left="1440"/>
        <w:contextualSpacing w:val="0"/>
        <w:rPr>
          <w:rFonts w:ascii="Arial" w:hAnsi="Arial" w:cs="Arial"/>
          <w:b/>
          <w:bCs/>
          <w:szCs w:val="22"/>
        </w:rPr>
      </w:pPr>
      <w:r w:rsidRPr="00E50C6F">
        <w:rPr>
          <w:rFonts w:ascii="Arial" w:hAnsi="Arial" w:cs="Arial"/>
          <w:b/>
          <w:bCs/>
          <w:szCs w:val="22"/>
        </w:rPr>
        <w:t>I</w:t>
      </w:r>
      <w:r w:rsidRPr="00E50C6F">
        <w:rPr>
          <w:rFonts w:ascii="Arial" w:hAnsi="Arial" w:cs="Arial"/>
          <w:szCs w:val="22"/>
        </w:rPr>
        <w:t xml:space="preserve">dentify and describe the key challenges currently affecting the </w:t>
      </w:r>
      <w:r w:rsidR="00811341">
        <w:rPr>
          <w:rFonts w:ascii="Arial" w:hAnsi="Arial" w:cs="Arial"/>
          <w:szCs w:val="22"/>
        </w:rPr>
        <w:t>unit</w:t>
      </w:r>
      <w:r w:rsidRPr="00E50C6F">
        <w:rPr>
          <w:rFonts w:ascii="Arial" w:hAnsi="Arial" w:cs="Arial"/>
          <w:szCs w:val="22"/>
        </w:rPr>
        <w:t>.</w:t>
      </w:r>
    </w:p>
    <w:p w14:paraId="30E91E6D" w14:textId="77777777" w:rsidR="005B45EE" w:rsidRPr="00E50C6F" w:rsidRDefault="005B45EE" w:rsidP="00B80F62">
      <w:pPr>
        <w:pStyle w:val="ListParagraph"/>
        <w:numPr>
          <w:ilvl w:val="1"/>
          <w:numId w:val="70"/>
        </w:numPr>
        <w:spacing w:after="20" w:line="240" w:lineRule="auto"/>
        <w:contextualSpacing w:val="0"/>
        <w:rPr>
          <w:rFonts w:ascii="Arial" w:hAnsi="Arial" w:cs="Arial"/>
          <w:b/>
          <w:bCs/>
          <w:szCs w:val="22"/>
        </w:rPr>
      </w:pPr>
      <w:r>
        <w:rPr>
          <w:rFonts w:ascii="Arial" w:hAnsi="Arial" w:cs="Arial"/>
          <w:b/>
          <w:bCs/>
          <w:szCs w:val="22"/>
        </w:rPr>
        <w:t>Future Considerations</w:t>
      </w:r>
    </w:p>
    <w:p w14:paraId="7A40F6B6" w14:textId="18312E32" w:rsidR="005B45EE" w:rsidRPr="00E50C6F" w:rsidRDefault="005B45EE" w:rsidP="005B45EE">
      <w:pPr>
        <w:pStyle w:val="ListParagraph"/>
        <w:spacing w:after="20" w:line="240" w:lineRule="auto"/>
        <w:ind w:left="1440"/>
        <w:contextualSpacing w:val="0"/>
        <w:rPr>
          <w:rFonts w:ascii="Arial" w:hAnsi="Arial" w:cs="Arial"/>
          <w:b/>
          <w:bCs/>
          <w:szCs w:val="22"/>
        </w:rPr>
      </w:pPr>
      <w:r w:rsidRPr="00E50C6F">
        <w:rPr>
          <w:rFonts w:ascii="Arial" w:hAnsi="Arial" w:cs="Arial"/>
          <w:szCs w:val="22"/>
        </w:rPr>
        <w:t xml:space="preserve">Identify potential challenges or significant changes </w:t>
      </w:r>
      <w:r>
        <w:rPr>
          <w:rFonts w:ascii="Arial" w:hAnsi="Arial" w:cs="Arial"/>
          <w:szCs w:val="22"/>
        </w:rPr>
        <w:t xml:space="preserve">the </w:t>
      </w:r>
      <w:r w:rsidR="00811341">
        <w:rPr>
          <w:rFonts w:ascii="Arial" w:hAnsi="Arial" w:cs="Arial"/>
          <w:szCs w:val="22"/>
        </w:rPr>
        <w:t>unit</w:t>
      </w:r>
      <w:r>
        <w:rPr>
          <w:rFonts w:ascii="Arial" w:hAnsi="Arial" w:cs="Arial"/>
          <w:szCs w:val="22"/>
        </w:rPr>
        <w:t xml:space="preserve"> may face</w:t>
      </w:r>
      <w:r w:rsidRPr="00E50C6F">
        <w:rPr>
          <w:rFonts w:ascii="Arial" w:hAnsi="Arial" w:cs="Arial"/>
          <w:szCs w:val="22"/>
        </w:rPr>
        <w:t xml:space="preserve"> before the next scheduled APR.</w:t>
      </w:r>
    </w:p>
    <w:p w14:paraId="2945B062" w14:textId="77777777" w:rsidR="005B45EE" w:rsidRPr="008A3269" w:rsidRDefault="005B45EE" w:rsidP="00B80F62">
      <w:pPr>
        <w:pStyle w:val="ListParagraph"/>
        <w:numPr>
          <w:ilvl w:val="0"/>
          <w:numId w:val="70"/>
        </w:numPr>
        <w:spacing w:before="120" w:after="20" w:line="240" w:lineRule="auto"/>
        <w:rPr>
          <w:rFonts w:ascii="Arial" w:hAnsi="Arial" w:cs="Arial"/>
          <w:b/>
        </w:rPr>
      </w:pPr>
      <w:r w:rsidRPr="6F5EB06A">
        <w:rPr>
          <w:rFonts w:ascii="Arial" w:hAnsi="Arial" w:cs="Arial"/>
          <w:b/>
        </w:rPr>
        <w:t>Need for External Site Visit</w:t>
      </w:r>
      <w:r w:rsidRPr="6F5EB06A">
        <w:rPr>
          <w:rFonts w:ascii="Arial" w:hAnsi="Arial" w:cs="Arial"/>
          <w:b/>
          <w:bCs/>
        </w:rPr>
        <w:t xml:space="preserve"> or Internal Program Review</w:t>
      </w:r>
    </w:p>
    <w:p w14:paraId="718C7AA3" w14:textId="5254B5E3" w:rsidR="005B45EE" w:rsidRDefault="005B45EE" w:rsidP="005B45EE">
      <w:pPr>
        <w:pStyle w:val="ListParagraph"/>
      </w:pPr>
      <w:r>
        <w:t xml:space="preserve">An interim review may be warranted if significant concerns are identified. This should be considered an exception rather than standard practice. After consultation with the </w:t>
      </w:r>
      <w:r w:rsidR="004D045C">
        <w:t>Administrative Unit Supervisor</w:t>
      </w:r>
      <w:r>
        <w:t>, indicate one of the following:</w:t>
      </w:r>
    </w:p>
    <w:p w14:paraId="3549B3A8" w14:textId="77777777" w:rsidR="005B45EE" w:rsidRDefault="005B45EE" w:rsidP="00B80F62">
      <w:pPr>
        <w:pStyle w:val="ListParagraph"/>
        <w:numPr>
          <w:ilvl w:val="0"/>
          <w:numId w:val="48"/>
        </w:numPr>
      </w:pPr>
      <w:r>
        <w:t>An external site visit or internal program review is needed at this time. Indicate which type of review is desired.</w:t>
      </w:r>
    </w:p>
    <w:p w14:paraId="677DF1FF" w14:textId="77777777" w:rsidR="005B45EE" w:rsidRDefault="005B45EE" w:rsidP="00B80F62">
      <w:pPr>
        <w:pStyle w:val="ListParagraph"/>
        <w:numPr>
          <w:ilvl w:val="0"/>
          <w:numId w:val="48"/>
        </w:numPr>
      </w:pPr>
      <w:r>
        <w:t>There is no need for an external review at this time.</w:t>
      </w:r>
    </w:p>
    <w:p w14:paraId="65B9A5CA" w14:textId="77777777" w:rsidR="005B45EE" w:rsidRPr="00E50C6F" w:rsidRDefault="005B45EE" w:rsidP="005B45EE">
      <w:pPr>
        <w:pStyle w:val="ListParagraph"/>
      </w:pPr>
      <w:r>
        <w:t>If a need for review is identified, specify the areas of concern and provide a clear justification for each.</w:t>
      </w:r>
    </w:p>
    <w:p w14:paraId="1E1A34A4" w14:textId="77777777" w:rsidR="005B45EE" w:rsidRPr="008A3269" w:rsidRDefault="005B45EE" w:rsidP="00B80F62">
      <w:pPr>
        <w:pStyle w:val="ListParagraph"/>
        <w:numPr>
          <w:ilvl w:val="0"/>
          <w:numId w:val="70"/>
        </w:numPr>
        <w:spacing w:before="120" w:after="20" w:line="240" w:lineRule="auto"/>
        <w:rPr>
          <w:rFonts w:ascii="Arial" w:hAnsi="Arial" w:cs="Arial"/>
          <w:b/>
        </w:rPr>
      </w:pPr>
      <w:r w:rsidRPr="6F5EB06A">
        <w:rPr>
          <w:rFonts w:ascii="Arial" w:hAnsi="Arial" w:cs="Arial"/>
          <w:b/>
        </w:rPr>
        <w:t>Review of Additional Areas (</w:t>
      </w:r>
      <w:r w:rsidRPr="6F5EB06A">
        <w:rPr>
          <w:rFonts w:ascii="Arial" w:hAnsi="Arial" w:cs="Arial"/>
          <w:b/>
          <w:bCs/>
        </w:rPr>
        <w:t>If Requested</w:t>
      </w:r>
      <w:r w:rsidRPr="6F5EB06A">
        <w:rPr>
          <w:rFonts w:ascii="Arial" w:hAnsi="Arial" w:cs="Arial"/>
          <w:b/>
        </w:rPr>
        <w:t>)</w:t>
      </w:r>
    </w:p>
    <w:p w14:paraId="6E622D86" w14:textId="51B5CCD2" w:rsidR="005B45EE" w:rsidRDefault="005B45EE" w:rsidP="005B45EE">
      <w:pPr>
        <w:ind w:left="720"/>
      </w:pPr>
      <w:r w:rsidRPr="6F5EB06A">
        <w:t xml:space="preserve">At the request of </w:t>
      </w:r>
      <w:r>
        <w:t>the</w:t>
      </w:r>
      <w:r w:rsidRPr="6F5EB06A">
        <w:t xml:space="preserve"> Office of the Provost and/or </w:t>
      </w:r>
      <w:r>
        <w:t xml:space="preserve">the </w:t>
      </w:r>
      <w:r w:rsidR="00707DF0">
        <w:t>Administrative Unit Supervisor</w:t>
      </w:r>
      <w:r w:rsidRPr="6F5EB06A">
        <w:t>, the program should address additional identified areas.</w:t>
      </w:r>
    </w:p>
    <w:p w14:paraId="2ADE25E9" w14:textId="0849B6FB" w:rsidR="0037108D" w:rsidRDefault="0037108D" w:rsidP="009E6BFF"/>
    <w:sectPr w:rsidR="003710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A4358" w14:textId="77777777" w:rsidR="00D66183" w:rsidRDefault="00D66183" w:rsidP="004876F5">
      <w:pPr>
        <w:spacing w:after="0" w:line="240" w:lineRule="auto"/>
      </w:pPr>
      <w:r>
        <w:separator/>
      </w:r>
    </w:p>
  </w:endnote>
  <w:endnote w:type="continuationSeparator" w:id="0">
    <w:p w14:paraId="7A84BAE5" w14:textId="77777777" w:rsidR="00D66183" w:rsidRDefault="00D66183" w:rsidP="00487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tegra Slab Regular">
    <w:panose1 w:val="00000000000000000000"/>
    <w:charset w:val="00"/>
    <w:family w:val="modern"/>
    <w:notTrueType/>
    <w:pitch w:val="variable"/>
    <w:sig w:usb0="A00002FF" w:usb1="4000E1FB" w:usb2="00000004"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73816" w14:textId="77777777" w:rsidR="00D66183" w:rsidRDefault="00D66183" w:rsidP="004876F5">
      <w:pPr>
        <w:spacing w:after="0" w:line="240" w:lineRule="auto"/>
      </w:pPr>
      <w:r>
        <w:separator/>
      </w:r>
    </w:p>
  </w:footnote>
  <w:footnote w:type="continuationSeparator" w:id="0">
    <w:p w14:paraId="4373DC5E" w14:textId="77777777" w:rsidR="00D66183" w:rsidRDefault="00D66183" w:rsidP="00487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31C"/>
    <w:multiLevelType w:val="hybridMultilevel"/>
    <w:tmpl w:val="3990C578"/>
    <w:lvl w:ilvl="0" w:tplc="FFFFFFFF">
      <w:start w:val="1"/>
      <w:numFmt w:val="decimal"/>
      <w:lvlText w:val="%1."/>
      <w:lvlJc w:val="left"/>
      <w:pPr>
        <w:ind w:left="1080" w:hanging="360"/>
      </w:pPr>
      <w:rPr>
        <w:rFonts w:hint="default"/>
        <w:b w:val="0"/>
        <w:bCs w:val="0"/>
      </w:rPr>
    </w:lvl>
    <w:lvl w:ilvl="1" w:tplc="FFFFFFFF">
      <w:start w:val="1"/>
      <w:numFmt w:val="decimal"/>
      <w:lvlText w:val="%2."/>
      <w:lvlJc w:val="left"/>
      <w:pPr>
        <w:ind w:left="1710" w:hanging="360"/>
      </w:pPr>
      <w:rPr>
        <w:rFonts w:hint="default"/>
      </w:r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 w15:restartNumberingAfterBreak="0">
    <w:nsid w:val="04542DDE"/>
    <w:multiLevelType w:val="hybridMultilevel"/>
    <w:tmpl w:val="ECB46E48"/>
    <w:lvl w:ilvl="0" w:tplc="FFFFFFFF">
      <w:start w:val="1"/>
      <w:numFmt w:val="decimal"/>
      <w:lvlText w:val="%1."/>
      <w:lvlJc w:val="left"/>
      <w:pPr>
        <w:ind w:left="108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552BFF"/>
    <w:multiLevelType w:val="hybridMultilevel"/>
    <w:tmpl w:val="3D68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076EC"/>
    <w:multiLevelType w:val="hybridMultilevel"/>
    <w:tmpl w:val="4370718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C8377C"/>
    <w:multiLevelType w:val="hybridMultilevel"/>
    <w:tmpl w:val="3990C578"/>
    <w:lvl w:ilvl="0" w:tplc="FFFFFFFF">
      <w:start w:val="1"/>
      <w:numFmt w:val="decimal"/>
      <w:lvlText w:val="%1."/>
      <w:lvlJc w:val="left"/>
      <w:pPr>
        <w:ind w:left="1080" w:hanging="360"/>
      </w:pPr>
      <w:rPr>
        <w:rFonts w:hint="default"/>
        <w:b w:val="0"/>
        <w:bCs w:val="0"/>
      </w:rPr>
    </w:lvl>
    <w:lvl w:ilvl="1" w:tplc="FFFFFFFF">
      <w:start w:val="1"/>
      <w:numFmt w:val="decimal"/>
      <w:lvlText w:val="%2."/>
      <w:lvlJc w:val="left"/>
      <w:pPr>
        <w:ind w:left="1710" w:hanging="360"/>
      </w:pPr>
      <w:rPr>
        <w:rFonts w:hint="default"/>
      </w:r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5" w15:restartNumberingAfterBreak="0">
    <w:nsid w:val="0AED5477"/>
    <w:multiLevelType w:val="hybridMultilevel"/>
    <w:tmpl w:val="050C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15CF5"/>
    <w:multiLevelType w:val="hybridMultilevel"/>
    <w:tmpl w:val="46E41054"/>
    <w:lvl w:ilvl="0" w:tplc="FFFFFFFF">
      <w:start w:val="1"/>
      <w:numFmt w:val="upperRoman"/>
      <w:lvlText w:val="%1."/>
      <w:lvlJc w:val="righ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6B46DC"/>
    <w:multiLevelType w:val="hybridMultilevel"/>
    <w:tmpl w:val="3E94283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D0A77"/>
    <w:multiLevelType w:val="hybridMultilevel"/>
    <w:tmpl w:val="62B2B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E23025"/>
    <w:multiLevelType w:val="hybridMultilevel"/>
    <w:tmpl w:val="B4E2ED56"/>
    <w:lvl w:ilvl="0" w:tplc="7AC0AE9A">
      <w:start w:val="1"/>
      <w:numFmt w:val="lowerRoman"/>
      <w:lvlText w:val="%1."/>
      <w:lvlJc w:val="righ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861A9"/>
    <w:multiLevelType w:val="multilevel"/>
    <w:tmpl w:val="697AEC5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F93831"/>
    <w:multiLevelType w:val="hybridMultilevel"/>
    <w:tmpl w:val="18888EFE"/>
    <w:lvl w:ilvl="0" w:tplc="FFFFFFFF">
      <w:start w:val="1"/>
      <w:numFmt w:val="decimal"/>
      <w:lvlText w:val="%1."/>
      <w:lvlJc w:val="left"/>
      <w:pPr>
        <w:ind w:left="720" w:hanging="360"/>
      </w:pPr>
      <w:rPr>
        <w:b/>
        <w:bCs w:val="0"/>
      </w:rPr>
    </w:lvl>
    <w:lvl w:ilvl="1" w:tplc="FFFFFFFF">
      <w:start w:val="1"/>
      <w:numFmt w:val="decimal"/>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F17588"/>
    <w:multiLevelType w:val="hybridMultilevel"/>
    <w:tmpl w:val="AC7C9C8E"/>
    <w:lvl w:ilvl="0" w:tplc="0409000F">
      <w:start w:val="1"/>
      <w:numFmt w:val="decimal"/>
      <w:lvlText w:val="%1."/>
      <w:lvlJc w:val="left"/>
      <w:pPr>
        <w:ind w:left="360" w:hanging="360"/>
      </w:pPr>
      <w:rPr>
        <w:rFonts w:hint="default"/>
      </w:rPr>
    </w:lvl>
    <w:lvl w:ilvl="1" w:tplc="D29C50CC">
      <w:start w:val="1"/>
      <w:numFmt w:val="decimal"/>
      <w:lvlText w:val="%2."/>
      <w:lvlJc w:val="left"/>
      <w:pPr>
        <w:ind w:left="108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D67397"/>
    <w:multiLevelType w:val="hybridMultilevel"/>
    <w:tmpl w:val="4C0243E0"/>
    <w:lvl w:ilvl="0" w:tplc="FFFFFFFF">
      <w:start w:val="1"/>
      <w:numFmt w:val="decimal"/>
      <w:lvlText w:val="%1."/>
      <w:lvlJc w:val="left"/>
      <w:pPr>
        <w:ind w:left="108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D0678D"/>
    <w:multiLevelType w:val="hybridMultilevel"/>
    <w:tmpl w:val="A13E48AC"/>
    <w:lvl w:ilvl="0" w:tplc="FF8C6608">
      <w:start w:val="3"/>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375E26"/>
    <w:multiLevelType w:val="hybridMultilevel"/>
    <w:tmpl w:val="32B2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A74F7D"/>
    <w:multiLevelType w:val="hybridMultilevel"/>
    <w:tmpl w:val="6DE6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B377B7"/>
    <w:multiLevelType w:val="hybridMultilevel"/>
    <w:tmpl w:val="EE2473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B829F9"/>
    <w:multiLevelType w:val="hybridMultilevel"/>
    <w:tmpl w:val="F998D5C4"/>
    <w:lvl w:ilvl="0" w:tplc="314A5B5C">
      <w:start w:val="1"/>
      <w:numFmt w:val="upperRoman"/>
      <w:lvlText w:val="%1."/>
      <w:lvlJc w:val="right"/>
      <w:pPr>
        <w:ind w:left="720" w:hanging="360"/>
      </w:pPr>
    </w:lvl>
    <w:lvl w:ilvl="1" w:tplc="65E20AEA">
      <w:start w:val="1"/>
      <w:numFmt w:val="lowerLetter"/>
      <w:lvlText w:val="%2."/>
      <w:lvlJc w:val="left"/>
      <w:pPr>
        <w:ind w:left="1440" w:hanging="360"/>
      </w:pPr>
      <w:rPr>
        <w:b w:val="0"/>
        <w:bCs w:val="0"/>
      </w:rPr>
    </w:lvl>
    <w:lvl w:ilvl="2" w:tplc="0EC024CE">
      <w:start w:val="1"/>
      <w:numFmt w:val="bullet"/>
      <w:lvlText w:val=""/>
      <w:lvlJc w:val="left"/>
      <w:pPr>
        <w:ind w:left="2160" w:hanging="360"/>
      </w:pPr>
      <w:rPr>
        <w:rFonts w:ascii="Wingdings" w:hAnsi="Wingdings" w:hint="default"/>
      </w:rPr>
    </w:lvl>
    <w:lvl w:ilvl="3" w:tplc="77DA4840">
      <w:start w:val="1"/>
      <w:numFmt w:val="bullet"/>
      <w:lvlText w:val=""/>
      <w:lvlJc w:val="left"/>
      <w:pPr>
        <w:ind w:left="2880" w:hanging="360"/>
      </w:pPr>
      <w:rPr>
        <w:rFonts w:ascii="Symbol" w:hAnsi="Symbol" w:hint="default"/>
      </w:rPr>
    </w:lvl>
    <w:lvl w:ilvl="4" w:tplc="3FCABD80">
      <w:start w:val="1"/>
      <w:numFmt w:val="bullet"/>
      <w:lvlText w:val="o"/>
      <w:lvlJc w:val="left"/>
      <w:pPr>
        <w:ind w:left="3600" w:hanging="360"/>
      </w:pPr>
      <w:rPr>
        <w:rFonts w:ascii="Courier New" w:hAnsi="Courier New" w:hint="default"/>
      </w:rPr>
    </w:lvl>
    <w:lvl w:ilvl="5" w:tplc="85D0F424">
      <w:start w:val="1"/>
      <w:numFmt w:val="bullet"/>
      <w:lvlText w:val=""/>
      <w:lvlJc w:val="left"/>
      <w:pPr>
        <w:ind w:left="4320" w:hanging="360"/>
      </w:pPr>
      <w:rPr>
        <w:rFonts w:ascii="Wingdings" w:hAnsi="Wingdings" w:hint="default"/>
      </w:rPr>
    </w:lvl>
    <w:lvl w:ilvl="6" w:tplc="A8A8B1F6">
      <w:start w:val="1"/>
      <w:numFmt w:val="bullet"/>
      <w:lvlText w:val=""/>
      <w:lvlJc w:val="left"/>
      <w:pPr>
        <w:ind w:left="5040" w:hanging="360"/>
      </w:pPr>
      <w:rPr>
        <w:rFonts w:ascii="Symbol" w:hAnsi="Symbol" w:hint="default"/>
      </w:rPr>
    </w:lvl>
    <w:lvl w:ilvl="7" w:tplc="BEF4488A">
      <w:start w:val="1"/>
      <w:numFmt w:val="bullet"/>
      <w:lvlText w:val="o"/>
      <w:lvlJc w:val="left"/>
      <w:pPr>
        <w:ind w:left="5760" w:hanging="360"/>
      </w:pPr>
      <w:rPr>
        <w:rFonts w:ascii="Courier New" w:hAnsi="Courier New" w:hint="default"/>
      </w:rPr>
    </w:lvl>
    <w:lvl w:ilvl="8" w:tplc="6D5269FA">
      <w:start w:val="1"/>
      <w:numFmt w:val="bullet"/>
      <w:lvlText w:val=""/>
      <w:lvlJc w:val="left"/>
      <w:pPr>
        <w:ind w:left="6480" w:hanging="360"/>
      </w:pPr>
      <w:rPr>
        <w:rFonts w:ascii="Wingdings" w:hAnsi="Wingdings" w:hint="default"/>
      </w:rPr>
    </w:lvl>
  </w:abstractNum>
  <w:abstractNum w:abstractNumId="19" w15:restartNumberingAfterBreak="0">
    <w:nsid w:val="29AE4457"/>
    <w:multiLevelType w:val="hybridMultilevel"/>
    <w:tmpl w:val="DFCA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280DA6"/>
    <w:multiLevelType w:val="hybridMultilevel"/>
    <w:tmpl w:val="E9F4B42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873B7C"/>
    <w:multiLevelType w:val="hybridMultilevel"/>
    <w:tmpl w:val="621AE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5605687"/>
    <w:multiLevelType w:val="hybridMultilevel"/>
    <w:tmpl w:val="3990C578"/>
    <w:lvl w:ilvl="0" w:tplc="FFFFFFFF">
      <w:start w:val="1"/>
      <w:numFmt w:val="decimal"/>
      <w:lvlText w:val="%1."/>
      <w:lvlJc w:val="left"/>
      <w:pPr>
        <w:ind w:left="1080" w:hanging="360"/>
      </w:pPr>
      <w:rPr>
        <w:rFonts w:hint="default"/>
        <w:b w:val="0"/>
        <w:bCs w:val="0"/>
      </w:rPr>
    </w:lvl>
    <w:lvl w:ilvl="1" w:tplc="FFFFFFFF">
      <w:start w:val="1"/>
      <w:numFmt w:val="decimal"/>
      <w:lvlText w:val="%2."/>
      <w:lvlJc w:val="left"/>
      <w:pPr>
        <w:ind w:left="1710" w:hanging="360"/>
      </w:pPr>
      <w:rPr>
        <w:rFonts w:hint="default"/>
      </w:r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3" w15:restartNumberingAfterBreak="0">
    <w:nsid w:val="36AC32C4"/>
    <w:multiLevelType w:val="hybridMultilevel"/>
    <w:tmpl w:val="ABB2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1413BD"/>
    <w:multiLevelType w:val="hybridMultilevel"/>
    <w:tmpl w:val="94E49A28"/>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8E150D2"/>
    <w:multiLevelType w:val="hybridMultilevel"/>
    <w:tmpl w:val="FFC23D52"/>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b w:val="0"/>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CC47CBC"/>
    <w:multiLevelType w:val="hybridMultilevel"/>
    <w:tmpl w:val="3990C578"/>
    <w:lvl w:ilvl="0" w:tplc="FFFFFFFF">
      <w:start w:val="1"/>
      <w:numFmt w:val="decimal"/>
      <w:lvlText w:val="%1."/>
      <w:lvlJc w:val="left"/>
      <w:pPr>
        <w:ind w:left="1080" w:hanging="360"/>
      </w:pPr>
      <w:rPr>
        <w:rFonts w:hint="default"/>
        <w:b w:val="0"/>
        <w:bCs w:val="0"/>
      </w:rPr>
    </w:lvl>
    <w:lvl w:ilvl="1" w:tplc="FFFFFFFF">
      <w:start w:val="1"/>
      <w:numFmt w:val="decimal"/>
      <w:lvlText w:val="%2."/>
      <w:lvlJc w:val="left"/>
      <w:pPr>
        <w:ind w:left="1710" w:hanging="360"/>
      </w:pPr>
      <w:rPr>
        <w:rFonts w:hint="default"/>
      </w:r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7" w15:restartNumberingAfterBreak="0">
    <w:nsid w:val="3D8C6016"/>
    <w:multiLevelType w:val="hybridMultilevel"/>
    <w:tmpl w:val="25B04884"/>
    <w:lvl w:ilvl="0" w:tplc="0409001B">
      <w:start w:val="1"/>
      <w:numFmt w:val="lowerRoman"/>
      <w:lvlText w:val="%1."/>
      <w:lvlJc w:val="right"/>
      <w:pPr>
        <w:ind w:left="360" w:hanging="360"/>
      </w:pPr>
      <w:rPr>
        <w:i w:val="0"/>
        <w:i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1842F12"/>
    <w:multiLevelType w:val="multilevel"/>
    <w:tmpl w:val="462EB7B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B9127C"/>
    <w:multiLevelType w:val="hybridMultilevel"/>
    <w:tmpl w:val="3990C578"/>
    <w:lvl w:ilvl="0" w:tplc="FFFFFFFF">
      <w:start w:val="1"/>
      <w:numFmt w:val="decimal"/>
      <w:lvlText w:val="%1."/>
      <w:lvlJc w:val="left"/>
      <w:pPr>
        <w:ind w:left="1080" w:hanging="360"/>
      </w:pPr>
      <w:rPr>
        <w:rFonts w:hint="default"/>
        <w:b w:val="0"/>
        <w:bCs w:val="0"/>
      </w:rPr>
    </w:lvl>
    <w:lvl w:ilvl="1" w:tplc="FFFFFFFF">
      <w:start w:val="1"/>
      <w:numFmt w:val="decimal"/>
      <w:lvlText w:val="%2."/>
      <w:lvlJc w:val="left"/>
      <w:pPr>
        <w:ind w:left="1710" w:hanging="360"/>
      </w:pPr>
      <w:rPr>
        <w:rFonts w:hint="default"/>
      </w:r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43B253EF"/>
    <w:multiLevelType w:val="hybridMultilevel"/>
    <w:tmpl w:val="4C0243E0"/>
    <w:lvl w:ilvl="0" w:tplc="1AC8C0A8">
      <w:start w:val="1"/>
      <w:numFmt w:val="decimal"/>
      <w:lvlText w:val="%1."/>
      <w:lvlJc w:val="left"/>
      <w:pPr>
        <w:ind w:left="108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47690A"/>
    <w:multiLevelType w:val="hybridMultilevel"/>
    <w:tmpl w:val="2ACA141E"/>
    <w:lvl w:ilvl="0" w:tplc="FFFFFFFF">
      <w:start w:val="1"/>
      <w:numFmt w:val="decimal"/>
      <w:lvlText w:val="%1."/>
      <w:lvlJc w:val="left"/>
      <w:pPr>
        <w:ind w:left="360" w:hanging="360"/>
      </w:pPr>
      <w:rPr>
        <w:rFonts w:hint="default"/>
      </w:rPr>
    </w:lvl>
    <w:lvl w:ilvl="1" w:tplc="1AC8C0A8">
      <w:start w:val="1"/>
      <w:numFmt w:val="decimal"/>
      <w:lvlText w:val="%2."/>
      <w:lvlJc w:val="left"/>
      <w:pPr>
        <w:ind w:left="1080" w:hanging="360"/>
      </w:pPr>
      <w:rPr>
        <w:b w:val="0"/>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59E7E76"/>
    <w:multiLevelType w:val="hybridMultilevel"/>
    <w:tmpl w:val="9446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AE6CF1"/>
    <w:multiLevelType w:val="hybridMultilevel"/>
    <w:tmpl w:val="4C0243E0"/>
    <w:lvl w:ilvl="0" w:tplc="FFFFFFFF">
      <w:start w:val="1"/>
      <w:numFmt w:val="decimal"/>
      <w:lvlText w:val="%1."/>
      <w:lvlJc w:val="left"/>
      <w:pPr>
        <w:ind w:left="108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6069B0"/>
    <w:multiLevelType w:val="hybridMultilevel"/>
    <w:tmpl w:val="8E16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D7564E"/>
    <w:multiLevelType w:val="hybridMultilevel"/>
    <w:tmpl w:val="46E41054"/>
    <w:lvl w:ilvl="0" w:tplc="BDCE05A0">
      <w:start w:val="1"/>
      <w:numFmt w:val="upperRoman"/>
      <w:lvlText w:val="%1."/>
      <w:lvlJc w:val="righ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7F410CB"/>
    <w:multiLevelType w:val="hybridMultilevel"/>
    <w:tmpl w:val="C58079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EB1370"/>
    <w:multiLevelType w:val="hybridMultilevel"/>
    <w:tmpl w:val="AC7C9C8E"/>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b w:val="0"/>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A695B8A"/>
    <w:multiLevelType w:val="hybridMultilevel"/>
    <w:tmpl w:val="18888EFE"/>
    <w:lvl w:ilvl="0" w:tplc="5776E5B4">
      <w:start w:val="1"/>
      <w:numFmt w:val="decimal"/>
      <w:lvlText w:val="%1."/>
      <w:lvlJc w:val="left"/>
      <w:pPr>
        <w:ind w:left="720" w:hanging="360"/>
      </w:pPr>
      <w:rPr>
        <w:b/>
        <w:bCs w:val="0"/>
      </w:rPr>
    </w:lvl>
    <w:lvl w:ilvl="1" w:tplc="777EC00C">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6B752A"/>
    <w:multiLevelType w:val="hybridMultilevel"/>
    <w:tmpl w:val="FDEAA51E"/>
    <w:lvl w:ilvl="0" w:tplc="0409001B">
      <w:start w:val="1"/>
      <w:numFmt w:val="lowerRoman"/>
      <w:lvlText w:val="%1."/>
      <w:lvlJc w:val="righ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C812ECE"/>
    <w:multiLevelType w:val="multilevel"/>
    <w:tmpl w:val="11089CB8"/>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1" w15:restartNumberingAfterBreak="0">
    <w:nsid w:val="4CB34104"/>
    <w:multiLevelType w:val="multilevel"/>
    <w:tmpl w:val="CD90B35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31579F"/>
    <w:multiLevelType w:val="hybridMultilevel"/>
    <w:tmpl w:val="688A0F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1500A4"/>
    <w:multiLevelType w:val="hybridMultilevel"/>
    <w:tmpl w:val="9AFA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6B54A4"/>
    <w:multiLevelType w:val="multilevel"/>
    <w:tmpl w:val="C50047B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660D60"/>
    <w:multiLevelType w:val="hybridMultilevel"/>
    <w:tmpl w:val="AC7C9C8E"/>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b w:val="0"/>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6BC432E"/>
    <w:multiLevelType w:val="hybridMultilevel"/>
    <w:tmpl w:val="4370718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8167DA4"/>
    <w:multiLevelType w:val="hybridMultilevel"/>
    <w:tmpl w:val="90B84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40331D"/>
    <w:multiLevelType w:val="hybridMultilevel"/>
    <w:tmpl w:val="197E433A"/>
    <w:lvl w:ilvl="0" w:tplc="0409001B">
      <w:start w:val="1"/>
      <w:numFmt w:val="lowerRoman"/>
      <w:lvlText w:val="%1."/>
      <w:lvlJc w:val="right"/>
      <w:pPr>
        <w:ind w:left="720" w:hanging="360"/>
      </w:pPr>
      <w:rPr>
        <w:i w:val="0"/>
        <w:iCs/>
      </w:rPr>
    </w:lvl>
    <w:lvl w:ilvl="1" w:tplc="FFFFFFFF">
      <w:start w:val="1"/>
      <w:numFmt w:val="lowerLetter"/>
      <w:lvlText w:val="%2."/>
      <w:lvlJc w:val="left"/>
      <w:pPr>
        <w:ind w:left="1440" w:hanging="360"/>
      </w:pPr>
    </w:lvl>
    <w:lvl w:ilvl="2" w:tplc="0409001B">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E680D83"/>
    <w:multiLevelType w:val="hybridMultilevel"/>
    <w:tmpl w:val="E670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925C3D"/>
    <w:multiLevelType w:val="hybridMultilevel"/>
    <w:tmpl w:val="F7A4E6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EF48EE"/>
    <w:multiLevelType w:val="hybridMultilevel"/>
    <w:tmpl w:val="29060F1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52" w15:restartNumberingAfterBreak="0">
    <w:nsid w:val="5FD11D04"/>
    <w:multiLevelType w:val="hybridMultilevel"/>
    <w:tmpl w:val="C5B4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190654"/>
    <w:multiLevelType w:val="hybridMultilevel"/>
    <w:tmpl w:val="C5DC43EA"/>
    <w:lvl w:ilvl="0" w:tplc="78BADFD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3A3562"/>
    <w:multiLevelType w:val="hybridMultilevel"/>
    <w:tmpl w:val="3990C578"/>
    <w:lvl w:ilvl="0" w:tplc="FFFFFFFF">
      <w:start w:val="1"/>
      <w:numFmt w:val="decimal"/>
      <w:lvlText w:val="%1."/>
      <w:lvlJc w:val="left"/>
      <w:pPr>
        <w:ind w:left="1080" w:hanging="360"/>
      </w:pPr>
      <w:rPr>
        <w:rFonts w:hint="default"/>
        <w:b w:val="0"/>
        <w:bCs w:val="0"/>
      </w:rPr>
    </w:lvl>
    <w:lvl w:ilvl="1" w:tplc="FFFFFFFF">
      <w:start w:val="1"/>
      <w:numFmt w:val="decimal"/>
      <w:lvlText w:val="%2."/>
      <w:lvlJc w:val="left"/>
      <w:pPr>
        <w:ind w:left="1710" w:hanging="360"/>
      </w:pPr>
      <w:rPr>
        <w:rFonts w:hint="default"/>
      </w:r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55" w15:restartNumberingAfterBreak="0">
    <w:nsid w:val="67032179"/>
    <w:multiLevelType w:val="hybridMultilevel"/>
    <w:tmpl w:val="A47E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A76275"/>
    <w:multiLevelType w:val="hybridMultilevel"/>
    <w:tmpl w:val="C23CF5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B393A19"/>
    <w:multiLevelType w:val="hybridMultilevel"/>
    <w:tmpl w:val="457E41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A62834"/>
    <w:multiLevelType w:val="hybridMultilevel"/>
    <w:tmpl w:val="F79CC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A869EB"/>
    <w:multiLevelType w:val="multilevel"/>
    <w:tmpl w:val="F26837D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00A0129"/>
    <w:multiLevelType w:val="hybridMultilevel"/>
    <w:tmpl w:val="5B8E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6C366C"/>
    <w:multiLevelType w:val="hybridMultilevel"/>
    <w:tmpl w:val="FF7A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D56DC5"/>
    <w:multiLevelType w:val="hybridMultilevel"/>
    <w:tmpl w:val="ECB46E48"/>
    <w:lvl w:ilvl="0" w:tplc="1AC8C0A8">
      <w:start w:val="1"/>
      <w:numFmt w:val="decimal"/>
      <w:lvlText w:val="%1."/>
      <w:lvlJc w:val="left"/>
      <w:pPr>
        <w:ind w:left="108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A337FF"/>
    <w:multiLevelType w:val="multilevel"/>
    <w:tmpl w:val="11089C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34C0E60"/>
    <w:multiLevelType w:val="hybridMultilevel"/>
    <w:tmpl w:val="415C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C45023"/>
    <w:multiLevelType w:val="hybridMultilevel"/>
    <w:tmpl w:val="4FD8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DEB260"/>
    <w:multiLevelType w:val="hybridMultilevel"/>
    <w:tmpl w:val="63FEA6F0"/>
    <w:lvl w:ilvl="0" w:tplc="F7E6F906">
      <w:start w:val="1"/>
      <w:numFmt w:val="upperRoman"/>
      <w:lvlText w:val="%1."/>
      <w:lvlJc w:val="right"/>
      <w:pPr>
        <w:ind w:left="720" w:hanging="360"/>
      </w:pPr>
    </w:lvl>
    <w:lvl w:ilvl="1" w:tplc="F2CC2570">
      <w:start w:val="1"/>
      <w:numFmt w:val="lowerLetter"/>
      <w:lvlText w:val="%2."/>
      <w:lvlJc w:val="left"/>
      <w:pPr>
        <w:ind w:left="1440" w:hanging="360"/>
      </w:pPr>
    </w:lvl>
    <w:lvl w:ilvl="2" w:tplc="8E48E0D6">
      <w:start w:val="1"/>
      <w:numFmt w:val="lowerRoman"/>
      <w:lvlText w:val="%3."/>
      <w:lvlJc w:val="right"/>
      <w:pPr>
        <w:ind w:left="2160" w:hanging="180"/>
      </w:pPr>
    </w:lvl>
    <w:lvl w:ilvl="3" w:tplc="248A11AA">
      <w:start w:val="1"/>
      <w:numFmt w:val="decimal"/>
      <w:lvlText w:val="%4."/>
      <w:lvlJc w:val="left"/>
      <w:pPr>
        <w:ind w:left="2880" w:hanging="360"/>
      </w:pPr>
    </w:lvl>
    <w:lvl w:ilvl="4" w:tplc="FDD44480">
      <w:start w:val="1"/>
      <w:numFmt w:val="lowerLetter"/>
      <w:lvlText w:val="%5."/>
      <w:lvlJc w:val="left"/>
      <w:pPr>
        <w:ind w:left="3600" w:hanging="360"/>
      </w:pPr>
    </w:lvl>
    <w:lvl w:ilvl="5" w:tplc="5B4CE2E6">
      <w:start w:val="1"/>
      <w:numFmt w:val="lowerRoman"/>
      <w:lvlText w:val="%6."/>
      <w:lvlJc w:val="right"/>
      <w:pPr>
        <w:ind w:left="4320" w:hanging="180"/>
      </w:pPr>
    </w:lvl>
    <w:lvl w:ilvl="6" w:tplc="2628346A">
      <w:start w:val="1"/>
      <w:numFmt w:val="decimal"/>
      <w:lvlText w:val="%7."/>
      <w:lvlJc w:val="left"/>
      <w:pPr>
        <w:ind w:left="5040" w:hanging="360"/>
      </w:pPr>
    </w:lvl>
    <w:lvl w:ilvl="7" w:tplc="17C2ED36">
      <w:start w:val="1"/>
      <w:numFmt w:val="lowerLetter"/>
      <w:lvlText w:val="%8."/>
      <w:lvlJc w:val="left"/>
      <w:pPr>
        <w:ind w:left="5760" w:hanging="360"/>
      </w:pPr>
    </w:lvl>
    <w:lvl w:ilvl="8" w:tplc="ECC87800">
      <w:start w:val="1"/>
      <w:numFmt w:val="lowerRoman"/>
      <w:lvlText w:val="%9."/>
      <w:lvlJc w:val="right"/>
      <w:pPr>
        <w:ind w:left="6480" w:hanging="180"/>
      </w:pPr>
    </w:lvl>
  </w:abstractNum>
  <w:abstractNum w:abstractNumId="67" w15:restartNumberingAfterBreak="0">
    <w:nsid w:val="7C0C18B2"/>
    <w:multiLevelType w:val="hybridMultilevel"/>
    <w:tmpl w:val="30EE6D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EF4242"/>
    <w:multiLevelType w:val="hybridMultilevel"/>
    <w:tmpl w:val="0FB4D108"/>
    <w:lvl w:ilvl="0" w:tplc="C1380018">
      <w:start w:val="1"/>
      <w:numFmt w:val="lowerRoman"/>
      <w:lvlText w:val="%1."/>
      <w:lvlJc w:val="righ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DF2099D"/>
    <w:multiLevelType w:val="hybridMultilevel"/>
    <w:tmpl w:val="DC400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4611224">
    <w:abstractNumId w:val="18"/>
  </w:num>
  <w:num w:numId="2" w16cid:durableId="1157262952">
    <w:abstractNumId w:val="51"/>
  </w:num>
  <w:num w:numId="3" w16cid:durableId="2139178651">
    <w:abstractNumId w:val="49"/>
  </w:num>
  <w:num w:numId="4" w16cid:durableId="2140948288">
    <w:abstractNumId w:val="12"/>
  </w:num>
  <w:num w:numId="5" w16cid:durableId="1820491621">
    <w:abstractNumId w:val="31"/>
  </w:num>
  <w:num w:numId="6" w16cid:durableId="1093820209">
    <w:abstractNumId w:val="54"/>
  </w:num>
  <w:num w:numId="7" w16cid:durableId="233125556">
    <w:abstractNumId w:val="30"/>
  </w:num>
  <w:num w:numId="8" w16cid:durableId="1392463277">
    <w:abstractNumId w:val="25"/>
  </w:num>
  <w:num w:numId="9" w16cid:durableId="1122990586">
    <w:abstractNumId w:val="29"/>
  </w:num>
  <w:num w:numId="10" w16cid:durableId="936787083">
    <w:abstractNumId w:val="22"/>
  </w:num>
  <w:num w:numId="11" w16cid:durableId="107898347">
    <w:abstractNumId w:val="26"/>
  </w:num>
  <w:num w:numId="12" w16cid:durableId="773020037">
    <w:abstractNumId w:val="48"/>
  </w:num>
  <w:num w:numId="13" w16cid:durableId="1889762032">
    <w:abstractNumId w:val="27"/>
  </w:num>
  <w:num w:numId="14" w16cid:durableId="1286230832">
    <w:abstractNumId w:val="9"/>
  </w:num>
  <w:num w:numId="15" w16cid:durableId="1136068998">
    <w:abstractNumId w:val="68"/>
  </w:num>
  <w:num w:numId="16" w16cid:durableId="1981691876">
    <w:abstractNumId w:val="57"/>
  </w:num>
  <w:num w:numId="17" w16cid:durableId="4794090">
    <w:abstractNumId w:val="3"/>
  </w:num>
  <w:num w:numId="18" w16cid:durableId="1639725067">
    <w:abstractNumId w:val="36"/>
  </w:num>
  <w:num w:numId="19" w16cid:durableId="1799839210">
    <w:abstractNumId w:val="17"/>
  </w:num>
  <w:num w:numId="20" w16cid:durableId="722022166">
    <w:abstractNumId w:val="7"/>
  </w:num>
  <w:num w:numId="21" w16cid:durableId="1320188695">
    <w:abstractNumId w:val="67"/>
  </w:num>
  <w:num w:numId="22" w16cid:durableId="538250583">
    <w:abstractNumId w:val="59"/>
  </w:num>
  <w:num w:numId="23" w16cid:durableId="188420803">
    <w:abstractNumId w:val="41"/>
  </w:num>
  <w:num w:numId="24" w16cid:durableId="1316761601">
    <w:abstractNumId w:val="44"/>
  </w:num>
  <w:num w:numId="25" w16cid:durableId="1569144443">
    <w:abstractNumId w:val="10"/>
  </w:num>
  <w:num w:numId="26" w16cid:durableId="90709057">
    <w:abstractNumId w:val="28"/>
  </w:num>
  <w:num w:numId="27" w16cid:durableId="343440283">
    <w:abstractNumId w:val="42"/>
  </w:num>
  <w:num w:numId="28" w16cid:durableId="85923328">
    <w:abstractNumId w:val="46"/>
  </w:num>
  <w:num w:numId="29" w16cid:durableId="591665596">
    <w:abstractNumId w:val="39"/>
  </w:num>
  <w:num w:numId="30" w16cid:durableId="36511081">
    <w:abstractNumId w:val="50"/>
  </w:num>
  <w:num w:numId="31" w16cid:durableId="1903439918">
    <w:abstractNumId w:val="16"/>
  </w:num>
  <w:num w:numId="32" w16cid:durableId="1258171553">
    <w:abstractNumId w:val="52"/>
  </w:num>
  <w:num w:numId="33" w16cid:durableId="2081712441">
    <w:abstractNumId w:val="5"/>
  </w:num>
  <w:num w:numId="34" w16cid:durableId="2095197952">
    <w:abstractNumId w:val="32"/>
  </w:num>
  <w:num w:numId="35" w16cid:durableId="1077942770">
    <w:abstractNumId w:val="2"/>
  </w:num>
  <w:num w:numId="36" w16cid:durableId="1383601916">
    <w:abstractNumId w:val="64"/>
  </w:num>
  <w:num w:numId="37" w16cid:durableId="1538396745">
    <w:abstractNumId w:val="19"/>
  </w:num>
  <w:num w:numId="38" w16cid:durableId="1049569140">
    <w:abstractNumId w:val="34"/>
  </w:num>
  <w:num w:numId="39" w16cid:durableId="576666817">
    <w:abstractNumId w:val="69"/>
  </w:num>
  <w:num w:numId="40" w16cid:durableId="43986625">
    <w:abstractNumId w:val="61"/>
  </w:num>
  <w:num w:numId="41" w16cid:durableId="354775982">
    <w:abstractNumId w:val="15"/>
  </w:num>
  <w:num w:numId="42" w16cid:durableId="1767462673">
    <w:abstractNumId w:val="60"/>
  </w:num>
  <w:num w:numId="43" w16cid:durableId="175506894">
    <w:abstractNumId w:val="55"/>
  </w:num>
  <w:num w:numId="44" w16cid:durableId="302546430">
    <w:abstractNumId w:val="47"/>
  </w:num>
  <w:num w:numId="45" w16cid:durableId="1416855066">
    <w:abstractNumId w:val="65"/>
  </w:num>
  <w:num w:numId="46" w16cid:durableId="801387878">
    <w:abstractNumId w:val="43"/>
  </w:num>
  <w:num w:numId="47" w16cid:durableId="714352905">
    <w:abstractNumId w:val="35"/>
  </w:num>
  <w:num w:numId="48" w16cid:durableId="824514681">
    <w:abstractNumId w:val="8"/>
  </w:num>
  <w:num w:numId="49" w16cid:durableId="1244952302">
    <w:abstractNumId w:val="4"/>
  </w:num>
  <w:num w:numId="50" w16cid:durableId="2023774412">
    <w:abstractNumId w:val="53"/>
  </w:num>
  <w:num w:numId="51" w16cid:durableId="2076782496">
    <w:abstractNumId w:val="38"/>
  </w:num>
  <w:num w:numId="52" w16cid:durableId="252470888">
    <w:abstractNumId w:val="58"/>
  </w:num>
  <w:num w:numId="53" w16cid:durableId="995451775">
    <w:abstractNumId w:val="20"/>
  </w:num>
  <w:num w:numId="54" w16cid:durableId="2029987740">
    <w:abstractNumId w:val="24"/>
  </w:num>
  <w:num w:numId="55" w16cid:durableId="1279994489">
    <w:abstractNumId w:val="21"/>
  </w:num>
  <w:num w:numId="56" w16cid:durableId="675352579">
    <w:abstractNumId w:val="56"/>
  </w:num>
  <w:num w:numId="57" w16cid:durableId="943220854">
    <w:abstractNumId w:val="23"/>
  </w:num>
  <w:num w:numId="58" w16cid:durableId="1663393941">
    <w:abstractNumId w:val="66"/>
  </w:num>
  <w:num w:numId="59" w16cid:durableId="1890991525">
    <w:abstractNumId w:val="14"/>
  </w:num>
  <w:num w:numId="60" w16cid:durableId="2124613989">
    <w:abstractNumId w:val="63"/>
  </w:num>
  <w:num w:numId="61" w16cid:durableId="168562053">
    <w:abstractNumId w:val="40"/>
  </w:num>
  <w:num w:numId="62" w16cid:durableId="1557164881">
    <w:abstractNumId w:val="45"/>
  </w:num>
  <w:num w:numId="63" w16cid:durableId="587152090">
    <w:abstractNumId w:val="62"/>
  </w:num>
  <w:num w:numId="64" w16cid:durableId="737939109">
    <w:abstractNumId w:val="13"/>
  </w:num>
  <w:num w:numId="65" w16cid:durableId="1937858712">
    <w:abstractNumId w:val="37"/>
  </w:num>
  <w:num w:numId="66" w16cid:durableId="476075512">
    <w:abstractNumId w:val="0"/>
  </w:num>
  <w:num w:numId="67" w16cid:durableId="1611627709">
    <w:abstractNumId w:val="1"/>
  </w:num>
  <w:num w:numId="68" w16cid:durableId="940919313">
    <w:abstractNumId w:val="33"/>
  </w:num>
  <w:num w:numId="69" w16cid:durableId="2035616667">
    <w:abstractNumId w:val="11"/>
  </w:num>
  <w:num w:numId="70" w16cid:durableId="1852720770">
    <w:abstractNumId w:val="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82"/>
    <w:rsid w:val="00000BE5"/>
    <w:rsid w:val="000014BC"/>
    <w:rsid w:val="00001A65"/>
    <w:rsid w:val="00001DC2"/>
    <w:rsid w:val="00002C42"/>
    <w:rsid w:val="00005F44"/>
    <w:rsid w:val="00007BFE"/>
    <w:rsid w:val="000108F5"/>
    <w:rsid w:val="00011C02"/>
    <w:rsid w:val="00012DE9"/>
    <w:rsid w:val="0001359E"/>
    <w:rsid w:val="000150DD"/>
    <w:rsid w:val="000152A2"/>
    <w:rsid w:val="00023D2D"/>
    <w:rsid w:val="00023D4C"/>
    <w:rsid w:val="00024C5A"/>
    <w:rsid w:val="00025A89"/>
    <w:rsid w:val="000262EB"/>
    <w:rsid w:val="00030AE1"/>
    <w:rsid w:val="00032C5F"/>
    <w:rsid w:val="00034276"/>
    <w:rsid w:val="00034A74"/>
    <w:rsid w:val="00040ED9"/>
    <w:rsid w:val="00041478"/>
    <w:rsid w:val="00043961"/>
    <w:rsid w:val="00043C91"/>
    <w:rsid w:val="00047CC3"/>
    <w:rsid w:val="00050009"/>
    <w:rsid w:val="000506B9"/>
    <w:rsid w:val="000534A5"/>
    <w:rsid w:val="00056614"/>
    <w:rsid w:val="000571A2"/>
    <w:rsid w:val="000578C8"/>
    <w:rsid w:val="000632FF"/>
    <w:rsid w:val="00064014"/>
    <w:rsid w:val="000641DD"/>
    <w:rsid w:val="0006432D"/>
    <w:rsid w:val="000661DE"/>
    <w:rsid w:val="000661E3"/>
    <w:rsid w:val="00066ADE"/>
    <w:rsid w:val="00067587"/>
    <w:rsid w:val="000676D1"/>
    <w:rsid w:val="00067A3C"/>
    <w:rsid w:val="000710E4"/>
    <w:rsid w:val="000728F8"/>
    <w:rsid w:val="000756D8"/>
    <w:rsid w:val="0007687C"/>
    <w:rsid w:val="00080953"/>
    <w:rsid w:val="00080A21"/>
    <w:rsid w:val="0008187E"/>
    <w:rsid w:val="00084610"/>
    <w:rsid w:val="00085231"/>
    <w:rsid w:val="00085739"/>
    <w:rsid w:val="00087A9A"/>
    <w:rsid w:val="00091C5B"/>
    <w:rsid w:val="00092961"/>
    <w:rsid w:val="00096AC0"/>
    <w:rsid w:val="000A0625"/>
    <w:rsid w:val="000A1D24"/>
    <w:rsid w:val="000A4174"/>
    <w:rsid w:val="000A5BE6"/>
    <w:rsid w:val="000A7240"/>
    <w:rsid w:val="000A7E79"/>
    <w:rsid w:val="000B0288"/>
    <w:rsid w:val="000B08DC"/>
    <w:rsid w:val="000B105C"/>
    <w:rsid w:val="000B1571"/>
    <w:rsid w:val="000B2253"/>
    <w:rsid w:val="000B25FE"/>
    <w:rsid w:val="000B5C9F"/>
    <w:rsid w:val="000C136B"/>
    <w:rsid w:val="000C2269"/>
    <w:rsid w:val="000C26C8"/>
    <w:rsid w:val="000C2B7F"/>
    <w:rsid w:val="000C39D9"/>
    <w:rsid w:val="000C3EF9"/>
    <w:rsid w:val="000C55E7"/>
    <w:rsid w:val="000C5DC5"/>
    <w:rsid w:val="000D066C"/>
    <w:rsid w:val="000D0B18"/>
    <w:rsid w:val="000D0B47"/>
    <w:rsid w:val="000D0E66"/>
    <w:rsid w:val="000D418A"/>
    <w:rsid w:val="000E48DF"/>
    <w:rsid w:val="000F03A7"/>
    <w:rsid w:val="000F09A7"/>
    <w:rsid w:val="000F0BEE"/>
    <w:rsid w:val="000F0FB9"/>
    <w:rsid w:val="000F15D0"/>
    <w:rsid w:val="000F2052"/>
    <w:rsid w:val="000F41A8"/>
    <w:rsid w:val="000F46C7"/>
    <w:rsid w:val="000F595E"/>
    <w:rsid w:val="000F5C9C"/>
    <w:rsid w:val="00100DAD"/>
    <w:rsid w:val="0010189B"/>
    <w:rsid w:val="0010232A"/>
    <w:rsid w:val="001037F2"/>
    <w:rsid w:val="00103F7D"/>
    <w:rsid w:val="001042C2"/>
    <w:rsid w:val="00104915"/>
    <w:rsid w:val="00104B3C"/>
    <w:rsid w:val="0010501E"/>
    <w:rsid w:val="00105511"/>
    <w:rsid w:val="00105948"/>
    <w:rsid w:val="001117E3"/>
    <w:rsid w:val="00114D76"/>
    <w:rsid w:val="001173E6"/>
    <w:rsid w:val="00117C42"/>
    <w:rsid w:val="00117F19"/>
    <w:rsid w:val="0012113E"/>
    <w:rsid w:val="00121AA7"/>
    <w:rsid w:val="00122B29"/>
    <w:rsid w:val="0012544B"/>
    <w:rsid w:val="0012545F"/>
    <w:rsid w:val="0012567A"/>
    <w:rsid w:val="00125807"/>
    <w:rsid w:val="001259B8"/>
    <w:rsid w:val="0013039C"/>
    <w:rsid w:val="0013125F"/>
    <w:rsid w:val="001322AF"/>
    <w:rsid w:val="00132B2D"/>
    <w:rsid w:val="00133F2C"/>
    <w:rsid w:val="00136346"/>
    <w:rsid w:val="00137025"/>
    <w:rsid w:val="00140726"/>
    <w:rsid w:val="0014092B"/>
    <w:rsid w:val="00141520"/>
    <w:rsid w:val="00141A6B"/>
    <w:rsid w:val="00142B78"/>
    <w:rsid w:val="00142BB7"/>
    <w:rsid w:val="00142FBD"/>
    <w:rsid w:val="0014315F"/>
    <w:rsid w:val="0014442D"/>
    <w:rsid w:val="00144FC3"/>
    <w:rsid w:val="00146E5B"/>
    <w:rsid w:val="0014741C"/>
    <w:rsid w:val="001479CD"/>
    <w:rsid w:val="00150B13"/>
    <w:rsid w:val="0015588E"/>
    <w:rsid w:val="001609C7"/>
    <w:rsid w:val="0016363B"/>
    <w:rsid w:val="001651E9"/>
    <w:rsid w:val="0016600B"/>
    <w:rsid w:val="001660AD"/>
    <w:rsid w:val="0016749C"/>
    <w:rsid w:val="001736E6"/>
    <w:rsid w:val="00174EAD"/>
    <w:rsid w:val="00176333"/>
    <w:rsid w:val="00176F5D"/>
    <w:rsid w:val="001812B8"/>
    <w:rsid w:val="00183546"/>
    <w:rsid w:val="001864F5"/>
    <w:rsid w:val="00187258"/>
    <w:rsid w:val="00187F30"/>
    <w:rsid w:val="001907A7"/>
    <w:rsid w:val="00191038"/>
    <w:rsid w:val="00191158"/>
    <w:rsid w:val="00191AAA"/>
    <w:rsid w:val="001928E9"/>
    <w:rsid w:val="00192D8B"/>
    <w:rsid w:val="00193F06"/>
    <w:rsid w:val="001942FF"/>
    <w:rsid w:val="001944FF"/>
    <w:rsid w:val="00194C7A"/>
    <w:rsid w:val="001A032F"/>
    <w:rsid w:val="001A0A2F"/>
    <w:rsid w:val="001A2CB0"/>
    <w:rsid w:val="001A4249"/>
    <w:rsid w:val="001A66B1"/>
    <w:rsid w:val="001B0DC3"/>
    <w:rsid w:val="001B1DBA"/>
    <w:rsid w:val="001B317F"/>
    <w:rsid w:val="001B4E1B"/>
    <w:rsid w:val="001C1FDA"/>
    <w:rsid w:val="001C22D8"/>
    <w:rsid w:val="001C69B9"/>
    <w:rsid w:val="001D08A6"/>
    <w:rsid w:val="001D19C0"/>
    <w:rsid w:val="001D4E4D"/>
    <w:rsid w:val="001D55FD"/>
    <w:rsid w:val="001D7E26"/>
    <w:rsid w:val="001E0167"/>
    <w:rsid w:val="001E2C72"/>
    <w:rsid w:val="001E40A6"/>
    <w:rsid w:val="001E42F3"/>
    <w:rsid w:val="001E4ED1"/>
    <w:rsid w:val="001E63FA"/>
    <w:rsid w:val="001E699C"/>
    <w:rsid w:val="001F142C"/>
    <w:rsid w:val="001F186C"/>
    <w:rsid w:val="001F3250"/>
    <w:rsid w:val="001F3EFE"/>
    <w:rsid w:val="001F4DF9"/>
    <w:rsid w:val="001F73CE"/>
    <w:rsid w:val="002015DB"/>
    <w:rsid w:val="00202BBB"/>
    <w:rsid w:val="0020304D"/>
    <w:rsid w:val="00204088"/>
    <w:rsid w:val="00204986"/>
    <w:rsid w:val="0021028E"/>
    <w:rsid w:val="002119A5"/>
    <w:rsid w:val="00212C51"/>
    <w:rsid w:val="00213522"/>
    <w:rsid w:val="002149B7"/>
    <w:rsid w:val="00220423"/>
    <w:rsid w:val="0022224D"/>
    <w:rsid w:val="00222CB6"/>
    <w:rsid w:val="00222EE9"/>
    <w:rsid w:val="00224226"/>
    <w:rsid w:val="00224D70"/>
    <w:rsid w:val="00225904"/>
    <w:rsid w:val="0022685B"/>
    <w:rsid w:val="002276F8"/>
    <w:rsid w:val="002323C7"/>
    <w:rsid w:val="002344BF"/>
    <w:rsid w:val="00234753"/>
    <w:rsid w:val="00234919"/>
    <w:rsid w:val="00237ADF"/>
    <w:rsid w:val="002404B2"/>
    <w:rsid w:val="00240CA3"/>
    <w:rsid w:val="00241634"/>
    <w:rsid w:val="00241B80"/>
    <w:rsid w:val="00242749"/>
    <w:rsid w:val="002453A0"/>
    <w:rsid w:val="0024566A"/>
    <w:rsid w:val="002456E1"/>
    <w:rsid w:val="00246FD3"/>
    <w:rsid w:val="00247415"/>
    <w:rsid w:val="0025024B"/>
    <w:rsid w:val="002537F6"/>
    <w:rsid w:val="00255772"/>
    <w:rsid w:val="00256DCA"/>
    <w:rsid w:val="0025756A"/>
    <w:rsid w:val="0026233C"/>
    <w:rsid w:val="002623D3"/>
    <w:rsid w:val="00263291"/>
    <w:rsid w:val="00263292"/>
    <w:rsid w:val="00263689"/>
    <w:rsid w:val="00265292"/>
    <w:rsid w:val="0026538F"/>
    <w:rsid w:val="00266111"/>
    <w:rsid w:val="0027094E"/>
    <w:rsid w:val="00271837"/>
    <w:rsid w:val="002724F0"/>
    <w:rsid w:val="00274779"/>
    <w:rsid w:val="0027483C"/>
    <w:rsid w:val="00280B34"/>
    <w:rsid w:val="00280F41"/>
    <w:rsid w:val="002824A4"/>
    <w:rsid w:val="0028288F"/>
    <w:rsid w:val="00282DE0"/>
    <w:rsid w:val="002874DE"/>
    <w:rsid w:val="00287B1E"/>
    <w:rsid w:val="00291499"/>
    <w:rsid w:val="00292B6F"/>
    <w:rsid w:val="00294700"/>
    <w:rsid w:val="002963F9"/>
    <w:rsid w:val="00296707"/>
    <w:rsid w:val="002967DF"/>
    <w:rsid w:val="002A0CBA"/>
    <w:rsid w:val="002A0E8F"/>
    <w:rsid w:val="002A278D"/>
    <w:rsid w:val="002A5164"/>
    <w:rsid w:val="002A69AB"/>
    <w:rsid w:val="002A6B87"/>
    <w:rsid w:val="002B0252"/>
    <w:rsid w:val="002B15CB"/>
    <w:rsid w:val="002B28C3"/>
    <w:rsid w:val="002B4353"/>
    <w:rsid w:val="002B4540"/>
    <w:rsid w:val="002B5232"/>
    <w:rsid w:val="002B699A"/>
    <w:rsid w:val="002B6B50"/>
    <w:rsid w:val="002B7A3A"/>
    <w:rsid w:val="002B7F0B"/>
    <w:rsid w:val="002C09B9"/>
    <w:rsid w:val="002C2F20"/>
    <w:rsid w:val="002C3AC4"/>
    <w:rsid w:val="002C4AE5"/>
    <w:rsid w:val="002C7DFA"/>
    <w:rsid w:val="002D2ED4"/>
    <w:rsid w:val="002D3263"/>
    <w:rsid w:val="002D49B4"/>
    <w:rsid w:val="002D61F8"/>
    <w:rsid w:val="002D7A71"/>
    <w:rsid w:val="002E0D48"/>
    <w:rsid w:val="002E256C"/>
    <w:rsid w:val="002E3BE0"/>
    <w:rsid w:val="002E56BD"/>
    <w:rsid w:val="002E61D3"/>
    <w:rsid w:val="002F1EE6"/>
    <w:rsid w:val="002F2175"/>
    <w:rsid w:val="002F29D8"/>
    <w:rsid w:val="002F40DC"/>
    <w:rsid w:val="002F4313"/>
    <w:rsid w:val="002F5ED4"/>
    <w:rsid w:val="002F7098"/>
    <w:rsid w:val="002F7BAD"/>
    <w:rsid w:val="00300D35"/>
    <w:rsid w:val="00300F19"/>
    <w:rsid w:val="0030102B"/>
    <w:rsid w:val="003017E4"/>
    <w:rsid w:val="00301E53"/>
    <w:rsid w:val="00301E8E"/>
    <w:rsid w:val="00303719"/>
    <w:rsid w:val="003059E6"/>
    <w:rsid w:val="00306EFB"/>
    <w:rsid w:val="00306F26"/>
    <w:rsid w:val="0031027B"/>
    <w:rsid w:val="0031048A"/>
    <w:rsid w:val="00312231"/>
    <w:rsid w:val="003124B4"/>
    <w:rsid w:val="00312B40"/>
    <w:rsid w:val="00313D03"/>
    <w:rsid w:val="0031587B"/>
    <w:rsid w:val="00315D36"/>
    <w:rsid w:val="00316C32"/>
    <w:rsid w:val="00320764"/>
    <w:rsid w:val="003211C8"/>
    <w:rsid w:val="0032265C"/>
    <w:rsid w:val="003246A7"/>
    <w:rsid w:val="0032478C"/>
    <w:rsid w:val="003251AC"/>
    <w:rsid w:val="00325E39"/>
    <w:rsid w:val="00325F51"/>
    <w:rsid w:val="0032686A"/>
    <w:rsid w:val="0032738A"/>
    <w:rsid w:val="003275BE"/>
    <w:rsid w:val="00330A9F"/>
    <w:rsid w:val="00330AB2"/>
    <w:rsid w:val="003329DE"/>
    <w:rsid w:val="00332C46"/>
    <w:rsid w:val="00332CDD"/>
    <w:rsid w:val="00337007"/>
    <w:rsid w:val="00340558"/>
    <w:rsid w:val="00340F7F"/>
    <w:rsid w:val="00343DA1"/>
    <w:rsid w:val="0034499F"/>
    <w:rsid w:val="00345526"/>
    <w:rsid w:val="003478AA"/>
    <w:rsid w:val="00347D87"/>
    <w:rsid w:val="00352C47"/>
    <w:rsid w:val="0035374D"/>
    <w:rsid w:val="00356292"/>
    <w:rsid w:val="00357350"/>
    <w:rsid w:val="00357D1E"/>
    <w:rsid w:val="00357D20"/>
    <w:rsid w:val="003616E0"/>
    <w:rsid w:val="00366B03"/>
    <w:rsid w:val="0036786D"/>
    <w:rsid w:val="0037108D"/>
    <w:rsid w:val="00372307"/>
    <w:rsid w:val="00372D7D"/>
    <w:rsid w:val="00372F8A"/>
    <w:rsid w:val="003758B7"/>
    <w:rsid w:val="00380E53"/>
    <w:rsid w:val="00380FA6"/>
    <w:rsid w:val="00383F6F"/>
    <w:rsid w:val="00385CE2"/>
    <w:rsid w:val="00387031"/>
    <w:rsid w:val="00387AA0"/>
    <w:rsid w:val="00390135"/>
    <w:rsid w:val="003916FE"/>
    <w:rsid w:val="003917C4"/>
    <w:rsid w:val="00391E9C"/>
    <w:rsid w:val="003935D3"/>
    <w:rsid w:val="00395540"/>
    <w:rsid w:val="00396A60"/>
    <w:rsid w:val="00396D71"/>
    <w:rsid w:val="00397659"/>
    <w:rsid w:val="003A03D3"/>
    <w:rsid w:val="003A30DB"/>
    <w:rsid w:val="003A34A3"/>
    <w:rsid w:val="003A4B66"/>
    <w:rsid w:val="003B0055"/>
    <w:rsid w:val="003B12AC"/>
    <w:rsid w:val="003B1697"/>
    <w:rsid w:val="003B1E0E"/>
    <w:rsid w:val="003B451F"/>
    <w:rsid w:val="003B6B21"/>
    <w:rsid w:val="003B6C38"/>
    <w:rsid w:val="003B7A42"/>
    <w:rsid w:val="003C0405"/>
    <w:rsid w:val="003C16CC"/>
    <w:rsid w:val="003C4E17"/>
    <w:rsid w:val="003C5780"/>
    <w:rsid w:val="003C63E8"/>
    <w:rsid w:val="003D1611"/>
    <w:rsid w:val="003D246A"/>
    <w:rsid w:val="003D2D99"/>
    <w:rsid w:val="003D2EF4"/>
    <w:rsid w:val="003D3F77"/>
    <w:rsid w:val="003D489B"/>
    <w:rsid w:val="003D49B6"/>
    <w:rsid w:val="003D72C5"/>
    <w:rsid w:val="003E1E5F"/>
    <w:rsid w:val="003E258C"/>
    <w:rsid w:val="003E2E71"/>
    <w:rsid w:val="003E3783"/>
    <w:rsid w:val="003E6D0A"/>
    <w:rsid w:val="003E71DA"/>
    <w:rsid w:val="003E7ADE"/>
    <w:rsid w:val="003E7F1F"/>
    <w:rsid w:val="003F0394"/>
    <w:rsid w:val="003F5645"/>
    <w:rsid w:val="003F5C66"/>
    <w:rsid w:val="0040297D"/>
    <w:rsid w:val="00405E1A"/>
    <w:rsid w:val="00406A5A"/>
    <w:rsid w:val="00406C54"/>
    <w:rsid w:val="00412BA4"/>
    <w:rsid w:val="004130E8"/>
    <w:rsid w:val="0041373B"/>
    <w:rsid w:val="00413AE8"/>
    <w:rsid w:val="0041440E"/>
    <w:rsid w:val="00414DA2"/>
    <w:rsid w:val="00414F31"/>
    <w:rsid w:val="00415CCD"/>
    <w:rsid w:val="0041631F"/>
    <w:rsid w:val="004177BE"/>
    <w:rsid w:val="004211D2"/>
    <w:rsid w:val="00422ECF"/>
    <w:rsid w:val="004251B9"/>
    <w:rsid w:val="00425761"/>
    <w:rsid w:val="0042621D"/>
    <w:rsid w:val="00430842"/>
    <w:rsid w:val="00430F29"/>
    <w:rsid w:val="0043358F"/>
    <w:rsid w:val="00437883"/>
    <w:rsid w:val="00440038"/>
    <w:rsid w:val="00443591"/>
    <w:rsid w:val="004503A0"/>
    <w:rsid w:val="00451749"/>
    <w:rsid w:val="00451976"/>
    <w:rsid w:val="00453A7C"/>
    <w:rsid w:val="00454086"/>
    <w:rsid w:val="004557C7"/>
    <w:rsid w:val="00455ED6"/>
    <w:rsid w:val="004602E1"/>
    <w:rsid w:val="0046244A"/>
    <w:rsid w:val="0046259C"/>
    <w:rsid w:val="00466ADA"/>
    <w:rsid w:val="004708A4"/>
    <w:rsid w:val="004817D2"/>
    <w:rsid w:val="0048185A"/>
    <w:rsid w:val="0048268A"/>
    <w:rsid w:val="00485BD8"/>
    <w:rsid w:val="004876F5"/>
    <w:rsid w:val="004879C2"/>
    <w:rsid w:val="00490034"/>
    <w:rsid w:val="004903E8"/>
    <w:rsid w:val="00490564"/>
    <w:rsid w:val="0049251B"/>
    <w:rsid w:val="004954BE"/>
    <w:rsid w:val="0049619D"/>
    <w:rsid w:val="00497C09"/>
    <w:rsid w:val="004A0422"/>
    <w:rsid w:val="004A1908"/>
    <w:rsid w:val="004A2CFA"/>
    <w:rsid w:val="004A3218"/>
    <w:rsid w:val="004A3275"/>
    <w:rsid w:val="004A36B8"/>
    <w:rsid w:val="004A77CF"/>
    <w:rsid w:val="004B35EB"/>
    <w:rsid w:val="004B3E16"/>
    <w:rsid w:val="004B4515"/>
    <w:rsid w:val="004C12E2"/>
    <w:rsid w:val="004C2F81"/>
    <w:rsid w:val="004C4B14"/>
    <w:rsid w:val="004C52CC"/>
    <w:rsid w:val="004C5725"/>
    <w:rsid w:val="004C597D"/>
    <w:rsid w:val="004C6F5C"/>
    <w:rsid w:val="004D045C"/>
    <w:rsid w:val="004D0668"/>
    <w:rsid w:val="004D5A88"/>
    <w:rsid w:val="004D5C3C"/>
    <w:rsid w:val="004D5D16"/>
    <w:rsid w:val="004D6950"/>
    <w:rsid w:val="004D74C3"/>
    <w:rsid w:val="004D7897"/>
    <w:rsid w:val="004D7CB3"/>
    <w:rsid w:val="004E039C"/>
    <w:rsid w:val="004E164B"/>
    <w:rsid w:val="004E1EDE"/>
    <w:rsid w:val="004E4986"/>
    <w:rsid w:val="004E5513"/>
    <w:rsid w:val="004E6D0E"/>
    <w:rsid w:val="004E6E78"/>
    <w:rsid w:val="004E7006"/>
    <w:rsid w:val="004F017F"/>
    <w:rsid w:val="004F0B4F"/>
    <w:rsid w:val="004F115C"/>
    <w:rsid w:val="004F1185"/>
    <w:rsid w:val="004F1B97"/>
    <w:rsid w:val="004F1FC6"/>
    <w:rsid w:val="004F4999"/>
    <w:rsid w:val="004F4DF4"/>
    <w:rsid w:val="004F50C9"/>
    <w:rsid w:val="004F5295"/>
    <w:rsid w:val="004F52CA"/>
    <w:rsid w:val="004F765B"/>
    <w:rsid w:val="00500254"/>
    <w:rsid w:val="00501568"/>
    <w:rsid w:val="005024E4"/>
    <w:rsid w:val="005032D2"/>
    <w:rsid w:val="005044B3"/>
    <w:rsid w:val="00505C87"/>
    <w:rsid w:val="00510159"/>
    <w:rsid w:val="005103F6"/>
    <w:rsid w:val="00510B89"/>
    <w:rsid w:val="00510C65"/>
    <w:rsid w:val="0051145B"/>
    <w:rsid w:val="00513433"/>
    <w:rsid w:val="0051385F"/>
    <w:rsid w:val="0051387D"/>
    <w:rsid w:val="0051448D"/>
    <w:rsid w:val="005164F5"/>
    <w:rsid w:val="00517282"/>
    <w:rsid w:val="00520ABD"/>
    <w:rsid w:val="0052183E"/>
    <w:rsid w:val="00521A40"/>
    <w:rsid w:val="0052402E"/>
    <w:rsid w:val="00524F37"/>
    <w:rsid w:val="00525138"/>
    <w:rsid w:val="005254BB"/>
    <w:rsid w:val="00525CB9"/>
    <w:rsid w:val="00526AE0"/>
    <w:rsid w:val="0052782C"/>
    <w:rsid w:val="0053090A"/>
    <w:rsid w:val="005314A3"/>
    <w:rsid w:val="005318E9"/>
    <w:rsid w:val="0053302A"/>
    <w:rsid w:val="0053368D"/>
    <w:rsid w:val="005360EA"/>
    <w:rsid w:val="005364C5"/>
    <w:rsid w:val="00537F02"/>
    <w:rsid w:val="00540E6C"/>
    <w:rsid w:val="005410AD"/>
    <w:rsid w:val="0054218E"/>
    <w:rsid w:val="005423BB"/>
    <w:rsid w:val="0054274F"/>
    <w:rsid w:val="005465CE"/>
    <w:rsid w:val="0054660E"/>
    <w:rsid w:val="00551F3B"/>
    <w:rsid w:val="005525F1"/>
    <w:rsid w:val="00553AA3"/>
    <w:rsid w:val="00553D6A"/>
    <w:rsid w:val="005546B7"/>
    <w:rsid w:val="00557336"/>
    <w:rsid w:val="00557989"/>
    <w:rsid w:val="00561088"/>
    <w:rsid w:val="005616D0"/>
    <w:rsid w:val="00562A9B"/>
    <w:rsid w:val="00562FBC"/>
    <w:rsid w:val="00562FBE"/>
    <w:rsid w:val="005635F6"/>
    <w:rsid w:val="00564673"/>
    <w:rsid w:val="00565239"/>
    <w:rsid w:val="00567B7C"/>
    <w:rsid w:val="00567D09"/>
    <w:rsid w:val="00570367"/>
    <w:rsid w:val="00570E2C"/>
    <w:rsid w:val="00571209"/>
    <w:rsid w:val="005759D3"/>
    <w:rsid w:val="00575E40"/>
    <w:rsid w:val="0057625B"/>
    <w:rsid w:val="00580EAC"/>
    <w:rsid w:val="005831AA"/>
    <w:rsid w:val="005839F9"/>
    <w:rsid w:val="005841DE"/>
    <w:rsid w:val="0058564D"/>
    <w:rsid w:val="00585861"/>
    <w:rsid w:val="00593414"/>
    <w:rsid w:val="00596E19"/>
    <w:rsid w:val="00597447"/>
    <w:rsid w:val="0059788F"/>
    <w:rsid w:val="005A13D3"/>
    <w:rsid w:val="005A207C"/>
    <w:rsid w:val="005A33FD"/>
    <w:rsid w:val="005A4397"/>
    <w:rsid w:val="005A442F"/>
    <w:rsid w:val="005A5467"/>
    <w:rsid w:val="005A5579"/>
    <w:rsid w:val="005A65F6"/>
    <w:rsid w:val="005B10FA"/>
    <w:rsid w:val="005B45B0"/>
    <w:rsid w:val="005B45EE"/>
    <w:rsid w:val="005B4D83"/>
    <w:rsid w:val="005C1199"/>
    <w:rsid w:val="005C1CB4"/>
    <w:rsid w:val="005C359F"/>
    <w:rsid w:val="005C5A01"/>
    <w:rsid w:val="005C5B5E"/>
    <w:rsid w:val="005C617C"/>
    <w:rsid w:val="005D1D0E"/>
    <w:rsid w:val="005D1D91"/>
    <w:rsid w:val="005D2254"/>
    <w:rsid w:val="005D257B"/>
    <w:rsid w:val="005D2EFF"/>
    <w:rsid w:val="005D4EA1"/>
    <w:rsid w:val="005D6245"/>
    <w:rsid w:val="005E02C6"/>
    <w:rsid w:val="005E1388"/>
    <w:rsid w:val="005E27B5"/>
    <w:rsid w:val="005E3040"/>
    <w:rsid w:val="005E34BD"/>
    <w:rsid w:val="005E3A15"/>
    <w:rsid w:val="005E4C38"/>
    <w:rsid w:val="005F2357"/>
    <w:rsid w:val="005F3814"/>
    <w:rsid w:val="005F3CAE"/>
    <w:rsid w:val="005F70C5"/>
    <w:rsid w:val="00603370"/>
    <w:rsid w:val="00603E5D"/>
    <w:rsid w:val="006068D7"/>
    <w:rsid w:val="00607679"/>
    <w:rsid w:val="00611019"/>
    <w:rsid w:val="00611623"/>
    <w:rsid w:val="00611800"/>
    <w:rsid w:val="00612839"/>
    <w:rsid w:val="00612FCF"/>
    <w:rsid w:val="006150D3"/>
    <w:rsid w:val="00615644"/>
    <w:rsid w:val="00615AC8"/>
    <w:rsid w:val="00617719"/>
    <w:rsid w:val="00622457"/>
    <w:rsid w:val="0062293D"/>
    <w:rsid w:val="00623E8D"/>
    <w:rsid w:val="00624033"/>
    <w:rsid w:val="006245E3"/>
    <w:rsid w:val="00624AA2"/>
    <w:rsid w:val="006258E3"/>
    <w:rsid w:val="00626B8A"/>
    <w:rsid w:val="00633040"/>
    <w:rsid w:val="0063470E"/>
    <w:rsid w:val="00637243"/>
    <w:rsid w:val="00637265"/>
    <w:rsid w:val="006417F1"/>
    <w:rsid w:val="00643F9E"/>
    <w:rsid w:val="0064599A"/>
    <w:rsid w:val="006530A9"/>
    <w:rsid w:val="00653CE6"/>
    <w:rsid w:val="006551AF"/>
    <w:rsid w:val="0065668C"/>
    <w:rsid w:val="00656F06"/>
    <w:rsid w:val="006570C8"/>
    <w:rsid w:val="006572F1"/>
    <w:rsid w:val="00657BC4"/>
    <w:rsid w:val="00657CE6"/>
    <w:rsid w:val="00660F29"/>
    <w:rsid w:val="0066264C"/>
    <w:rsid w:val="00663BE7"/>
    <w:rsid w:val="00671A70"/>
    <w:rsid w:val="0067211D"/>
    <w:rsid w:val="00672501"/>
    <w:rsid w:val="006727C5"/>
    <w:rsid w:val="00672DF0"/>
    <w:rsid w:val="006776CC"/>
    <w:rsid w:val="0068018B"/>
    <w:rsid w:val="006838E9"/>
    <w:rsid w:val="00683D5D"/>
    <w:rsid w:val="00684747"/>
    <w:rsid w:val="00684CF7"/>
    <w:rsid w:val="00686163"/>
    <w:rsid w:val="006865A2"/>
    <w:rsid w:val="006878FE"/>
    <w:rsid w:val="006905E1"/>
    <w:rsid w:val="00692178"/>
    <w:rsid w:val="00696E77"/>
    <w:rsid w:val="006A0011"/>
    <w:rsid w:val="006A2AFD"/>
    <w:rsid w:val="006A355A"/>
    <w:rsid w:val="006A4558"/>
    <w:rsid w:val="006A4D5B"/>
    <w:rsid w:val="006A78C0"/>
    <w:rsid w:val="006B46C3"/>
    <w:rsid w:val="006B4BF9"/>
    <w:rsid w:val="006B5394"/>
    <w:rsid w:val="006C0FF0"/>
    <w:rsid w:val="006C1C77"/>
    <w:rsid w:val="006C2E9A"/>
    <w:rsid w:val="006C3A98"/>
    <w:rsid w:val="006C5270"/>
    <w:rsid w:val="006C657C"/>
    <w:rsid w:val="006C6846"/>
    <w:rsid w:val="006C69FA"/>
    <w:rsid w:val="006C7199"/>
    <w:rsid w:val="006D124A"/>
    <w:rsid w:val="006D1870"/>
    <w:rsid w:val="006D2CD3"/>
    <w:rsid w:val="006D32DD"/>
    <w:rsid w:val="006D3D54"/>
    <w:rsid w:val="006E0599"/>
    <w:rsid w:val="006E0B28"/>
    <w:rsid w:val="006E140C"/>
    <w:rsid w:val="006E2CEF"/>
    <w:rsid w:val="006E3D6E"/>
    <w:rsid w:val="006E4679"/>
    <w:rsid w:val="006F075C"/>
    <w:rsid w:val="006F11F4"/>
    <w:rsid w:val="006F37F3"/>
    <w:rsid w:val="006F4184"/>
    <w:rsid w:val="006F6165"/>
    <w:rsid w:val="006F6C9E"/>
    <w:rsid w:val="006F73C0"/>
    <w:rsid w:val="00701441"/>
    <w:rsid w:val="00704127"/>
    <w:rsid w:val="007043D0"/>
    <w:rsid w:val="007049D5"/>
    <w:rsid w:val="00706E66"/>
    <w:rsid w:val="00707DF0"/>
    <w:rsid w:val="00707F75"/>
    <w:rsid w:val="007118D3"/>
    <w:rsid w:val="00711906"/>
    <w:rsid w:val="00715D0F"/>
    <w:rsid w:val="007200FC"/>
    <w:rsid w:val="0072091E"/>
    <w:rsid w:val="00721FEC"/>
    <w:rsid w:val="007224D3"/>
    <w:rsid w:val="00724DF6"/>
    <w:rsid w:val="007271D1"/>
    <w:rsid w:val="00727EC6"/>
    <w:rsid w:val="00731E30"/>
    <w:rsid w:val="00732C35"/>
    <w:rsid w:val="00733B26"/>
    <w:rsid w:val="00734A6A"/>
    <w:rsid w:val="007359C3"/>
    <w:rsid w:val="007363E8"/>
    <w:rsid w:val="00740372"/>
    <w:rsid w:val="00741831"/>
    <w:rsid w:val="00741EB7"/>
    <w:rsid w:val="00742AD8"/>
    <w:rsid w:val="00743825"/>
    <w:rsid w:val="007449EC"/>
    <w:rsid w:val="00745381"/>
    <w:rsid w:val="007468B2"/>
    <w:rsid w:val="00747478"/>
    <w:rsid w:val="00750F62"/>
    <w:rsid w:val="00751294"/>
    <w:rsid w:val="00751AB3"/>
    <w:rsid w:val="00752D4F"/>
    <w:rsid w:val="00755489"/>
    <w:rsid w:val="00756313"/>
    <w:rsid w:val="00761E00"/>
    <w:rsid w:val="00761F10"/>
    <w:rsid w:val="00763EC7"/>
    <w:rsid w:val="0076548E"/>
    <w:rsid w:val="0076575E"/>
    <w:rsid w:val="00765F65"/>
    <w:rsid w:val="00766DAF"/>
    <w:rsid w:val="007736BC"/>
    <w:rsid w:val="00774925"/>
    <w:rsid w:val="007762BD"/>
    <w:rsid w:val="007800DB"/>
    <w:rsid w:val="00781365"/>
    <w:rsid w:val="00781AFF"/>
    <w:rsid w:val="00782957"/>
    <w:rsid w:val="00784785"/>
    <w:rsid w:val="00786142"/>
    <w:rsid w:val="007862A8"/>
    <w:rsid w:val="00786667"/>
    <w:rsid w:val="0078793D"/>
    <w:rsid w:val="00790BB9"/>
    <w:rsid w:val="0079298D"/>
    <w:rsid w:val="00793798"/>
    <w:rsid w:val="007961BF"/>
    <w:rsid w:val="007966F4"/>
    <w:rsid w:val="00796F9D"/>
    <w:rsid w:val="007972CA"/>
    <w:rsid w:val="00797F9A"/>
    <w:rsid w:val="007A02A2"/>
    <w:rsid w:val="007A4F1D"/>
    <w:rsid w:val="007A5E95"/>
    <w:rsid w:val="007A609E"/>
    <w:rsid w:val="007A73BB"/>
    <w:rsid w:val="007A751F"/>
    <w:rsid w:val="007A7960"/>
    <w:rsid w:val="007B07B5"/>
    <w:rsid w:val="007B0A4C"/>
    <w:rsid w:val="007B0F4C"/>
    <w:rsid w:val="007B3398"/>
    <w:rsid w:val="007B5502"/>
    <w:rsid w:val="007B6B61"/>
    <w:rsid w:val="007C2BBA"/>
    <w:rsid w:val="007C47B6"/>
    <w:rsid w:val="007C4905"/>
    <w:rsid w:val="007C7271"/>
    <w:rsid w:val="007D03B3"/>
    <w:rsid w:val="007D1A0C"/>
    <w:rsid w:val="007D1F0F"/>
    <w:rsid w:val="007D205B"/>
    <w:rsid w:val="007D2BE4"/>
    <w:rsid w:val="007D77D2"/>
    <w:rsid w:val="007E1126"/>
    <w:rsid w:val="007E34AC"/>
    <w:rsid w:val="007F0E25"/>
    <w:rsid w:val="007F1299"/>
    <w:rsid w:val="007F1A6B"/>
    <w:rsid w:val="007F1EB7"/>
    <w:rsid w:val="007F29A5"/>
    <w:rsid w:val="007F3C41"/>
    <w:rsid w:val="007F63BB"/>
    <w:rsid w:val="00800538"/>
    <w:rsid w:val="008012FE"/>
    <w:rsid w:val="00802591"/>
    <w:rsid w:val="00802F75"/>
    <w:rsid w:val="00803290"/>
    <w:rsid w:val="00803813"/>
    <w:rsid w:val="00807D76"/>
    <w:rsid w:val="00807EEE"/>
    <w:rsid w:val="00811341"/>
    <w:rsid w:val="0081362D"/>
    <w:rsid w:val="008164E6"/>
    <w:rsid w:val="008202CB"/>
    <w:rsid w:val="00821B19"/>
    <w:rsid w:val="00822151"/>
    <w:rsid w:val="008226DB"/>
    <w:rsid w:val="00825D0A"/>
    <w:rsid w:val="00825F1F"/>
    <w:rsid w:val="008260BD"/>
    <w:rsid w:val="00830183"/>
    <w:rsid w:val="00830384"/>
    <w:rsid w:val="00830D5F"/>
    <w:rsid w:val="008320C7"/>
    <w:rsid w:val="00835129"/>
    <w:rsid w:val="008353B5"/>
    <w:rsid w:val="00837E4C"/>
    <w:rsid w:val="00844C98"/>
    <w:rsid w:val="00846A99"/>
    <w:rsid w:val="0084736B"/>
    <w:rsid w:val="0084747E"/>
    <w:rsid w:val="00847E28"/>
    <w:rsid w:val="00847E77"/>
    <w:rsid w:val="00850060"/>
    <w:rsid w:val="00850E9A"/>
    <w:rsid w:val="0085172E"/>
    <w:rsid w:val="00852936"/>
    <w:rsid w:val="0085463A"/>
    <w:rsid w:val="00855C4F"/>
    <w:rsid w:val="00856F82"/>
    <w:rsid w:val="00856F99"/>
    <w:rsid w:val="008570A7"/>
    <w:rsid w:val="00857FD4"/>
    <w:rsid w:val="0086368B"/>
    <w:rsid w:val="00865D0A"/>
    <w:rsid w:val="00867732"/>
    <w:rsid w:val="00867999"/>
    <w:rsid w:val="0087303C"/>
    <w:rsid w:val="00873100"/>
    <w:rsid w:val="00873DE8"/>
    <w:rsid w:val="0087490E"/>
    <w:rsid w:val="00881AD6"/>
    <w:rsid w:val="00881CE0"/>
    <w:rsid w:val="00882121"/>
    <w:rsid w:val="00890F6D"/>
    <w:rsid w:val="00892C3A"/>
    <w:rsid w:val="00895E4A"/>
    <w:rsid w:val="008966EC"/>
    <w:rsid w:val="008A3269"/>
    <w:rsid w:val="008A3407"/>
    <w:rsid w:val="008A5611"/>
    <w:rsid w:val="008A7993"/>
    <w:rsid w:val="008B28EF"/>
    <w:rsid w:val="008B3C29"/>
    <w:rsid w:val="008B4873"/>
    <w:rsid w:val="008B49ED"/>
    <w:rsid w:val="008B6A71"/>
    <w:rsid w:val="008C1471"/>
    <w:rsid w:val="008C1FEF"/>
    <w:rsid w:val="008C2F4C"/>
    <w:rsid w:val="008C4807"/>
    <w:rsid w:val="008C6477"/>
    <w:rsid w:val="008C7D02"/>
    <w:rsid w:val="008D036F"/>
    <w:rsid w:val="008D09C2"/>
    <w:rsid w:val="008D0C9A"/>
    <w:rsid w:val="008D0D26"/>
    <w:rsid w:val="008D0D56"/>
    <w:rsid w:val="008D0DC5"/>
    <w:rsid w:val="008D1DDD"/>
    <w:rsid w:val="008D1E3D"/>
    <w:rsid w:val="008D23B4"/>
    <w:rsid w:val="008D2CAF"/>
    <w:rsid w:val="008D38E8"/>
    <w:rsid w:val="008D5CE4"/>
    <w:rsid w:val="008D692C"/>
    <w:rsid w:val="008E3EDA"/>
    <w:rsid w:val="008E4184"/>
    <w:rsid w:val="008E69F7"/>
    <w:rsid w:val="008E6B71"/>
    <w:rsid w:val="008F0CB7"/>
    <w:rsid w:val="008F1045"/>
    <w:rsid w:val="008F186A"/>
    <w:rsid w:val="008F3A72"/>
    <w:rsid w:val="008F4852"/>
    <w:rsid w:val="008F4C60"/>
    <w:rsid w:val="00901643"/>
    <w:rsid w:val="009054AE"/>
    <w:rsid w:val="00907C5E"/>
    <w:rsid w:val="00910591"/>
    <w:rsid w:val="00911A26"/>
    <w:rsid w:val="00912638"/>
    <w:rsid w:val="009148D5"/>
    <w:rsid w:val="00916397"/>
    <w:rsid w:val="009165E9"/>
    <w:rsid w:val="009223FC"/>
    <w:rsid w:val="0092395C"/>
    <w:rsid w:val="009257CF"/>
    <w:rsid w:val="0092713B"/>
    <w:rsid w:val="00930E09"/>
    <w:rsid w:val="00933111"/>
    <w:rsid w:val="0093548B"/>
    <w:rsid w:val="0093660A"/>
    <w:rsid w:val="00937A8D"/>
    <w:rsid w:val="009400CD"/>
    <w:rsid w:val="009444B5"/>
    <w:rsid w:val="0094765E"/>
    <w:rsid w:val="009503EA"/>
    <w:rsid w:val="009537B1"/>
    <w:rsid w:val="00955BCA"/>
    <w:rsid w:val="00960F23"/>
    <w:rsid w:val="009617F4"/>
    <w:rsid w:val="00961A1B"/>
    <w:rsid w:val="00962426"/>
    <w:rsid w:val="00966D4F"/>
    <w:rsid w:val="009679AE"/>
    <w:rsid w:val="00975061"/>
    <w:rsid w:val="00975D5E"/>
    <w:rsid w:val="00976345"/>
    <w:rsid w:val="009779B5"/>
    <w:rsid w:val="00980C4D"/>
    <w:rsid w:val="00981192"/>
    <w:rsid w:val="009821D9"/>
    <w:rsid w:val="00982371"/>
    <w:rsid w:val="00983840"/>
    <w:rsid w:val="00984685"/>
    <w:rsid w:val="00985291"/>
    <w:rsid w:val="00990A76"/>
    <w:rsid w:val="00992B69"/>
    <w:rsid w:val="009936ED"/>
    <w:rsid w:val="00994329"/>
    <w:rsid w:val="009945ED"/>
    <w:rsid w:val="00995B6C"/>
    <w:rsid w:val="0099674E"/>
    <w:rsid w:val="009A01D6"/>
    <w:rsid w:val="009A08E1"/>
    <w:rsid w:val="009A15BA"/>
    <w:rsid w:val="009A175E"/>
    <w:rsid w:val="009A4005"/>
    <w:rsid w:val="009A4669"/>
    <w:rsid w:val="009A5335"/>
    <w:rsid w:val="009A7D9B"/>
    <w:rsid w:val="009B1838"/>
    <w:rsid w:val="009B2E39"/>
    <w:rsid w:val="009B2E92"/>
    <w:rsid w:val="009B36ED"/>
    <w:rsid w:val="009B39C4"/>
    <w:rsid w:val="009B56E2"/>
    <w:rsid w:val="009B6643"/>
    <w:rsid w:val="009C04BB"/>
    <w:rsid w:val="009C06C7"/>
    <w:rsid w:val="009C385E"/>
    <w:rsid w:val="009C3978"/>
    <w:rsid w:val="009C48AC"/>
    <w:rsid w:val="009C78E4"/>
    <w:rsid w:val="009D0BB6"/>
    <w:rsid w:val="009D1089"/>
    <w:rsid w:val="009D347A"/>
    <w:rsid w:val="009D4B2F"/>
    <w:rsid w:val="009D6031"/>
    <w:rsid w:val="009D6111"/>
    <w:rsid w:val="009E0CC0"/>
    <w:rsid w:val="009E0FE0"/>
    <w:rsid w:val="009E1D03"/>
    <w:rsid w:val="009E33E8"/>
    <w:rsid w:val="009E357D"/>
    <w:rsid w:val="009E5B33"/>
    <w:rsid w:val="009E5F84"/>
    <w:rsid w:val="009E6BFF"/>
    <w:rsid w:val="009E6F61"/>
    <w:rsid w:val="009E7FBD"/>
    <w:rsid w:val="009F1027"/>
    <w:rsid w:val="009F1BE9"/>
    <w:rsid w:val="009F285D"/>
    <w:rsid w:val="009F38EE"/>
    <w:rsid w:val="009F3CBF"/>
    <w:rsid w:val="009F472D"/>
    <w:rsid w:val="009F58EF"/>
    <w:rsid w:val="009F5DA4"/>
    <w:rsid w:val="009F6864"/>
    <w:rsid w:val="009F7F86"/>
    <w:rsid w:val="00A00248"/>
    <w:rsid w:val="00A03723"/>
    <w:rsid w:val="00A04E4D"/>
    <w:rsid w:val="00A052DD"/>
    <w:rsid w:val="00A06070"/>
    <w:rsid w:val="00A07AE3"/>
    <w:rsid w:val="00A10A64"/>
    <w:rsid w:val="00A128E7"/>
    <w:rsid w:val="00A132A8"/>
    <w:rsid w:val="00A13DF2"/>
    <w:rsid w:val="00A15D0B"/>
    <w:rsid w:val="00A1650D"/>
    <w:rsid w:val="00A17982"/>
    <w:rsid w:val="00A2016F"/>
    <w:rsid w:val="00A2649B"/>
    <w:rsid w:val="00A272C4"/>
    <w:rsid w:val="00A2757A"/>
    <w:rsid w:val="00A27A4D"/>
    <w:rsid w:val="00A30C06"/>
    <w:rsid w:val="00A30ED5"/>
    <w:rsid w:val="00A33716"/>
    <w:rsid w:val="00A34B3D"/>
    <w:rsid w:val="00A35DD7"/>
    <w:rsid w:val="00A36ABA"/>
    <w:rsid w:val="00A3779B"/>
    <w:rsid w:val="00A4221A"/>
    <w:rsid w:val="00A43A9B"/>
    <w:rsid w:val="00A46745"/>
    <w:rsid w:val="00A473CD"/>
    <w:rsid w:val="00A50121"/>
    <w:rsid w:val="00A5132B"/>
    <w:rsid w:val="00A51EB2"/>
    <w:rsid w:val="00A5270E"/>
    <w:rsid w:val="00A55114"/>
    <w:rsid w:val="00A5514A"/>
    <w:rsid w:val="00A56636"/>
    <w:rsid w:val="00A570A8"/>
    <w:rsid w:val="00A575B9"/>
    <w:rsid w:val="00A57A94"/>
    <w:rsid w:val="00A57E6A"/>
    <w:rsid w:val="00A6046E"/>
    <w:rsid w:val="00A61366"/>
    <w:rsid w:val="00A61F92"/>
    <w:rsid w:val="00A6498B"/>
    <w:rsid w:val="00A66E64"/>
    <w:rsid w:val="00A66F36"/>
    <w:rsid w:val="00A67ABC"/>
    <w:rsid w:val="00A70034"/>
    <w:rsid w:val="00A71D58"/>
    <w:rsid w:val="00A75467"/>
    <w:rsid w:val="00A80788"/>
    <w:rsid w:val="00A809CD"/>
    <w:rsid w:val="00A81F77"/>
    <w:rsid w:val="00A84B34"/>
    <w:rsid w:val="00A85375"/>
    <w:rsid w:val="00A91732"/>
    <w:rsid w:val="00A92911"/>
    <w:rsid w:val="00A92FAC"/>
    <w:rsid w:val="00A93DF5"/>
    <w:rsid w:val="00A94446"/>
    <w:rsid w:val="00A949F0"/>
    <w:rsid w:val="00A94BA2"/>
    <w:rsid w:val="00A94D98"/>
    <w:rsid w:val="00A95E38"/>
    <w:rsid w:val="00A961CA"/>
    <w:rsid w:val="00AA0818"/>
    <w:rsid w:val="00AA23BD"/>
    <w:rsid w:val="00AA27D9"/>
    <w:rsid w:val="00AA2FD4"/>
    <w:rsid w:val="00AA3C80"/>
    <w:rsid w:val="00AA505B"/>
    <w:rsid w:val="00AA5790"/>
    <w:rsid w:val="00AA5B66"/>
    <w:rsid w:val="00AB155A"/>
    <w:rsid w:val="00AB392A"/>
    <w:rsid w:val="00AB4551"/>
    <w:rsid w:val="00AB6823"/>
    <w:rsid w:val="00AB7A32"/>
    <w:rsid w:val="00AB7E90"/>
    <w:rsid w:val="00AC135A"/>
    <w:rsid w:val="00AC1DDC"/>
    <w:rsid w:val="00AC2723"/>
    <w:rsid w:val="00AC417D"/>
    <w:rsid w:val="00AC42AB"/>
    <w:rsid w:val="00AC43F5"/>
    <w:rsid w:val="00AC531C"/>
    <w:rsid w:val="00AC61A6"/>
    <w:rsid w:val="00AD018D"/>
    <w:rsid w:val="00AD03E1"/>
    <w:rsid w:val="00AD07A5"/>
    <w:rsid w:val="00AD099C"/>
    <w:rsid w:val="00AD6BBD"/>
    <w:rsid w:val="00AE2CB3"/>
    <w:rsid w:val="00AE3B60"/>
    <w:rsid w:val="00AE72A4"/>
    <w:rsid w:val="00AE79E4"/>
    <w:rsid w:val="00AE7F08"/>
    <w:rsid w:val="00AF1197"/>
    <w:rsid w:val="00AF3578"/>
    <w:rsid w:val="00AF45D9"/>
    <w:rsid w:val="00AF4A0D"/>
    <w:rsid w:val="00AF5C74"/>
    <w:rsid w:val="00AF60DF"/>
    <w:rsid w:val="00AF6812"/>
    <w:rsid w:val="00AF777E"/>
    <w:rsid w:val="00B001C7"/>
    <w:rsid w:val="00B05A74"/>
    <w:rsid w:val="00B070FE"/>
    <w:rsid w:val="00B10DF6"/>
    <w:rsid w:val="00B11615"/>
    <w:rsid w:val="00B121F1"/>
    <w:rsid w:val="00B13F3C"/>
    <w:rsid w:val="00B14139"/>
    <w:rsid w:val="00B14FA4"/>
    <w:rsid w:val="00B16A7D"/>
    <w:rsid w:val="00B22C2C"/>
    <w:rsid w:val="00B238D7"/>
    <w:rsid w:val="00B25810"/>
    <w:rsid w:val="00B2635F"/>
    <w:rsid w:val="00B264F2"/>
    <w:rsid w:val="00B266EF"/>
    <w:rsid w:val="00B274A5"/>
    <w:rsid w:val="00B33258"/>
    <w:rsid w:val="00B3431C"/>
    <w:rsid w:val="00B35B36"/>
    <w:rsid w:val="00B3603C"/>
    <w:rsid w:val="00B36378"/>
    <w:rsid w:val="00B36554"/>
    <w:rsid w:val="00B37180"/>
    <w:rsid w:val="00B4166F"/>
    <w:rsid w:val="00B47B6E"/>
    <w:rsid w:val="00B47DF0"/>
    <w:rsid w:val="00B51146"/>
    <w:rsid w:val="00B551EE"/>
    <w:rsid w:val="00B56864"/>
    <w:rsid w:val="00B56AB2"/>
    <w:rsid w:val="00B56E98"/>
    <w:rsid w:val="00B571BD"/>
    <w:rsid w:val="00B57970"/>
    <w:rsid w:val="00B64DDC"/>
    <w:rsid w:val="00B671EB"/>
    <w:rsid w:val="00B67B37"/>
    <w:rsid w:val="00B72686"/>
    <w:rsid w:val="00B72F41"/>
    <w:rsid w:val="00B73493"/>
    <w:rsid w:val="00B74473"/>
    <w:rsid w:val="00B74A2E"/>
    <w:rsid w:val="00B7502A"/>
    <w:rsid w:val="00B756D7"/>
    <w:rsid w:val="00B76304"/>
    <w:rsid w:val="00B76323"/>
    <w:rsid w:val="00B80C98"/>
    <w:rsid w:val="00B80F62"/>
    <w:rsid w:val="00B8308D"/>
    <w:rsid w:val="00B8308E"/>
    <w:rsid w:val="00B83D2C"/>
    <w:rsid w:val="00B841E2"/>
    <w:rsid w:val="00B84247"/>
    <w:rsid w:val="00B84B0F"/>
    <w:rsid w:val="00B86E79"/>
    <w:rsid w:val="00B9057B"/>
    <w:rsid w:val="00B912B3"/>
    <w:rsid w:val="00B91CE6"/>
    <w:rsid w:val="00B925F2"/>
    <w:rsid w:val="00B93528"/>
    <w:rsid w:val="00B935E3"/>
    <w:rsid w:val="00B947E8"/>
    <w:rsid w:val="00B94A5F"/>
    <w:rsid w:val="00B95FD9"/>
    <w:rsid w:val="00B9726F"/>
    <w:rsid w:val="00B97F4A"/>
    <w:rsid w:val="00BA0640"/>
    <w:rsid w:val="00BA0DFA"/>
    <w:rsid w:val="00BA0FE7"/>
    <w:rsid w:val="00BA188C"/>
    <w:rsid w:val="00BA21A8"/>
    <w:rsid w:val="00BA295D"/>
    <w:rsid w:val="00BA2CBF"/>
    <w:rsid w:val="00BA3308"/>
    <w:rsid w:val="00BA338E"/>
    <w:rsid w:val="00BA3B98"/>
    <w:rsid w:val="00BA5D17"/>
    <w:rsid w:val="00BA618F"/>
    <w:rsid w:val="00BA63A8"/>
    <w:rsid w:val="00BA7BF2"/>
    <w:rsid w:val="00BB0E95"/>
    <w:rsid w:val="00BB1CD5"/>
    <w:rsid w:val="00BB1D0F"/>
    <w:rsid w:val="00BB216E"/>
    <w:rsid w:val="00BB26D7"/>
    <w:rsid w:val="00BB49A7"/>
    <w:rsid w:val="00BB5012"/>
    <w:rsid w:val="00BB638E"/>
    <w:rsid w:val="00BB6B0A"/>
    <w:rsid w:val="00BB6DDD"/>
    <w:rsid w:val="00BB7B99"/>
    <w:rsid w:val="00BC12DC"/>
    <w:rsid w:val="00BC304D"/>
    <w:rsid w:val="00BC385A"/>
    <w:rsid w:val="00BC649D"/>
    <w:rsid w:val="00BC6B27"/>
    <w:rsid w:val="00BC7463"/>
    <w:rsid w:val="00BC77D8"/>
    <w:rsid w:val="00BD1D22"/>
    <w:rsid w:val="00BD3581"/>
    <w:rsid w:val="00BE140B"/>
    <w:rsid w:val="00BE1ED2"/>
    <w:rsid w:val="00BE23EB"/>
    <w:rsid w:val="00BE33EE"/>
    <w:rsid w:val="00BE570D"/>
    <w:rsid w:val="00BE5A44"/>
    <w:rsid w:val="00BE689E"/>
    <w:rsid w:val="00BE7C31"/>
    <w:rsid w:val="00BF0D82"/>
    <w:rsid w:val="00BF1AE9"/>
    <w:rsid w:val="00BF1E25"/>
    <w:rsid w:val="00BF23B6"/>
    <w:rsid w:val="00BF2CD8"/>
    <w:rsid w:val="00BF3760"/>
    <w:rsid w:val="00BF405A"/>
    <w:rsid w:val="00BF584A"/>
    <w:rsid w:val="00BF6E4B"/>
    <w:rsid w:val="00C00162"/>
    <w:rsid w:val="00C008BF"/>
    <w:rsid w:val="00C00A1A"/>
    <w:rsid w:val="00C00D76"/>
    <w:rsid w:val="00C013AB"/>
    <w:rsid w:val="00C028BC"/>
    <w:rsid w:val="00C031E7"/>
    <w:rsid w:val="00C03CA5"/>
    <w:rsid w:val="00C05012"/>
    <w:rsid w:val="00C05DD5"/>
    <w:rsid w:val="00C05EBA"/>
    <w:rsid w:val="00C10000"/>
    <w:rsid w:val="00C106E5"/>
    <w:rsid w:val="00C112F3"/>
    <w:rsid w:val="00C12D9D"/>
    <w:rsid w:val="00C1328A"/>
    <w:rsid w:val="00C133A8"/>
    <w:rsid w:val="00C151E8"/>
    <w:rsid w:val="00C16032"/>
    <w:rsid w:val="00C165E4"/>
    <w:rsid w:val="00C211DE"/>
    <w:rsid w:val="00C2273D"/>
    <w:rsid w:val="00C236EE"/>
    <w:rsid w:val="00C23FB8"/>
    <w:rsid w:val="00C2613E"/>
    <w:rsid w:val="00C27CB5"/>
    <w:rsid w:val="00C30F2A"/>
    <w:rsid w:val="00C315DD"/>
    <w:rsid w:val="00C329F0"/>
    <w:rsid w:val="00C36235"/>
    <w:rsid w:val="00C3670B"/>
    <w:rsid w:val="00C367FC"/>
    <w:rsid w:val="00C433B8"/>
    <w:rsid w:val="00C43D96"/>
    <w:rsid w:val="00C44116"/>
    <w:rsid w:val="00C46633"/>
    <w:rsid w:val="00C468F5"/>
    <w:rsid w:val="00C471D2"/>
    <w:rsid w:val="00C47754"/>
    <w:rsid w:val="00C50110"/>
    <w:rsid w:val="00C51DCC"/>
    <w:rsid w:val="00C51EE7"/>
    <w:rsid w:val="00C528FF"/>
    <w:rsid w:val="00C53B2F"/>
    <w:rsid w:val="00C550DC"/>
    <w:rsid w:val="00C55824"/>
    <w:rsid w:val="00C572E4"/>
    <w:rsid w:val="00C57C40"/>
    <w:rsid w:val="00C6011E"/>
    <w:rsid w:val="00C62406"/>
    <w:rsid w:val="00C62779"/>
    <w:rsid w:val="00C633DB"/>
    <w:rsid w:val="00C65B11"/>
    <w:rsid w:val="00C65FBB"/>
    <w:rsid w:val="00C67745"/>
    <w:rsid w:val="00C708E0"/>
    <w:rsid w:val="00C710EE"/>
    <w:rsid w:val="00C71937"/>
    <w:rsid w:val="00C74367"/>
    <w:rsid w:val="00C75C18"/>
    <w:rsid w:val="00C774FA"/>
    <w:rsid w:val="00C77848"/>
    <w:rsid w:val="00C826A7"/>
    <w:rsid w:val="00C82C2D"/>
    <w:rsid w:val="00C86523"/>
    <w:rsid w:val="00C86638"/>
    <w:rsid w:val="00C9243B"/>
    <w:rsid w:val="00C938B4"/>
    <w:rsid w:val="00C941DD"/>
    <w:rsid w:val="00C94CC4"/>
    <w:rsid w:val="00C95D74"/>
    <w:rsid w:val="00C9644E"/>
    <w:rsid w:val="00CA064E"/>
    <w:rsid w:val="00CA2E20"/>
    <w:rsid w:val="00CA3A39"/>
    <w:rsid w:val="00CA4BC1"/>
    <w:rsid w:val="00CA56D2"/>
    <w:rsid w:val="00CB032B"/>
    <w:rsid w:val="00CB0517"/>
    <w:rsid w:val="00CB1445"/>
    <w:rsid w:val="00CB2871"/>
    <w:rsid w:val="00CB3055"/>
    <w:rsid w:val="00CB34C9"/>
    <w:rsid w:val="00CB45A4"/>
    <w:rsid w:val="00CB504C"/>
    <w:rsid w:val="00CB70AD"/>
    <w:rsid w:val="00CC4CC3"/>
    <w:rsid w:val="00CC4EB3"/>
    <w:rsid w:val="00CC6949"/>
    <w:rsid w:val="00CC703F"/>
    <w:rsid w:val="00CD07CE"/>
    <w:rsid w:val="00CD0AF6"/>
    <w:rsid w:val="00CD1D89"/>
    <w:rsid w:val="00CD40D1"/>
    <w:rsid w:val="00CD4486"/>
    <w:rsid w:val="00CD4CBF"/>
    <w:rsid w:val="00CD53E1"/>
    <w:rsid w:val="00CE041C"/>
    <w:rsid w:val="00CE1069"/>
    <w:rsid w:val="00CE1E52"/>
    <w:rsid w:val="00CE2830"/>
    <w:rsid w:val="00CE70F5"/>
    <w:rsid w:val="00CE72FE"/>
    <w:rsid w:val="00CF0EC8"/>
    <w:rsid w:val="00CF3A2E"/>
    <w:rsid w:val="00CF5202"/>
    <w:rsid w:val="00CF5DE1"/>
    <w:rsid w:val="00CF6B72"/>
    <w:rsid w:val="00CF7BD7"/>
    <w:rsid w:val="00D003FB"/>
    <w:rsid w:val="00D00C45"/>
    <w:rsid w:val="00D01E56"/>
    <w:rsid w:val="00D03470"/>
    <w:rsid w:val="00D04655"/>
    <w:rsid w:val="00D04D27"/>
    <w:rsid w:val="00D05547"/>
    <w:rsid w:val="00D05D5B"/>
    <w:rsid w:val="00D109EB"/>
    <w:rsid w:val="00D127C9"/>
    <w:rsid w:val="00D12BED"/>
    <w:rsid w:val="00D134FE"/>
    <w:rsid w:val="00D15566"/>
    <w:rsid w:val="00D16319"/>
    <w:rsid w:val="00D17AEF"/>
    <w:rsid w:val="00D21380"/>
    <w:rsid w:val="00D2208A"/>
    <w:rsid w:val="00D2689D"/>
    <w:rsid w:val="00D305D9"/>
    <w:rsid w:val="00D30BEA"/>
    <w:rsid w:val="00D314F8"/>
    <w:rsid w:val="00D31FF9"/>
    <w:rsid w:val="00D32EC7"/>
    <w:rsid w:val="00D338A9"/>
    <w:rsid w:val="00D35A1A"/>
    <w:rsid w:val="00D36452"/>
    <w:rsid w:val="00D36DDA"/>
    <w:rsid w:val="00D37E5E"/>
    <w:rsid w:val="00D408C9"/>
    <w:rsid w:val="00D4112E"/>
    <w:rsid w:val="00D41CFA"/>
    <w:rsid w:val="00D43798"/>
    <w:rsid w:val="00D449C1"/>
    <w:rsid w:val="00D51011"/>
    <w:rsid w:val="00D52473"/>
    <w:rsid w:val="00D530C1"/>
    <w:rsid w:val="00D5479D"/>
    <w:rsid w:val="00D549AA"/>
    <w:rsid w:val="00D5682A"/>
    <w:rsid w:val="00D5765B"/>
    <w:rsid w:val="00D60C97"/>
    <w:rsid w:val="00D610D2"/>
    <w:rsid w:val="00D61241"/>
    <w:rsid w:val="00D619B7"/>
    <w:rsid w:val="00D6323E"/>
    <w:rsid w:val="00D65E37"/>
    <w:rsid w:val="00D66183"/>
    <w:rsid w:val="00D665A7"/>
    <w:rsid w:val="00D66BD5"/>
    <w:rsid w:val="00D672EA"/>
    <w:rsid w:val="00D67C3E"/>
    <w:rsid w:val="00D67D2D"/>
    <w:rsid w:val="00D73502"/>
    <w:rsid w:val="00D73946"/>
    <w:rsid w:val="00D74DC3"/>
    <w:rsid w:val="00D77B3A"/>
    <w:rsid w:val="00D9132B"/>
    <w:rsid w:val="00D930D6"/>
    <w:rsid w:val="00D93340"/>
    <w:rsid w:val="00D94B18"/>
    <w:rsid w:val="00D95294"/>
    <w:rsid w:val="00D95511"/>
    <w:rsid w:val="00D96E12"/>
    <w:rsid w:val="00D97AB8"/>
    <w:rsid w:val="00DA09DB"/>
    <w:rsid w:val="00DA14FF"/>
    <w:rsid w:val="00DA3852"/>
    <w:rsid w:val="00DA3E69"/>
    <w:rsid w:val="00DA45C5"/>
    <w:rsid w:val="00DA510F"/>
    <w:rsid w:val="00DA5BA2"/>
    <w:rsid w:val="00DA639D"/>
    <w:rsid w:val="00DB135C"/>
    <w:rsid w:val="00DB162F"/>
    <w:rsid w:val="00DB1F15"/>
    <w:rsid w:val="00DB3D5E"/>
    <w:rsid w:val="00DB3E26"/>
    <w:rsid w:val="00DB6813"/>
    <w:rsid w:val="00DB7121"/>
    <w:rsid w:val="00DC4C68"/>
    <w:rsid w:val="00DC6171"/>
    <w:rsid w:val="00DC6AC7"/>
    <w:rsid w:val="00DC75B8"/>
    <w:rsid w:val="00DD1263"/>
    <w:rsid w:val="00DD1AB2"/>
    <w:rsid w:val="00DD3922"/>
    <w:rsid w:val="00DD3D38"/>
    <w:rsid w:val="00DD4803"/>
    <w:rsid w:val="00DD492F"/>
    <w:rsid w:val="00DD533B"/>
    <w:rsid w:val="00DD73A7"/>
    <w:rsid w:val="00DE1957"/>
    <w:rsid w:val="00DE4B38"/>
    <w:rsid w:val="00DE5671"/>
    <w:rsid w:val="00DE751A"/>
    <w:rsid w:val="00DF040E"/>
    <w:rsid w:val="00DF0EC1"/>
    <w:rsid w:val="00DF52E5"/>
    <w:rsid w:val="00DF56B8"/>
    <w:rsid w:val="00DF6040"/>
    <w:rsid w:val="00DF6D78"/>
    <w:rsid w:val="00E004AC"/>
    <w:rsid w:val="00E02334"/>
    <w:rsid w:val="00E02701"/>
    <w:rsid w:val="00E02FD2"/>
    <w:rsid w:val="00E040EF"/>
    <w:rsid w:val="00E060CC"/>
    <w:rsid w:val="00E066E5"/>
    <w:rsid w:val="00E068B5"/>
    <w:rsid w:val="00E104DA"/>
    <w:rsid w:val="00E11990"/>
    <w:rsid w:val="00E11B66"/>
    <w:rsid w:val="00E13543"/>
    <w:rsid w:val="00E13550"/>
    <w:rsid w:val="00E13CC3"/>
    <w:rsid w:val="00E176DA"/>
    <w:rsid w:val="00E17C24"/>
    <w:rsid w:val="00E20589"/>
    <w:rsid w:val="00E20B09"/>
    <w:rsid w:val="00E220F6"/>
    <w:rsid w:val="00E23801"/>
    <w:rsid w:val="00E23FF4"/>
    <w:rsid w:val="00E24824"/>
    <w:rsid w:val="00E26925"/>
    <w:rsid w:val="00E2767C"/>
    <w:rsid w:val="00E322B3"/>
    <w:rsid w:val="00E32F38"/>
    <w:rsid w:val="00E33D3B"/>
    <w:rsid w:val="00E34423"/>
    <w:rsid w:val="00E3495C"/>
    <w:rsid w:val="00E350C5"/>
    <w:rsid w:val="00E35549"/>
    <w:rsid w:val="00E36BB0"/>
    <w:rsid w:val="00E40CC6"/>
    <w:rsid w:val="00E40F02"/>
    <w:rsid w:val="00E42D24"/>
    <w:rsid w:val="00E432C1"/>
    <w:rsid w:val="00E44B56"/>
    <w:rsid w:val="00E4593E"/>
    <w:rsid w:val="00E45E6E"/>
    <w:rsid w:val="00E462A5"/>
    <w:rsid w:val="00E46649"/>
    <w:rsid w:val="00E4665B"/>
    <w:rsid w:val="00E466B7"/>
    <w:rsid w:val="00E50C6F"/>
    <w:rsid w:val="00E511E1"/>
    <w:rsid w:val="00E513A8"/>
    <w:rsid w:val="00E548F9"/>
    <w:rsid w:val="00E5656A"/>
    <w:rsid w:val="00E60701"/>
    <w:rsid w:val="00E6384F"/>
    <w:rsid w:val="00E63D78"/>
    <w:rsid w:val="00E645D5"/>
    <w:rsid w:val="00E65733"/>
    <w:rsid w:val="00E662FF"/>
    <w:rsid w:val="00E67485"/>
    <w:rsid w:val="00E73D8F"/>
    <w:rsid w:val="00E75780"/>
    <w:rsid w:val="00E75977"/>
    <w:rsid w:val="00E7626F"/>
    <w:rsid w:val="00E76279"/>
    <w:rsid w:val="00E8025D"/>
    <w:rsid w:val="00E8271C"/>
    <w:rsid w:val="00E85B0B"/>
    <w:rsid w:val="00E87C51"/>
    <w:rsid w:val="00E90D24"/>
    <w:rsid w:val="00E92311"/>
    <w:rsid w:val="00E944CD"/>
    <w:rsid w:val="00E96302"/>
    <w:rsid w:val="00E969ED"/>
    <w:rsid w:val="00E9721F"/>
    <w:rsid w:val="00EA0AB7"/>
    <w:rsid w:val="00EA0CE9"/>
    <w:rsid w:val="00EA0F65"/>
    <w:rsid w:val="00EA198C"/>
    <w:rsid w:val="00EA199C"/>
    <w:rsid w:val="00EA38A0"/>
    <w:rsid w:val="00EA3ACE"/>
    <w:rsid w:val="00EA3F61"/>
    <w:rsid w:val="00EA40DB"/>
    <w:rsid w:val="00EA493B"/>
    <w:rsid w:val="00EA5D0E"/>
    <w:rsid w:val="00EA6C8F"/>
    <w:rsid w:val="00EA72F3"/>
    <w:rsid w:val="00EB019A"/>
    <w:rsid w:val="00EB0674"/>
    <w:rsid w:val="00EB12F0"/>
    <w:rsid w:val="00EB3028"/>
    <w:rsid w:val="00EB3F67"/>
    <w:rsid w:val="00EB7D78"/>
    <w:rsid w:val="00EC0E7F"/>
    <w:rsid w:val="00EC2F6E"/>
    <w:rsid w:val="00EC3E63"/>
    <w:rsid w:val="00EC55F4"/>
    <w:rsid w:val="00EC59B4"/>
    <w:rsid w:val="00EC78ED"/>
    <w:rsid w:val="00EC79BF"/>
    <w:rsid w:val="00ED05F5"/>
    <w:rsid w:val="00ED185F"/>
    <w:rsid w:val="00ED21A3"/>
    <w:rsid w:val="00ED2A9D"/>
    <w:rsid w:val="00ED3F3F"/>
    <w:rsid w:val="00ED4662"/>
    <w:rsid w:val="00ED4CE9"/>
    <w:rsid w:val="00EE0AFC"/>
    <w:rsid w:val="00EE2846"/>
    <w:rsid w:val="00EE2C8A"/>
    <w:rsid w:val="00EE3B47"/>
    <w:rsid w:val="00EE62DD"/>
    <w:rsid w:val="00EE767C"/>
    <w:rsid w:val="00EE777C"/>
    <w:rsid w:val="00EE77A3"/>
    <w:rsid w:val="00EF0402"/>
    <w:rsid w:val="00EF09B3"/>
    <w:rsid w:val="00EF201D"/>
    <w:rsid w:val="00EF2D3C"/>
    <w:rsid w:val="00EF383A"/>
    <w:rsid w:val="00EF57F3"/>
    <w:rsid w:val="00F01E09"/>
    <w:rsid w:val="00F04FDC"/>
    <w:rsid w:val="00F0562C"/>
    <w:rsid w:val="00F05BCF"/>
    <w:rsid w:val="00F05D10"/>
    <w:rsid w:val="00F06D83"/>
    <w:rsid w:val="00F06DEF"/>
    <w:rsid w:val="00F07BB8"/>
    <w:rsid w:val="00F105CE"/>
    <w:rsid w:val="00F106B4"/>
    <w:rsid w:val="00F1109D"/>
    <w:rsid w:val="00F1383A"/>
    <w:rsid w:val="00F13FDA"/>
    <w:rsid w:val="00F16EEE"/>
    <w:rsid w:val="00F20F6C"/>
    <w:rsid w:val="00F21EDB"/>
    <w:rsid w:val="00F22C84"/>
    <w:rsid w:val="00F22C9F"/>
    <w:rsid w:val="00F23508"/>
    <w:rsid w:val="00F236C3"/>
    <w:rsid w:val="00F24A5F"/>
    <w:rsid w:val="00F25903"/>
    <w:rsid w:val="00F26AD6"/>
    <w:rsid w:val="00F2784F"/>
    <w:rsid w:val="00F302EC"/>
    <w:rsid w:val="00F31F4D"/>
    <w:rsid w:val="00F3227C"/>
    <w:rsid w:val="00F3292F"/>
    <w:rsid w:val="00F34193"/>
    <w:rsid w:val="00F343A4"/>
    <w:rsid w:val="00F3630E"/>
    <w:rsid w:val="00F423D8"/>
    <w:rsid w:val="00F44EB7"/>
    <w:rsid w:val="00F50416"/>
    <w:rsid w:val="00F525F6"/>
    <w:rsid w:val="00F52CF0"/>
    <w:rsid w:val="00F53049"/>
    <w:rsid w:val="00F545C3"/>
    <w:rsid w:val="00F552AF"/>
    <w:rsid w:val="00F55D7A"/>
    <w:rsid w:val="00F56F4D"/>
    <w:rsid w:val="00F57141"/>
    <w:rsid w:val="00F606E6"/>
    <w:rsid w:val="00F60EE4"/>
    <w:rsid w:val="00F61CE7"/>
    <w:rsid w:val="00F641E7"/>
    <w:rsid w:val="00F64A93"/>
    <w:rsid w:val="00F64CCB"/>
    <w:rsid w:val="00F653D3"/>
    <w:rsid w:val="00F65AD9"/>
    <w:rsid w:val="00F66600"/>
    <w:rsid w:val="00F729DF"/>
    <w:rsid w:val="00F74E79"/>
    <w:rsid w:val="00F75B9C"/>
    <w:rsid w:val="00F76F04"/>
    <w:rsid w:val="00F807F7"/>
    <w:rsid w:val="00F845C5"/>
    <w:rsid w:val="00F85F55"/>
    <w:rsid w:val="00F863DA"/>
    <w:rsid w:val="00F8648E"/>
    <w:rsid w:val="00F8669D"/>
    <w:rsid w:val="00F86B1F"/>
    <w:rsid w:val="00F87AB7"/>
    <w:rsid w:val="00F941CD"/>
    <w:rsid w:val="00F95C17"/>
    <w:rsid w:val="00FA08BA"/>
    <w:rsid w:val="00FA1025"/>
    <w:rsid w:val="00FA2F9A"/>
    <w:rsid w:val="00FA379F"/>
    <w:rsid w:val="00FA4047"/>
    <w:rsid w:val="00FA46E9"/>
    <w:rsid w:val="00FA4A56"/>
    <w:rsid w:val="00FA5E37"/>
    <w:rsid w:val="00FA639C"/>
    <w:rsid w:val="00FA7870"/>
    <w:rsid w:val="00FB15BB"/>
    <w:rsid w:val="00FB1C42"/>
    <w:rsid w:val="00FB281B"/>
    <w:rsid w:val="00FB4024"/>
    <w:rsid w:val="00FB5159"/>
    <w:rsid w:val="00FB6D40"/>
    <w:rsid w:val="00FB7CB4"/>
    <w:rsid w:val="00FC0AB1"/>
    <w:rsid w:val="00FC4D5C"/>
    <w:rsid w:val="00FC6CFB"/>
    <w:rsid w:val="00FC7DED"/>
    <w:rsid w:val="00FC7E14"/>
    <w:rsid w:val="00FD1869"/>
    <w:rsid w:val="00FD46EB"/>
    <w:rsid w:val="00FD6F88"/>
    <w:rsid w:val="00FD70D5"/>
    <w:rsid w:val="00FE0079"/>
    <w:rsid w:val="00FE0AC6"/>
    <w:rsid w:val="00FE0C84"/>
    <w:rsid w:val="00FE10CD"/>
    <w:rsid w:val="00FE1DB2"/>
    <w:rsid w:val="00FE2072"/>
    <w:rsid w:val="00FE762D"/>
    <w:rsid w:val="00FF1942"/>
    <w:rsid w:val="00FF4D10"/>
    <w:rsid w:val="0229D8E9"/>
    <w:rsid w:val="027F679F"/>
    <w:rsid w:val="03A3C5E1"/>
    <w:rsid w:val="03C49C33"/>
    <w:rsid w:val="04285D97"/>
    <w:rsid w:val="0589F8DB"/>
    <w:rsid w:val="074EBAAD"/>
    <w:rsid w:val="0775D121"/>
    <w:rsid w:val="07BC839F"/>
    <w:rsid w:val="07E6B1CB"/>
    <w:rsid w:val="0823F3E3"/>
    <w:rsid w:val="099C56B0"/>
    <w:rsid w:val="09DD9032"/>
    <w:rsid w:val="0A523CFC"/>
    <w:rsid w:val="0A6B2C83"/>
    <w:rsid w:val="0AFB7568"/>
    <w:rsid w:val="0B2173EE"/>
    <w:rsid w:val="0B37ECFF"/>
    <w:rsid w:val="0BB9AA4B"/>
    <w:rsid w:val="0BC17D55"/>
    <w:rsid w:val="0C909A3C"/>
    <w:rsid w:val="0CA2FBF0"/>
    <w:rsid w:val="0DFEFFC8"/>
    <w:rsid w:val="0E19A6C2"/>
    <w:rsid w:val="0E1EB9F3"/>
    <w:rsid w:val="10885D89"/>
    <w:rsid w:val="10959A89"/>
    <w:rsid w:val="114AEF70"/>
    <w:rsid w:val="11F4AAED"/>
    <w:rsid w:val="11F9AA0E"/>
    <w:rsid w:val="130B3E02"/>
    <w:rsid w:val="136EA3CA"/>
    <w:rsid w:val="14956060"/>
    <w:rsid w:val="14E6C0E7"/>
    <w:rsid w:val="14EB846A"/>
    <w:rsid w:val="155108FC"/>
    <w:rsid w:val="15F7BCA9"/>
    <w:rsid w:val="161EF15F"/>
    <w:rsid w:val="165D709C"/>
    <w:rsid w:val="1668C18A"/>
    <w:rsid w:val="1830C05F"/>
    <w:rsid w:val="18ACC41A"/>
    <w:rsid w:val="19F8AC79"/>
    <w:rsid w:val="1CAAC4A2"/>
    <w:rsid w:val="1D785965"/>
    <w:rsid w:val="1E0D5E4F"/>
    <w:rsid w:val="1EDE859F"/>
    <w:rsid w:val="2044381C"/>
    <w:rsid w:val="22E4BDF6"/>
    <w:rsid w:val="230F3403"/>
    <w:rsid w:val="2366A4AE"/>
    <w:rsid w:val="242F9B93"/>
    <w:rsid w:val="25204B94"/>
    <w:rsid w:val="25AE8DEF"/>
    <w:rsid w:val="25E3C7D6"/>
    <w:rsid w:val="25F17FC8"/>
    <w:rsid w:val="26DA47F6"/>
    <w:rsid w:val="2734226E"/>
    <w:rsid w:val="274DE8B4"/>
    <w:rsid w:val="2766C0F6"/>
    <w:rsid w:val="27925236"/>
    <w:rsid w:val="29AF266C"/>
    <w:rsid w:val="29BC16C6"/>
    <w:rsid w:val="2A114CDA"/>
    <w:rsid w:val="2B1B67D6"/>
    <w:rsid w:val="2B7F5D50"/>
    <w:rsid w:val="2B9FB6BC"/>
    <w:rsid w:val="2C7DB9F6"/>
    <w:rsid w:val="2D2D83AC"/>
    <w:rsid w:val="3089ED9D"/>
    <w:rsid w:val="319DBD4D"/>
    <w:rsid w:val="347FFE23"/>
    <w:rsid w:val="35851CE9"/>
    <w:rsid w:val="36FED517"/>
    <w:rsid w:val="378E48F2"/>
    <w:rsid w:val="37A5E89E"/>
    <w:rsid w:val="381BD144"/>
    <w:rsid w:val="39152449"/>
    <w:rsid w:val="39A21604"/>
    <w:rsid w:val="39BB844F"/>
    <w:rsid w:val="39F4931E"/>
    <w:rsid w:val="3AC93592"/>
    <w:rsid w:val="3B13C10D"/>
    <w:rsid w:val="3C89ED32"/>
    <w:rsid w:val="3CE48829"/>
    <w:rsid w:val="3D22B553"/>
    <w:rsid w:val="3F2E10B8"/>
    <w:rsid w:val="3FC389BF"/>
    <w:rsid w:val="419BE15C"/>
    <w:rsid w:val="42E5649B"/>
    <w:rsid w:val="469E9EF1"/>
    <w:rsid w:val="46D7B560"/>
    <w:rsid w:val="46F5AF05"/>
    <w:rsid w:val="471462EB"/>
    <w:rsid w:val="4AB9ACE6"/>
    <w:rsid w:val="4B1C2F3A"/>
    <w:rsid w:val="4B5F6F1F"/>
    <w:rsid w:val="4C09536F"/>
    <w:rsid w:val="4C96A10D"/>
    <w:rsid w:val="4D00C097"/>
    <w:rsid w:val="4D258451"/>
    <w:rsid w:val="4D9A8BB6"/>
    <w:rsid w:val="4DFB9CC1"/>
    <w:rsid w:val="4E648839"/>
    <w:rsid w:val="4E976AD8"/>
    <w:rsid w:val="503A57F1"/>
    <w:rsid w:val="5246C087"/>
    <w:rsid w:val="5260D3CE"/>
    <w:rsid w:val="5299745A"/>
    <w:rsid w:val="52D38C92"/>
    <w:rsid w:val="52EAB32C"/>
    <w:rsid w:val="530650BD"/>
    <w:rsid w:val="537B9117"/>
    <w:rsid w:val="53EA9029"/>
    <w:rsid w:val="547A59CA"/>
    <w:rsid w:val="55561447"/>
    <w:rsid w:val="55C79C80"/>
    <w:rsid w:val="55FEFF02"/>
    <w:rsid w:val="56D3E22F"/>
    <w:rsid w:val="5875D4AA"/>
    <w:rsid w:val="58E5BD82"/>
    <w:rsid w:val="5936D68C"/>
    <w:rsid w:val="5A2AF52D"/>
    <w:rsid w:val="5CD4AD8F"/>
    <w:rsid w:val="5D48137B"/>
    <w:rsid w:val="5D72D45B"/>
    <w:rsid w:val="5D831F61"/>
    <w:rsid w:val="5F468C62"/>
    <w:rsid w:val="5FF76896"/>
    <w:rsid w:val="60542A29"/>
    <w:rsid w:val="60759B5D"/>
    <w:rsid w:val="60817808"/>
    <w:rsid w:val="624CD4C7"/>
    <w:rsid w:val="6277E1A6"/>
    <w:rsid w:val="62DF65D6"/>
    <w:rsid w:val="636DEA35"/>
    <w:rsid w:val="63C458CE"/>
    <w:rsid w:val="6405838F"/>
    <w:rsid w:val="65117245"/>
    <w:rsid w:val="65786557"/>
    <w:rsid w:val="6651526A"/>
    <w:rsid w:val="6654C271"/>
    <w:rsid w:val="669AF921"/>
    <w:rsid w:val="66C2BA4B"/>
    <w:rsid w:val="66FCCCCA"/>
    <w:rsid w:val="68777C56"/>
    <w:rsid w:val="6A16BFC9"/>
    <w:rsid w:val="6A3C68F7"/>
    <w:rsid w:val="6B482705"/>
    <w:rsid w:val="6B58D7B1"/>
    <w:rsid w:val="6B80BE12"/>
    <w:rsid w:val="6B8F365E"/>
    <w:rsid w:val="6C0F5D8E"/>
    <w:rsid w:val="6CE3DF6F"/>
    <w:rsid w:val="6D114E06"/>
    <w:rsid w:val="6D84C840"/>
    <w:rsid w:val="6DA7DE16"/>
    <w:rsid w:val="6DDAF327"/>
    <w:rsid w:val="6E9CA683"/>
    <w:rsid w:val="6EB31423"/>
    <w:rsid w:val="6F5EB06A"/>
    <w:rsid w:val="6FA4F0FA"/>
    <w:rsid w:val="701A6828"/>
    <w:rsid w:val="70210D27"/>
    <w:rsid w:val="705F4D48"/>
    <w:rsid w:val="708B36FE"/>
    <w:rsid w:val="7286502E"/>
    <w:rsid w:val="730EEDC7"/>
    <w:rsid w:val="73581193"/>
    <w:rsid w:val="738ED911"/>
    <w:rsid w:val="74FDDDA9"/>
    <w:rsid w:val="762D3B4E"/>
    <w:rsid w:val="786C2188"/>
    <w:rsid w:val="796D948D"/>
    <w:rsid w:val="7C5C8B38"/>
    <w:rsid w:val="7D494A62"/>
    <w:rsid w:val="7D4AC9AD"/>
    <w:rsid w:val="7DAE9C5B"/>
    <w:rsid w:val="7E1EF901"/>
    <w:rsid w:val="7F2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105AD"/>
  <w15:chartTrackingRefBased/>
  <w15:docId w15:val="{43B2744A-F5C0-4191-9071-27EF8649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5EE"/>
    <w:rPr>
      <w:color w:val="333333"/>
      <w:sz w:val="22"/>
    </w:rPr>
  </w:style>
  <w:style w:type="paragraph" w:styleId="Heading1">
    <w:name w:val="heading 1"/>
    <w:basedOn w:val="Normal"/>
    <w:next w:val="Normal"/>
    <w:link w:val="Heading1Char"/>
    <w:uiPriority w:val="9"/>
    <w:qFormat/>
    <w:rsid w:val="0054218E"/>
    <w:pPr>
      <w:pBdr>
        <w:top w:val="single" w:sz="24" w:space="0" w:color="AD9C65" w:themeColor="accent1"/>
        <w:left w:val="single" w:sz="24" w:space="0" w:color="AD9C65" w:themeColor="accent1"/>
        <w:bottom w:val="single" w:sz="24" w:space="0" w:color="AD9C65" w:themeColor="accent1"/>
        <w:right w:val="single" w:sz="24" w:space="0" w:color="AD9C65" w:themeColor="accent1"/>
      </w:pBdr>
      <w:shd w:val="clear" w:color="auto" w:fill="AD9C65" w:themeFill="accent1"/>
      <w:spacing w:after="0"/>
      <w:outlineLvl w:val="0"/>
    </w:pPr>
    <w:rPr>
      <w:caps/>
      <w:spacing w:val="15"/>
      <w:szCs w:val="22"/>
    </w:rPr>
  </w:style>
  <w:style w:type="paragraph" w:styleId="Heading2">
    <w:name w:val="heading 2"/>
    <w:basedOn w:val="Normal"/>
    <w:next w:val="Normal"/>
    <w:link w:val="Heading2Char"/>
    <w:uiPriority w:val="9"/>
    <w:unhideWhenUsed/>
    <w:qFormat/>
    <w:rsid w:val="0054218E"/>
    <w:pPr>
      <w:pBdr>
        <w:top w:val="single" w:sz="24" w:space="0" w:color="EEEBE0" w:themeColor="accent1" w:themeTint="33"/>
        <w:left w:val="single" w:sz="24" w:space="0" w:color="EEEBE0" w:themeColor="accent1" w:themeTint="33"/>
        <w:bottom w:val="single" w:sz="24" w:space="0" w:color="EEEBE0" w:themeColor="accent1" w:themeTint="33"/>
        <w:right w:val="single" w:sz="24" w:space="0" w:color="EEEBE0" w:themeColor="accent1" w:themeTint="33"/>
      </w:pBdr>
      <w:shd w:val="clear" w:color="auto" w:fill="EEEBE0"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54218E"/>
    <w:pPr>
      <w:pBdr>
        <w:top w:val="single" w:sz="6" w:space="2" w:color="AD9C65" w:themeColor="accent1"/>
      </w:pBdr>
      <w:spacing w:before="300" w:after="0"/>
      <w:outlineLvl w:val="2"/>
    </w:pPr>
    <w:rPr>
      <w:caps/>
      <w:spacing w:val="15"/>
    </w:rPr>
  </w:style>
  <w:style w:type="paragraph" w:styleId="Heading4">
    <w:name w:val="heading 4"/>
    <w:basedOn w:val="Normal"/>
    <w:next w:val="Normal"/>
    <w:link w:val="Heading4Char"/>
    <w:uiPriority w:val="9"/>
    <w:unhideWhenUsed/>
    <w:qFormat/>
    <w:rsid w:val="00A84B34"/>
    <w:pPr>
      <w:pBdr>
        <w:top w:val="dotted" w:sz="6" w:space="2" w:color="AD9C65" w:themeColor="accent1"/>
      </w:pBdr>
      <w:spacing w:before="200" w:after="0"/>
      <w:outlineLvl w:val="3"/>
    </w:pPr>
    <w:rPr>
      <w:caps/>
      <w:spacing w:val="10"/>
    </w:rPr>
  </w:style>
  <w:style w:type="paragraph" w:styleId="Heading5">
    <w:name w:val="heading 5"/>
    <w:basedOn w:val="Normal"/>
    <w:next w:val="Normal"/>
    <w:link w:val="Heading5Char"/>
    <w:uiPriority w:val="9"/>
    <w:semiHidden/>
    <w:unhideWhenUsed/>
    <w:qFormat/>
    <w:rsid w:val="0099674E"/>
    <w:pPr>
      <w:pBdr>
        <w:bottom w:val="single" w:sz="6" w:space="1" w:color="AD9C65" w:themeColor="accent1"/>
      </w:pBdr>
      <w:spacing w:before="200" w:after="0"/>
      <w:outlineLvl w:val="4"/>
    </w:pPr>
    <w:rPr>
      <w:caps/>
      <w:color w:val="857647" w:themeColor="accent1" w:themeShade="BF"/>
      <w:spacing w:val="10"/>
    </w:rPr>
  </w:style>
  <w:style w:type="paragraph" w:styleId="Heading6">
    <w:name w:val="heading 6"/>
    <w:basedOn w:val="Normal"/>
    <w:next w:val="Normal"/>
    <w:link w:val="Heading6Char"/>
    <w:uiPriority w:val="9"/>
    <w:semiHidden/>
    <w:unhideWhenUsed/>
    <w:qFormat/>
    <w:rsid w:val="0099674E"/>
    <w:pPr>
      <w:pBdr>
        <w:bottom w:val="dotted" w:sz="6" w:space="1" w:color="AD9C65" w:themeColor="accent1"/>
      </w:pBdr>
      <w:spacing w:before="200" w:after="0"/>
      <w:outlineLvl w:val="5"/>
    </w:pPr>
    <w:rPr>
      <w:caps/>
      <w:color w:val="857647" w:themeColor="accent1" w:themeShade="BF"/>
      <w:spacing w:val="10"/>
    </w:rPr>
  </w:style>
  <w:style w:type="paragraph" w:styleId="Heading7">
    <w:name w:val="heading 7"/>
    <w:basedOn w:val="Normal"/>
    <w:next w:val="Normal"/>
    <w:link w:val="Heading7Char"/>
    <w:uiPriority w:val="9"/>
    <w:semiHidden/>
    <w:unhideWhenUsed/>
    <w:qFormat/>
    <w:rsid w:val="0099674E"/>
    <w:pPr>
      <w:spacing w:before="200" w:after="0"/>
      <w:outlineLvl w:val="6"/>
    </w:pPr>
    <w:rPr>
      <w:caps/>
      <w:color w:val="857647" w:themeColor="accent1" w:themeShade="BF"/>
      <w:spacing w:val="10"/>
    </w:rPr>
  </w:style>
  <w:style w:type="paragraph" w:styleId="Heading8">
    <w:name w:val="heading 8"/>
    <w:basedOn w:val="Normal"/>
    <w:next w:val="Normal"/>
    <w:link w:val="Heading8Char"/>
    <w:uiPriority w:val="9"/>
    <w:semiHidden/>
    <w:unhideWhenUsed/>
    <w:qFormat/>
    <w:rsid w:val="0099674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9674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18E"/>
    <w:rPr>
      <w:caps/>
      <w:color w:val="333333"/>
      <w:spacing w:val="15"/>
      <w:sz w:val="22"/>
      <w:szCs w:val="22"/>
      <w:shd w:val="clear" w:color="auto" w:fill="AD9C65" w:themeFill="accent1"/>
    </w:rPr>
  </w:style>
  <w:style w:type="character" w:customStyle="1" w:styleId="Heading2Char">
    <w:name w:val="Heading 2 Char"/>
    <w:basedOn w:val="DefaultParagraphFont"/>
    <w:link w:val="Heading2"/>
    <w:uiPriority w:val="9"/>
    <w:rsid w:val="0054218E"/>
    <w:rPr>
      <w:caps/>
      <w:color w:val="333333"/>
      <w:spacing w:val="15"/>
      <w:shd w:val="clear" w:color="auto" w:fill="EEEBE0" w:themeFill="accent1" w:themeFillTint="33"/>
    </w:rPr>
  </w:style>
  <w:style w:type="character" w:customStyle="1" w:styleId="Heading3Char">
    <w:name w:val="Heading 3 Char"/>
    <w:basedOn w:val="DefaultParagraphFont"/>
    <w:link w:val="Heading3"/>
    <w:uiPriority w:val="9"/>
    <w:rsid w:val="0054218E"/>
    <w:rPr>
      <w:caps/>
      <w:color w:val="333333"/>
      <w:spacing w:val="15"/>
    </w:rPr>
  </w:style>
  <w:style w:type="character" w:customStyle="1" w:styleId="Heading4Char">
    <w:name w:val="Heading 4 Char"/>
    <w:basedOn w:val="DefaultParagraphFont"/>
    <w:link w:val="Heading4"/>
    <w:uiPriority w:val="9"/>
    <w:rsid w:val="00A84B34"/>
    <w:rPr>
      <w:caps/>
      <w:color w:val="333333"/>
      <w:spacing w:val="10"/>
    </w:rPr>
  </w:style>
  <w:style w:type="character" w:customStyle="1" w:styleId="Heading5Char">
    <w:name w:val="Heading 5 Char"/>
    <w:basedOn w:val="DefaultParagraphFont"/>
    <w:link w:val="Heading5"/>
    <w:uiPriority w:val="9"/>
    <w:semiHidden/>
    <w:rsid w:val="0099674E"/>
    <w:rPr>
      <w:caps/>
      <w:color w:val="857647" w:themeColor="accent1" w:themeShade="BF"/>
      <w:spacing w:val="10"/>
    </w:rPr>
  </w:style>
  <w:style w:type="character" w:customStyle="1" w:styleId="Heading6Char">
    <w:name w:val="Heading 6 Char"/>
    <w:basedOn w:val="DefaultParagraphFont"/>
    <w:link w:val="Heading6"/>
    <w:uiPriority w:val="9"/>
    <w:semiHidden/>
    <w:rsid w:val="0099674E"/>
    <w:rPr>
      <w:caps/>
      <w:color w:val="857647" w:themeColor="accent1" w:themeShade="BF"/>
      <w:spacing w:val="10"/>
    </w:rPr>
  </w:style>
  <w:style w:type="character" w:customStyle="1" w:styleId="Heading7Char">
    <w:name w:val="Heading 7 Char"/>
    <w:basedOn w:val="DefaultParagraphFont"/>
    <w:link w:val="Heading7"/>
    <w:uiPriority w:val="9"/>
    <w:semiHidden/>
    <w:rsid w:val="0099674E"/>
    <w:rPr>
      <w:caps/>
      <w:color w:val="857647" w:themeColor="accent1" w:themeShade="BF"/>
      <w:spacing w:val="10"/>
    </w:rPr>
  </w:style>
  <w:style w:type="character" w:customStyle="1" w:styleId="Heading8Char">
    <w:name w:val="Heading 8 Char"/>
    <w:basedOn w:val="DefaultParagraphFont"/>
    <w:link w:val="Heading8"/>
    <w:uiPriority w:val="9"/>
    <w:semiHidden/>
    <w:rsid w:val="0099674E"/>
    <w:rPr>
      <w:caps/>
      <w:spacing w:val="10"/>
      <w:sz w:val="18"/>
      <w:szCs w:val="18"/>
    </w:rPr>
  </w:style>
  <w:style w:type="character" w:customStyle="1" w:styleId="Heading9Char">
    <w:name w:val="Heading 9 Char"/>
    <w:basedOn w:val="DefaultParagraphFont"/>
    <w:link w:val="Heading9"/>
    <w:uiPriority w:val="9"/>
    <w:semiHidden/>
    <w:rsid w:val="0099674E"/>
    <w:rPr>
      <w:i/>
      <w:iCs/>
      <w:caps/>
      <w:spacing w:val="10"/>
      <w:sz w:val="18"/>
      <w:szCs w:val="18"/>
    </w:rPr>
  </w:style>
  <w:style w:type="paragraph" w:styleId="Title">
    <w:name w:val="Title"/>
    <w:basedOn w:val="Normal"/>
    <w:next w:val="Normal"/>
    <w:link w:val="TitleChar"/>
    <w:uiPriority w:val="10"/>
    <w:qFormat/>
    <w:rsid w:val="0099674E"/>
    <w:pPr>
      <w:spacing w:before="0" w:after="0"/>
    </w:pPr>
    <w:rPr>
      <w:rFonts w:asciiTheme="majorHAnsi" w:eastAsiaTheme="majorEastAsia" w:hAnsiTheme="majorHAnsi" w:cstheme="majorBidi"/>
      <w:caps/>
      <w:color w:val="AD9C65" w:themeColor="accent1"/>
      <w:spacing w:val="10"/>
      <w:sz w:val="52"/>
      <w:szCs w:val="52"/>
    </w:rPr>
  </w:style>
  <w:style w:type="character" w:customStyle="1" w:styleId="TitleChar">
    <w:name w:val="Title Char"/>
    <w:basedOn w:val="DefaultParagraphFont"/>
    <w:link w:val="Title"/>
    <w:uiPriority w:val="10"/>
    <w:rsid w:val="0099674E"/>
    <w:rPr>
      <w:rFonts w:asciiTheme="majorHAnsi" w:eastAsiaTheme="majorEastAsia" w:hAnsiTheme="majorHAnsi" w:cstheme="majorBidi"/>
      <w:caps/>
      <w:color w:val="AD9C65" w:themeColor="accent1"/>
      <w:spacing w:val="10"/>
      <w:sz w:val="52"/>
      <w:szCs w:val="52"/>
    </w:rPr>
  </w:style>
  <w:style w:type="paragraph" w:styleId="Subtitle">
    <w:name w:val="Subtitle"/>
    <w:basedOn w:val="Normal"/>
    <w:next w:val="Normal"/>
    <w:link w:val="SubtitleChar"/>
    <w:uiPriority w:val="11"/>
    <w:qFormat/>
    <w:rsid w:val="0099674E"/>
    <w:pPr>
      <w:spacing w:before="0" w:after="500" w:line="240" w:lineRule="auto"/>
    </w:pPr>
    <w:rPr>
      <w:caps/>
      <w:color w:val="7A7A7A" w:themeColor="text1" w:themeTint="A6"/>
      <w:spacing w:val="10"/>
      <w:sz w:val="21"/>
      <w:szCs w:val="21"/>
    </w:rPr>
  </w:style>
  <w:style w:type="character" w:customStyle="1" w:styleId="SubtitleChar">
    <w:name w:val="Subtitle Char"/>
    <w:basedOn w:val="DefaultParagraphFont"/>
    <w:link w:val="Subtitle"/>
    <w:uiPriority w:val="11"/>
    <w:rsid w:val="0099674E"/>
    <w:rPr>
      <w:caps/>
      <w:color w:val="7A7A7A" w:themeColor="text1" w:themeTint="A6"/>
      <w:spacing w:val="10"/>
      <w:sz w:val="21"/>
      <w:szCs w:val="21"/>
    </w:rPr>
  </w:style>
  <w:style w:type="paragraph" w:styleId="Quote">
    <w:name w:val="Quote"/>
    <w:basedOn w:val="Normal"/>
    <w:next w:val="Normal"/>
    <w:link w:val="QuoteChar"/>
    <w:uiPriority w:val="29"/>
    <w:qFormat/>
    <w:rsid w:val="0099674E"/>
    <w:rPr>
      <w:i/>
      <w:iCs/>
      <w:sz w:val="24"/>
      <w:szCs w:val="24"/>
    </w:rPr>
  </w:style>
  <w:style w:type="character" w:customStyle="1" w:styleId="QuoteChar">
    <w:name w:val="Quote Char"/>
    <w:basedOn w:val="DefaultParagraphFont"/>
    <w:link w:val="Quote"/>
    <w:uiPriority w:val="29"/>
    <w:rsid w:val="0099674E"/>
    <w:rPr>
      <w:i/>
      <w:iCs/>
      <w:sz w:val="24"/>
      <w:szCs w:val="24"/>
    </w:rPr>
  </w:style>
  <w:style w:type="paragraph" w:styleId="ListParagraph">
    <w:name w:val="List Paragraph"/>
    <w:basedOn w:val="Normal"/>
    <w:uiPriority w:val="34"/>
    <w:qFormat/>
    <w:rsid w:val="00856F82"/>
    <w:pPr>
      <w:ind w:left="720"/>
      <w:contextualSpacing/>
    </w:pPr>
  </w:style>
  <w:style w:type="character" w:styleId="IntenseEmphasis">
    <w:name w:val="Intense Emphasis"/>
    <w:uiPriority w:val="21"/>
    <w:qFormat/>
    <w:rsid w:val="0099674E"/>
    <w:rPr>
      <w:b/>
      <w:bCs/>
      <w:caps/>
      <w:color w:val="584E2F" w:themeColor="accent1" w:themeShade="7F"/>
      <w:spacing w:val="10"/>
    </w:rPr>
  </w:style>
  <w:style w:type="paragraph" w:styleId="IntenseQuote">
    <w:name w:val="Intense Quote"/>
    <w:basedOn w:val="Normal"/>
    <w:next w:val="Normal"/>
    <w:link w:val="IntenseQuoteChar"/>
    <w:uiPriority w:val="30"/>
    <w:qFormat/>
    <w:rsid w:val="0099674E"/>
    <w:pPr>
      <w:spacing w:before="240" w:after="240" w:line="240" w:lineRule="auto"/>
      <w:ind w:left="1080" w:right="1080"/>
      <w:jc w:val="center"/>
    </w:pPr>
    <w:rPr>
      <w:color w:val="AD9C65" w:themeColor="accent1"/>
      <w:sz w:val="24"/>
      <w:szCs w:val="24"/>
    </w:rPr>
  </w:style>
  <w:style w:type="character" w:customStyle="1" w:styleId="IntenseQuoteChar">
    <w:name w:val="Intense Quote Char"/>
    <w:basedOn w:val="DefaultParagraphFont"/>
    <w:link w:val="IntenseQuote"/>
    <w:uiPriority w:val="30"/>
    <w:rsid w:val="0099674E"/>
    <w:rPr>
      <w:color w:val="AD9C65" w:themeColor="accent1"/>
      <w:sz w:val="24"/>
      <w:szCs w:val="24"/>
    </w:rPr>
  </w:style>
  <w:style w:type="character" w:styleId="IntenseReference">
    <w:name w:val="Intense Reference"/>
    <w:uiPriority w:val="32"/>
    <w:qFormat/>
    <w:rsid w:val="0099674E"/>
    <w:rPr>
      <w:b/>
      <w:bCs/>
      <w:i/>
      <w:iCs/>
      <w:caps/>
      <w:color w:val="AD9C65" w:themeColor="accent1"/>
    </w:rPr>
  </w:style>
  <w:style w:type="paragraph" w:customStyle="1" w:styleId="TitleArtegra">
    <w:name w:val="Title Artegra"/>
    <w:basedOn w:val="Title"/>
    <w:link w:val="TitleArtegraChar"/>
    <w:rsid w:val="00CE1069"/>
    <w:rPr>
      <w:rFonts w:ascii="Artegra Slab Regular" w:hAnsi="Artegra Slab Regular"/>
    </w:rPr>
  </w:style>
  <w:style w:type="character" w:customStyle="1" w:styleId="TitleArtegraChar">
    <w:name w:val="Title Artegra Char"/>
    <w:basedOn w:val="TitleChar"/>
    <w:link w:val="TitleArtegra"/>
    <w:rsid w:val="00CE1069"/>
    <w:rPr>
      <w:rFonts w:ascii="Artegra Slab Regular" w:eastAsiaTheme="majorEastAsia" w:hAnsi="Artegra Slab Regular" w:cstheme="majorBidi"/>
      <w:caps/>
      <w:color w:val="AD9C65" w:themeColor="accent1"/>
      <w:spacing w:val="-10"/>
      <w:kern w:val="28"/>
      <w:sz w:val="56"/>
      <w:szCs w:val="56"/>
    </w:rPr>
  </w:style>
  <w:style w:type="paragraph" w:customStyle="1" w:styleId="SubtitleArtegra">
    <w:name w:val="Subtitle Artegra"/>
    <w:basedOn w:val="Subtitle"/>
    <w:link w:val="SubtitleArtegraChar"/>
    <w:rsid w:val="00D610D2"/>
  </w:style>
  <w:style w:type="character" w:customStyle="1" w:styleId="SubtitleArtegraChar">
    <w:name w:val="Subtitle Artegra Char"/>
    <w:basedOn w:val="SubtitleChar"/>
    <w:link w:val="SubtitleArtegra"/>
    <w:rsid w:val="00D610D2"/>
    <w:rPr>
      <w:rFonts w:eastAsiaTheme="majorEastAsia" w:cstheme="majorBidi"/>
      <w:caps/>
      <w:color w:val="7A7A7A" w:themeColor="text1" w:themeTint="A6"/>
      <w:spacing w:val="15"/>
      <w:sz w:val="28"/>
      <w:szCs w:val="28"/>
    </w:rPr>
  </w:style>
  <w:style w:type="character" w:styleId="CommentReference">
    <w:name w:val="annotation reference"/>
    <w:basedOn w:val="DefaultParagraphFont"/>
    <w:unhideWhenUsed/>
    <w:rsid w:val="00C30F2A"/>
    <w:rPr>
      <w:sz w:val="16"/>
      <w:szCs w:val="16"/>
    </w:rPr>
  </w:style>
  <w:style w:type="paragraph" w:styleId="CommentText">
    <w:name w:val="annotation text"/>
    <w:basedOn w:val="Normal"/>
    <w:link w:val="CommentTextChar"/>
    <w:uiPriority w:val="99"/>
    <w:unhideWhenUsed/>
    <w:rsid w:val="00C30F2A"/>
    <w:pPr>
      <w:spacing w:line="240" w:lineRule="auto"/>
    </w:pPr>
    <w:rPr>
      <w:sz w:val="20"/>
    </w:rPr>
  </w:style>
  <w:style w:type="character" w:customStyle="1" w:styleId="CommentTextChar">
    <w:name w:val="Comment Text Char"/>
    <w:basedOn w:val="DefaultParagraphFont"/>
    <w:link w:val="CommentText"/>
    <w:uiPriority w:val="99"/>
    <w:rsid w:val="00C30F2A"/>
    <w:rPr>
      <w:sz w:val="20"/>
      <w:szCs w:val="20"/>
    </w:rPr>
  </w:style>
  <w:style w:type="paragraph" w:styleId="CommentSubject">
    <w:name w:val="annotation subject"/>
    <w:basedOn w:val="CommentText"/>
    <w:next w:val="CommentText"/>
    <w:link w:val="CommentSubjectChar"/>
    <w:uiPriority w:val="99"/>
    <w:semiHidden/>
    <w:unhideWhenUsed/>
    <w:rsid w:val="00C30F2A"/>
    <w:rPr>
      <w:b/>
      <w:bCs/>
    </w:rPr>
  </w:style>
  <w:style w:type="character" w:customStyle="1" w:styleId="CommentSubjectChar">
    <w:name w:val="Comment Subject Char"/>
    <w:basedOn w:val="CommentTextChar"/>
    <w:link w:val="CommentSubject"/>
    <w:uiPriority w:val="99"/>
    <w:semiHidden/>
    <w:rsid w:val="00C30F2A"/>
    <w:rPr>
      <w:b/>
      <w:bCs/>
      <w:sz w:val="20"/>
      <w:szCs w:val="20"/>
    </w:rPr>
  </w:style>
  <w:style w:type="paragraph" w:styleId="TOCHeading">
    <w:name w:val="TOC Heading"/>
    <w:basedOn w:val="Heading1"/>
    <w:next w:val="Normal"/>
    <w:uiPriority w:val="39"/>
    <w:unhideWhenUsed/>
    <w:qFormat/>
    <w:rsid w:val="0099674E"/>
    <w:pPr>
      <w:outlineLvl w:val="9"/>
    </w:pPr>
  </w:style>
  <w:style w:type="paragraph" w:styleId="TOC1">
    <w:name w:val="toc 1"/>
    <w:basedOn w:val="Normal"/>
    <w:next w:val="Normal"/>
    <w:autoRedefine/>
    <w:uiPriority w:val="39"/>
    <w:unhideWhenUsed/>
    <w:rsid w:val="00622457"/>
    <w:pPr>
      <w:spacing w:after="100"/>
    </w:pPr>
  </w:style>
  <w:style w:type="character" w:styleId="Hyperlink">
    <w:name w:val="Hyperlink"/>
    <w:basedOn w:val="DefaultParagraphFont"/>
    <w:uiPriority w:val="99"/>
    <w:unhideWhenUsed/>
    <w:rsid w:val="00622457"/>
    <w:rPr>
      <w:color w:val="0563C1" w:themeColor="hyperlink"/>
      <w:u w:val="single"/>
    </w:rPr>
  </w:style>
  <w:style w:type="paragraph" w:customStyle="1" w:styleId="HeadingArtegra">
    <w:name w:val="Heading Artegra"/>
    <w:basedOn w:val="Heading1"/>
    <w:link w:val="HeadingArtegraChar"/>
    <w:rsid w:val="00B2635F"/>
    <w:rPr>
      <w:rFonts w:ascii="Artegra Slab Regular" w:hAnsi="Artegra Slab Regular"/>
      <w:color w:val="auto"/>
    </w:rPr>
  </w:style>
  <w:style w:type="character" w:customStyle="1" w:styleId="HeadingArtegraChar">
    <w:name w:val="Heading Artegra Char"/>
    <w:basedOn w:val="Heading1Char"/>
    <w:link w:val="HeadingArtegra"/>
    <w:rsid w:val="00B2635F"/>
    <w:rPr>
      <w:rFonts w:ascii="Artegra Slab Regular" w:eastAsiaTheme="majorEastAsia" w:hAnsi="Artegra Slab Regular" w:cstheme="majorBidi"/>
      <w:caps/>
      <w:color w:val="857647" w:themeColor="accent1" w:themeShade="BF"/>
      <w:spacing w:val="15"/>
      <w:sz w:val="40"/>
      <w:szCs w:val="40"/>
      <w:shd w:val="clear" w:color="auto" w:fill="AD9C65" w:themeFill="accent1"/>
    </w:rPr>
  </w:style>
  <w:style w:type="paragraph" w:customStyle="1" w:styleId="NormalArtegra">
    <w:name w:val="Normal Artegra"/>
    <w:basedOn w:val="Normal"/>
    <w:link w:val="NormalArtegraChar"/>
    <w:rsid w:val="00193F06"/>
    <w:rPr>
      <w:rFonts w:ascii="Artegra Slab Regular" w:hAnsi="Artegra Slab Regular"/>
      <w:szCs w:val="22"/>
    </w:rPr>
  </w:style>
  <w:style w:type="character" w:customStyle="1" w:styleId="NormalArtegraChar">
    <w:name w:val="Normal Artegra Char"/>
    <w:basedOn w:val="DefaultParagraphFont"/>
    <w:link w:val="NormalArtegra"/>
    <w:rsid w:val="00193F06"/>
    <w:rPr>
      <w:rFonts w:ascii="Artegra Slab Regular" w:hAnsi="Artegra Slab Regular"/>
      <w:sz w:val="22"/>
      <w:szCs w:val="22"/>
    </w:rPr>
  </w:style>
  <w:style w:type="paragraph" w:styleId="NoSpacing">
    <w:name w:val="No Spacing"/>
    <w:uiPriority w:val="1"/>
    <w:qFormat/>
    <w:rsid w:val="0099674E"/>
    <w:pPr>
      <w:spacing w:after="0" w:line="240" w:lineRule="auto"/>
    </w:pPr>
  </w:style>
  <w:style w:type="paragraph" w:styleId="TOC2">
    <w:name w:val="toc 2"/>
    <w:basedOn w:val="Normal"/>
    <w:next w:val="Normal"/>
    <w:autoRedefine/>
    <w:uiPriority w:val="39"/>
    <w:unhideWhenUsed/>
    <w:rsid w:val="0053302A"/>
    <w:pPr>
      <w:spacing w:after="100"/>
      <w:ind w:left="240"/>
    </w:pPr>
  </w:style>
  <w:style w:type="paragraph" w:customStyle="1" w:styleId="Bullets">
    <w:name w:val="Bullets"/>
    <w:basedOn w:val="Footer"/>
    <w:link w:val="BulletsChar"/>
    <w:rsid w:val="004F4999"/>
    <w:pPr>
      <w:tabs>
        <w:tab w:val="clear" w:pos="4680"/>
        <w:tab w:val="clear" w:pos="9360"/>
        <w:tab w:val="left" w:pos="720"/>
        <w:tab w:val="right" w:pos="8640"/>
      </w:tabs>
      <w:spacing w:after="60"/>
    </w:pPr>
    <w:rPr>
      <w:rFonts w:ascii="Arial Narrow" w:eastAsia="Times New Roman" w:hAnsi="Arial Narrow" w:cs="Times New Roman"/>
    </w:rPr>
  </w:style>
  <w:style w:type="paragraph" w:customStyle="1" w:styleId="TableBullets">
    <w:name w:val="Table Bullets"/>
    <w:basedOn w:val="Bullets"/>
    <w:link w:val="TableBulletsChar"/>
    <w:rsid w:val="004F4999"/>
    <w:pPr>
      <w:tabs>
        <w:tab w:val="clear" w:pos="720"/>
        <w:tab w:val="left" w:pos="252"/>
      </w:tabs>
      <w:spacing w:after="20"/>
      <w:ind w:left="259" w:hanging="259"/>
    </w:pPr>
    <w:rPr>
      <w:szCs w:val="24"/>
    </w:rPr>
  </w:style>
  <w:style w:type="character" w:customStyle="1" w:styleId="TableBulletsChar">
    <w:name w:val="Table Bullets Char"/>
    <w:basedOn w:val="DefaultParagraphFont"/>
    <w:link w:val="TableBullets"/>
    <w:rsid w:val="004F4999"/>
    <w:rPr>
      <w:rFonts w:ascii="Arial Narrow" w:eastAsia="Times New Roman" w:hAnsi="Arial Narrow" w:cs="Times New Roman"/>
      <w:color w:val="333333"/>
      <w:sz w:val="22"/>
      <w:szCs w:val="24"/>
    </w:rPr>
  </w:style>
  <w:style w:type="paragraph" w:styleId="Footer">
    <w:name w:val="footer"/>
    <w:basedOn w:val="Normal"/>
    <w:link w:val="FooterChar"/>
    <w:uiPriority w:val="99"/>
    <w:unhideWhenUsed/>
    <w:rsid w:val="004F4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999"/>
  </w:style>
  <w:style w:type="character" w:customStyle="1" w:styleId="BulletsChar">
    <w:name w:val="Bullets Char"/>
    <w:link w:val="Bullets"/>
    <w:rsid w:val="00F8669D"/>
    <w:rPr>
      <w:rFonts w:ascii="Arial Narrow" w:eastAsia="Times New Roman" w:hAnsi="Arial Narrow" w:cs="Times New Roman"/>
      <w:color w:val="333333"/>
      <w:sz w:val="22"/>
    </w:rPr>
  </w:style>
  <w:style w:type="paragraph" w:customStyle="1" w:styleId="Default">
    <w:name w:val="Default"/>
    <w:rsid w:val="00F8669D"/>
    <w:pPr>
      <w:autoSpaceDE w:val="0"/>
      <w:autoSpaceDN w:val="0"/>
      <w:adjustRightInd w:val="0"/>
      <w:spacing w:after="0" w:line="240" w:lineRule="auto"/>
    </w:pPr>
    <w:rPr>
      <w:rFonts w:ascii="Arial Narrow" w:eastAsia="Calibri" w:hAnsi="Arial Narrow" w:cs="Arial Narrow"/>
      <w:color w:val="000000"/>
    </w:rPr>
  </w:style>
  <w:style w:type="character" w:styleId="Mention">
    <w:name w:val="Mention"/>
    <w:basedOn w:val="DefaultParagraphFont"/>
    <w:uiPriority w:val="99"/>
    <w:unhideWhenUsed/>
    <w:rsid w:val="00AF45D9"/>
    <w:rPr>
      <w:color w:val="2B579A"/>
      <w:shd w:val="clear" w:color="auto" w:fill="E1DFDD"/>
    </w:rPr>
  </w:style>
  <w:style w:type="paragraph" w:styleId="TOC3">
    <w:name w:val="toc 3"/>
    <w:basedOn w:val="Normal"/>
    <w:next w:val="Normal"/>
    <w:autoRedefine/>
    <w:uiPriority w:val="39"/>
    <w:unhideWhenUsed/>
    <w:rsid w:val="00337007"/>
    <w:pPr>
      <w:spacing w:after="100"/>
      <w:ind w:left="480"/>
    </w:pPr>
  </w:style>
  <w:style w:type="table" w:styleId="TableGrid">
    <w:name w:val="Table Grid"/>
    <w:basedOn w:val="TableNormal"/>
    <w:uiPriority w:val="39"/>
    <w:rsid w:val="00A04E4D"/>
    <w:pPr>
      <w:spacing w:after="0" w:line="240" w:lineRule="auto"/>
    </w:pPr>
    <w:rPr>
      <w:rFonts w:ascii="Calibri" w:eastAsia="Calibri" w:hAnsi="Calibri" w:cs="Times New Roman"/>
    </w:rPr>
    <w:tblPr/>
  </w:style>
  <w:style w:type="paragraph" w:styleId="NormalWeb">
    <w:name w:val="Normal (Web)"/>
    <w:basedOn w:val="Normal"/>
    <w:uiPriority w:val="99"/>
    <w:semiHidden/>
    <w:unhideWhenUsed/>
    <w:rsid w:val="00CD1D89"/>
    <w:rPr>
      <w:rFonts w:ascii="Times New Roman" w:hAnsi="Times New Roman" w:cs="Times New Roman"/>
    </w:rPr>
  </w:style>
  <w:style w:type="paragraph" w:styleId="Header">
    <w:name w:val="header"/>
    <w:basedOn w:val="Normal"/>
    <w:link w:val="HeaderChar"/>
    <w:uiPriority w:val="99"/>
    <w:unhideWhenUsed/>
    <w:rsid w:val="0048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F5"/>
  </w:style>
  <w:style w:type="paragraph" w:styleId="Revision">
    <w:name w:val="Revision"/>
    <w:hidden/>
    <w:uiPriority w:val="99"/>
    <w:semiHidden/>
    <w:rsid w:val="005831AA"/>
    <w:pPr>
      <w:spacing w:after="0" w:line="240" w:lineRule="auto"/>
    </w:pPr>
  </w:style>
  <w:style w:type="character" w:styleId="UnresolvedMention">
    <w:name w:val="Unresolved Mention"/>
    <w:basedOn w:val="DefaultParagraphFont"/>
    <w:uiPriority w:val="99"/>
    <w:semiHidden/>
    <w:unhideWhenUsed/>
    <w:rsid w:val="00B947E8"/>
    <w:rPr>
      <w:color w:val="605E5C"/>
      <w:shd w:val="clear" w:color="auto" w:fill="E1DFDD"/>
    </w:rPr>
  </w:style>
  <w:style w:type="paragraph" w:styleId="Caption">
    <w:name w:val="caption"/>
    <w:basedOn w:val="Normal"/>
    <w:next w:val="Normal"/>
    <w:uiPriority w:val="35"/>
    <w:semiHidden/>
    <w:unhideWhenUsed/>
    <w:qFormat/>
    <w:rsid w:val="0099674E"/>
    <w:rPr>
      <w:b/>
      <w:bCs/>
      <w:color w:val="857647" w:themeColor="accent1" w:themeShade="BF"/>
      <w:sz w:val="16"/>
      <w:szCs w:val="16"/>
    </w:rPr>
  </w:style>
  <w:style w:type="character" w:styleId="Strong">
    <w:name w:val="Strong"/>
    <w:uiPriority w:val="22"/>
    <w:qFormat/>
    <w:rsid w:val="0099674E"/>
    <w:rPr>
      <w:b/>
      <w:bCs/>
    </w:rPr>
  </w:style>
  <w:style w:type="character" w:styleId="Emphasis">
    <w:name w:val="Emphasis"/>
    <w:uiPriority w:val="20"/>
    <w:qFormat/>
    <w:rsid w:val="0099674E"/>
    <w:rPr>
      <w:caps/>
      <w:color w:val="584E2F" w:themeColor="accent1" w:themeShade="7F"/>
      <w:spacing w:val="5"/>
    </w:rPr>
  </w:style>
  <w:style w:type="character" w:styleId="SubtleEmphasis">
    <w:name w:val="Subtle Emphasis"/>
    <w:uiPriority w:val="19"/>
    <w:qFormat/>
    <w:rsid w:val="0099674E"/>
    <w:rPr>
      <w:i/>
      <w:iCs/>
      <w:color w:val="584E2F" w:themeColor="accent1" w:themeShade="7F"/>
    </w:rPr>
  </w:style>
  <w:style w:type="character" w:styleId="SubtleReference">
    <w:name w:val="Subtle Reference"/>
    <w:uiPriority w:val="31"/>
    <w:qFormat/>
    <w:rsid w:val="0099674E"/>
    <w:rPr>
      <w:b/>
      <w:bCs/>
      <w:color w:val="AD9C65" w:themeColor="accent1"/>
    </w:rPr>
  </w:style>
  <w:style w:type="character" w:styleId="BookTitle">
    <w:name w:val="Book Title"/>
    <w:uiPriority w:val="33"/>
    <w:qFormat/>
    <w:rsid w:val="0099674E"/>
    <w:rPr>
      <w:b/>
      <w:bCs/>
      <w:i/>
      <w:iCs/>
      <w:spacing w:val="0"/>
    </w:rPr>
  </w:style>
  <w:style w:type="paragraph" w:customStyle="1" w:styleId="Note">
    <w:name w:val="Note"/>
    <w:basedOn w:val="Normal"/>
    <w:link w:val="NoteChar"/>
    <w:qFormat/>
    <w:rsid w:val="009F1027"/>
    <w:rPr>
      <w:i/>
      <w:color w:val="595959"/>
    </w:rPr>
  </w:style>
  <w:style w:type="character" w:customStyle="1" w:styleId="NoteChar">
    <w:name w:val="Note Char"/>
    <w:basedOn w:val="DefaultParagraphFont"/>
    <w:link w:val="Note"/>
    <w:rsid w:val="009F1027"/>
    <w:rPr>
      <w:i/>
      <w:color w:val="595959"/>
      <w:sz w:val="22"/>
    </w:rPr>
  </w:style>
  <w:style w:type="character" w:customStyle="1" w:styleId="CommentTextChar1">
    <w:name w:val="Comment Text Char1"/>
    <w:basedOn w:val="DefaultParagraphFont"/>
    <w:uiPriority w:val="99"/>
    <w:rsid w:val="007F29A5"/>
    <w:rPr>
      <w:sz w:val="20"/>
      <w:szCs w:val="20"/>
    </w:rPr>
  </w:style>
  <w:style w:type="character" w:styleId="FollowedHyperlink">
    <w:name w:val="FollowedHyperlink"/>
    <w:basedOn w:val="DefaultParagraphFont"/>
    <w:uiPriority w:val="99"/>
    <w:semiHidden/>
    <w:unhideWhenUsed/>
    <w:rsid w:val="009503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936">
      <w:bodyDiv w:val="1"/>
      <w:marLeft w:val="0"/>
      <w:marRight w:val="0"/>
      <w:marTop w:val="0"/>
      <w:marBottom w:val="0"/>
      <w:divBdr>
        <w:top w:val="none" w:sz="0" w:space="0" w:color="auto"/>
        <w:left w:val="none" w:sz="0" w:space="0" w:color="auto"/>
        <w:bottom w:val="none" w:sz="0" w:space="0" w:color="auto"/>
        <w:right w:val="none" w:sz="0" w:space="0" w:color="auto"/>
      </w:divBdr>
    </w:div>
    <w:div w:id="23528342">
      <w:bodyDiv w:val="1"/>
      <w:marLeft w:val="0"/>
      <w:marRight w:val="0"/>
      <w:marTop w:val="0"/>
      <w:marBottom w:val="0"/>
      <w:divBdr>
        <w:top w:val="none" w:sz="0" w:space="0" w:color="auto"/>
        <w:left w:val="none" w:sz="0" w:space="0" w:color="auto"/>
        <w:bottom w:val="none" w:sz="0" w:space="0" w:color="auto"/>
        <w:right w:val="none" w:sz="0" w:space="0" w:color="auto"/>
      </w:divBdr>
    </w:div>
    <w:div w:id="98138876">
      <w:bodyDiv w:val="1"/>
      <w:marLeft w:val="0"/>
      <w:marRight w:val="0"/>
      <w:marTop w:val="0"/>
      <w:marBottom w:val="0"/>
      <w:divBdr>
        <w:top w:val="none" w:sz="0" w:space="0" w:color="auto"/>
        <w:left w:val="none" w:sz="0" w:space="0" w:color="auto"/>
        <w:bottom w:val="none" w:sz="0" w:space="0" w:color="auto"/>
        <w:right w:val="none" w:sz="0" w:space="0" w:color="auto"/>
      </w:divBdr>
    </w:div>
    <w:div w:id="124083648">
      <w:bodyDiv w:val="1"/>
      <w:marLeft w:val="0"/>
      <w:marRight w:val="0"/>
      <w:marTop w:val="0"/>
      <w:marBottom w:val="0"/>
      <w:divBdr>
        <w:top w:val="none" w:sz="0" w:space="0" w:color="auto"/>
        <w:left w:val="none" w:sz="0" w:space="0" w:color="auto"/>
        <w:bottom w:val="none" w:sz="0" w:space="0" w:color="auto"/>
        <w:right w:val="none" w:sz="0" w:space="0" w:color="auto"/>
      </w:divBdr>
    </w:div>
    <w:div w:id="235286619">
      <w:bodyDiv w:val="1"/>
      <w:marLeft w:val="0"/>
      <w:marRight w:val="0"/>
      <w:marTop w:val="0"/>
      <w:marBottom w:val="0"/>
      <w:divBdr>
        <w:top w:val="none" w:sz="0" w:space="0" w:color="auto"/>
        <w:left w:val="none" w:sz="0" w:space="0" w:color="auto"/>
        <w:bottom w:val="none" w:sz="0" w:space="0" w:color="auto"/>
        <w:right w:val="none" w:sz="0" w:space="0" w:color="auto"/>
      </w:divBdr>
    </w:div>
    <w:div w:id="236323335">
      <w:bodyDiv w:val="1"/>
      <w:marLeft w:val="0"/>
      <w:marRight w:val="0"/>
      <w:marTop w:val="0"/>
      <w:marBottom w:val="0"/>
      <w:divBdr>
        <w:top w:val="none" w:sz="0" w:space="0" w:color="auto"/>
        <w:left w:val="none" w:sz="0" w:space="0" w:color="auto"/>
        <w:bottom w:val="none" w:sz="0" w:space="0" w:color="auto"/>
        <w:right w:val="none" w:sz="0" w:space="0" w:color="auto"/>
      </w:divBdr>
    </w:div>
    <w:div w:id="243418143">
      <w:bodyDiv w:val="1"/>
      <w:marLeft w:val="0"/>
      <w:marRight w:val="0"/>
      <w:marTop w:val="0"/>
      <w:marBottom w:val="0"/>
      <w:divBdr>
        <w:top w:val="none" w:sz="0" w:space="0" w:color="auto"/>
        <w:left w:val="none" w:sz="0" w:space="0" w:color="auto"/>
        <w:bottom w:val="none" w:sz="0" w:space="0" w:color="auto"/>
        <w:right w:val="none" w:sz="0" w:space="0" w:color="auto"/>
      </w:divBdr>
    </w:div>
    <w:div w:id="350648269">
      <w:bodyDiv w:val="1"/>
      <w:marLeft w:val="0"/>
      <w:marRight w:val="0"/>
      <w:marTop w:val="0"/>
      <w:marBottom w:val="0"/>
      <w:divBdr>
        <w:top w:val="none" w:sz="0" w:space="0" w:color="auto"/>
        <w:left w:val="none" w:sz="0" w:space="0" w:color="auto"/>
        <w:bottom w:val="none" w:sz="0" w:space="0" w:color="auto"/>
        <w:right w:val="none" w:sz="0" w:space="0" w:color="auto"/>
      </w:divBdr>
    </w:div>
    <w:div w:id="359941748">
      <w:bodyDiv w:val="1"/>
      <w:marLeft w:val="0"/>
      <w:marRight w:val="0"/>
      <w:marTop w:val="0"/>
      <w:marBottom w:val="0"/>
      <w:divBdr>
        <w:top w:val="none" w:sz="0" w:space="0" w:color="auto"/>
        <w:left w:val="none" w:sz="0" w:space="0" w:color="auto"/>
        <w:bottom w:val="none" w:sz="0" w:space="0" w:color="auto"/>
        <w:right w:val="none" w:sz="0" w:space="0" w:color="auto"/>
      </w:divBdr>
    </w:div>
    <w:div w:id="427846972">
      <w:bodyDiv w:val="1"/>
      <w:marLeft w:val="0"/>
      <w:marRight w:val="0"/>
      <w:marTop w:val="0"/>
      <w:marBottom w:val="0"/>
      <w:divBdr>
        <w:top w:val="none" w:sz="0" w:space="0" w:color="auto"/>
        <w:left w:val="none" w:sz="0" w:space="0" w:color="auto"/>
        <w:bottom w:val="none" w:sz="0" w:space="0" w:color="auto"/>
        <w:right w:val="none" w:sz="0" w:space="0" w:color="auto"/>
      </w:divBdr>
    </w:div>
    <w:div w:id="459110048">
      <w:bodyDiv w:val="1"/>
      <w:marLeft w:val="0"/>
      <w:marRight w:val="0"/>
      <w:marTop w:val="0"/>
      <w:marBottom w:val="0"/>
      <w:divBdr>
        <w:top w:val="none" w:sz="0" w:space="0" w:color="auto"/>
        <w:left w:val="none" w:sz="0" w:space="0" w:color="auto"/>
        <w:bottom w:val="none" w:sz="0" w:space="0" w:color="auto"/>
        <w:right w:val="none" w:sz="0" w:space="0" w:color="auto"/>
      </w:divBdr>
    </w:div>
    <w:div w:id="462314809">
      <w:bodyDiv w:val="1"/>
      <w:marLeft w:val="0"/>
      <w:marRight w:val="0"/>
      <w:marTop w:val="0"/>
      <w:marBottom w:val="0"/>
      <w:divBdr>
        <w:top w:val="none" w:sz="0" w:space="0" w:color="auto"/>
        <w:left w:val="none" w:sz="0" w:space="0" w:color="auto"/>
        <w:bottom w:val="none" w:sz="0" w:space="0" w:color="auto"/>
        <w:right w:val="none" w:sz="0" w:space="0" w:color="auto"/>
      </w:divBdr>
    </w:div>
    <w:div w:id="569467771">
      <w:bodyDiv w:val="1"/>
      <w:marLeft w:val="0"/>
      <w:marRight w:val="0"/>
      <w:marTop w:val="0"/>
      <w:marBottom w:val="0"/>
      <w:divBdr>
        <w:top w:val="none" w:sz="0" w:space="0" w:color="auto"/>
        <w:left w:val="none" w:sz="0" w:space="0" w:color="auto"/>
        <w:bottom w:val="none" w:sz="0" w:space="0" w:color="auto"/>
        <w:right w:val="none" w:sz="0" w:space="0" w:color="auto"/>
      </w:divBdr>
    </w:div>
    <w:div w:id="576406826">
      <w:bodyDiv w:val="1"/>
      <w:marLeft w:val="0"/>
      <w:marRight w:val="0"/>
      <w:marTop w:val="0"/>
      <w:marBottom w:val="0"/>
      <w:divBdr>
        <w:top w:val="none" w:sz="0" w:space="0" w:color="auto"/>
        <w:left w:val="none" w:sz="0" w:space="0" w:color="auto"/>
        <w:bottom w:val="none" w:sz="0" w:space="0" w:color="auto"/>
        <w:right w:val="none" w:sz="0" w:space="0" w:color="auto"/>
      </w:divBdr>
    </w:div>
    <w:div w:id="675764434">
      <w:bodyDiv w:val="1"/>
      <w:marLeft w:val="0"/>
      <w:marRight w:val="0"/>
      <w:marTop w:val="0"/>
      <w:marBottom w:val="0"/>
      <w:divBdr>
        <w:top w:val="none" w:sz="0" w:space="0" w:color="auto"/>
        <w:left w:val="none" w:sz="0" w:space="0" w:color="auto"/>
        <w:bottom w:val="none" w:sz="0" w:space="0" w:color="auto"/>
        <w:right w:val="none" w:sz="0" w:space="0" w:color="auto"/>
      </w:divBdr>
    </w:div>
    <w:div w:id="815144444">
      <w:bodyDiv w:val="1"/>
      <w:marLeft w:val="0"/>
      <w:marRight w:val="0"/>
      <w:marTop w:val="0"/>
      <w:marBottom w:val="0"/>
      <w:divBdr>
        <w:top w:val="none" w:sz="0" w:space="0" w:color="auto"/>
        <w:left w:val="none" w:sz="0" w:space="0" w:color="auto"/>
        <w:bottom w:val="none" w:sz="0" w:space="0" w:color="auto"/>
        <w:right w:val="none" w:sz="0" w:space="0" w:color="auto"/>
      </w:divBdr>
    </w:div>
    <w:div w:id="981349031">
      <w:bodyDiv w:val="1"/>
      <w:marLeft w:val="0"/>
      <w:marRight w:val="0"/>
      <w:marTop w:val="0"/>
      <w:marBottom w:val="0"/>
      <w:divBdr>
        <w:top w:val="none" w:sz="0" w:space="0" w:color="auto"/>
        <w:left w:val="none" w:sz="0" w:space="0" w:color="auto"/>
        <w:bottom w:val="none" w:sz="0" w:space="0" w:color="auto"/>
        <w:right w:val="none" w:sz="0" w:space="0" w:color="auto"/>
      </w:divBdr>
    </w:div>
    <w:div w:id="1007247652">
      <w:bodyDiv w:val="1"/>
      <w:marLeft w:val="0"/>
      <w:marRight w:val="0"/>
      <w:marTop w:val="0"/>
      <w:marBottom w:val="0"/>
      <w:divBdr>
        <w:top w:val="none" w:sz="0" w:space="0" w:color="auto"/>
        <w:left w:val="none" w:sz="0" w:space="0" w:color="auto"/>
        <w:bottom w:val="none" w:sz="0" w:space="0" w:color="auto"/>
        <w:right w:val="none" w:sz="0" w:space="0" w:color="auto"/>
      </w:divBdr>
    </w:div>
    <w:div w:id="1114130769">
      <w:bodyDiv w:val="1"/>
      <w:marLeft w:val="0"/>
      <w:marRight w:val="0"/>
      <w:marTop w:val="0"/>
      <w:marBottom w:val="0"/>
      <w:divBdr>
        <w:top w:val="none" w:sz="0" w:space="0" w:color="auto"/>
        <w:left w:val="none" w:sz="0" w:space="0" w:color="auto"/>
        <w:bottom w:val="none" w:sz="0" w:space="0" w:color="auto"/>
        <w:right w:val="none" w:sz="0" w:space="0" w:color="auto"/>
      </w:divBdr>
    </w:div>
    <w:div w:id="1141727123">
      <w:bodyDiv w:val="1"/>
      <w:marLeft w:val="0"/>
      <w:marRight w:val="0"/>
      <w:marTop w:val="0"/>
      <w:marBottom w:val="0"/>
      <w:divBdr>
        <w:top w:val="none" w:sz="0" w:space="0" w:color="auto"/>
        <w:left w:val="none" w:sz="0" w:space="0" w:color="auto"/>
        <w:bottom w:val="none" w:sz="0" w:space="0" w:color="auto"/>
        <w:right w:val="none" w:sz="0" w:space="0" w:color="auto"/>
      </w:divBdr>
    </w:div>
    <w:div w:id="1168254321">
      <w:bodyDiv w:val="1"/>
      <w:marLeft w:val="0"/>
      <w:marRight w:val="0"/>
      <w:marTop w:val="0"/>
      <w:marBottom w:val="0"/>
      <w:divBdr>
        <w:top w:val="none" w:sz="0" w:space="0" w:color="auto"/>
        <w:left w:val="none" w:sz="0" w:space="0" w:color="auto"/>
        <w:bottom w:val="none" w:sz="0" w:space="0" w:color="auto"/>
        <w:right w:val="none" w:sz="0" w:space="0" w:color="auto"/>
      </w:divBdr>
    </w:div>
    <w:div w:id="1244946446">
      <w:bodyDiv w:val="1"/>
      <w:marLeft w:val="0"/>
      <w:marRight w:val="0"/>
      <w:marTop w:val="0"/>
      <w:marBottom w:val="0"/>
      <w:divBdr>
        <w:top w:val="none" w:sz="0" w:space="0" w:color="auto"/>
        <w:left w:val="none" w:sz="0" w:space="0" w:color="auto"/>
        <w:bottom w:val="none" w:sz="0" w:space="0" w:color="auto"/>
        <w:right w:val="none" w:sz="0" w:space="0" w:color="auto"/>
      </w:divBdr>
    </w:div>
    <w:div w:id="1255670485">
      <w:bodyDiv w:val="1"/>
      <w:marLeft w:val="0"/>
      <w:marRight w:val="0"/>
      <w:marTop w:val="0"/>
      <w:marBottom w:val="0"/>
      <w:divBdr>
        <w:top w:val="none" w:sz="0" w:space="0" w:color="auto"/>
        <w:left w:val="none" w:sz="0" w:space="0" w:color="auto"/>
        <w:bottom w:val="none" w:sz="0" w:space="0" w:color="auto"/>
        <w:right w:val="none" w:sz="0" w:space="0" w:color="auto"/>
      </w:divBdr>
    </w:div>
    <w:div w:id="1299722791">
      <w:bodyDiv w:val="1"/>
      <w:marLeft w:val="0"/>
      <w:marRight w:val="0"/>
      <w:marTop w:val="0"/>
      <w:marBottom w:val="0"/>
      <w:divBdr>
        <w:top w:val="none" w:sz="0" w:space="0" w:color="auto"/>
        <w:left w:val="none" w:sz="0" w:space="0" w:color="auto"/>
        <w:bottom w:val="none" w:sz="0" w:space="0" w:color="auto"/>
        <w:right w:val="none" w:sz="0" w:space="0" w:color="auto"/>
      </w:divBdr>
    </w:div>
    <w:div w:id="1360205253">
      <w:bodyDiv w:val="1"/>
      <w:marLeft w:val="0"/>
      <w:marRight w:val="0"/>
      <w:marTop w:val="0"/>
      <w:marBottom w:val="0"/>
      <w:divBdr>
        <w:top w:val="none" w:sz="0" w:space="0" w:color="auto"/>
        <w:left w:val="none" w:sz="0" w:space="0" w:color="auto"/>
        <w:bottom w:val="none" w:sz="0" w:space="0" w:color="auto"/>
        <w:right w:val="none" w:sz="0" w:space="0" w:color="auto"/>
      </w:divBdr>
    </w:div>
    <w:div w:id="1451122271">
      <w:bodyDiv w:val="1"/>
      <w:marLeft w:val="0"/>
      <w:marRight w:val="0"/>
      <w:marTop w:val="0"/>
      <w:marBottom w:val="0"/>
      <w:divBdr>
        <w:top w:val="none" w:sz="0" w:space="0" w:color="auto"/>
        <w:left w:val="none" w:sz="0" w:space="0" w:color="auto"/>
        <w:bottom w:val="none" w:sz="0" w:space="0" w:color="auto"/>
        <w:right w:val="none" w:sz="0" w:space="0" w:color="auto"/>
      </w:divBdr>
    </w:div>
    <w:div w:id="1492020129">
      <w:bodyDiv w:val="1"/>
      <w:marLeft w:val="0"/>
      <w:marRight w:val="0"/>
      <w:marTop w:val="0"/>
      <w:marBottom w:val="0"/>
      <w:divBdr>
        <w:top w:val="none" w:sz="0" w:space="0" w:color="auto"/>
        <w:left w:val="none" w:sz="0" w:space="0" w:color="auto"/>
        <w:bottom w:val="none" w:sz="0" w:space="0" w:color="auto"/>
        <w:right w:val="none" w:sz="0" w:space="0" w:color="auto"/>
      </w:divBdr>
    </w:div>
    <w:div w:id="1514606669">
      <w:bodyDiv w:val="1"/>
      <w:marLeft w:val="0"/>
      <w:marRight w:val="0"/>
      <w:marTop w:val="0"/>
      <w:marBottom w:val="0"/>
      <w:divBdr>
        <w:top w:val="none" w:sz="0" w:space="0" w:color="auto"/>
        <w:left w:val="none" w:sz="0" w:space="0" w:color="auto"/>
        <w:bottom w:val="none" w:sz="0" w:space="0" w:color="auto"/>
        <w:right w:val="none" w:sz="0" w:space="0" w:color="auto"/>
      </w:divBdr>
    </w:div>
    <w:div w:id="1558585069">
      <w:bodyDiv w:val="1"/>
      <w:marLeft w:val="0"/>
      <w:marRight w:val="0"/>
      <w:marTop w:val="0"/>
      <w:marBottom w:val="0"/>
      <w:divBdr>
        <w:top w:val="none" w:sz="0" w:space="0" w:color="auto"/>
        <w:left w:val="none" w:sz="0" w:space="0" w:color="auto"/>
        <w:bottom w:val="none" w:sz="0" w:space="0" w:color="auto"/>
        <w:right w:val="none" w:sz="0" w:space="0" w:color="auto"/>
      </w:divBdr>
    </w:div>
    <w:div w:id="1644768943">
      <w:bodyDiv w:val="1"/>
      <w:marLeft w:val="0"/>
      <w:marRight w:val="0"/>
      <w:marTop w:val="0"/>
      <w:marBottom w:val="0"/>
      <w:divBdr>
        <w:top w:val="none" w:sz="0" w:space="0" w:color="auto"/>
        <w:left w:val="none" w:sz="0" w:space="0" w:color="auto"/>
        <w:bottom w:val="none" w:sz="0" w:space="0" w:color="auto"/>
        <w:right w:val="none" w:sz="0" w:space="0" w:color="auto"/>
      </w:divBdr>
    </w:div>
    <w:div w:id="1783920770">
      <w:bodyDiv w:val="1"/>
      <w:marLeft w:val="0"/>
      <w:marRight w:val="0"/>
      <w:marTop w:val="0"/>
      <w:marBottom w:val="0"/>
      <w:divBdr>
        <w:top w:val="none" w:sz="0" w:space="0" w:color="auto"/>
        <w:left w:val="none" w:sz="0" w:space="0" w:color="auto"/>
        <w:bottom w:val="none" w:sz="0" w:space="0" w:color="auto"/>
        <w:right w:val="none" w:sz="0" w:space="0" w:color="auto"/>
      </w:divBdr>
    </w:div>
    <w:div w:id="1822387142">
      <w:bodyDiv w:val="1"/>
      <w:marLeft w:val="0"/>
      <w:marRight w:val="0"/>
      <w:marTop w:val="0"/>
      <w:marBottom w:val="0"/>
      <w:divBdr>
        <w:top w:val="none" w:sz="0" w:space="0" w:color="auto"/>
        <w:left w:val="none" w:sz="0" w:space="0" w:color="auto"/>
        <w:bottom w:val="none" w:sz="0" w:space="0" w:color="auto"/>
        <w:right w:val="none" w:sz="0" w:space="0" w:color="auto"/>
      </w:divBdr>
    </w:div>
    <w:div w:id="1964267123">
      <w:bodyDiv w:val="1"/>
      <w:marLeft w:val="0"/>
      <w:marRight w:val="0"/>
      <w:marTop w:val="0"/>
      <w:marBottom w:val="0"/>
      <w:divBdr>
        <w:top w:val="none" w:sz="0" w:space="0" w:color="auto"/>
        <w:left w:val="none" w:sz="0" w:space="0" w:color="auto"/>
        <w:bottom w:val="none" w:sz="0" w:space="0" w:color="auto"/>
        <w:right w:val="none" w:sz="0" w:space="0" w:color="auto"/>
      </w:divBdr>
    </w:div>
    <w:div w:id="199159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r@jm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r@jm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JMU RGB">
  <a:themeElements>
    <a:clrScheme name="JMU CMYK">
      <a:dk1>
        <a:srgbClr val="333333"/>
      </a:dk1>
      <a:lt1>
        <a:srgbClr val="450084"/>
      </a:lt1>
      <a:dk2>
        <a:srgbClr val="CBB677"/>
      </a:dk2>
      <a:lt2>
        <a:srgbClr val="595959"/>
      </a:lt2>
      <a:accent1>
        <a:srgbClr val="AD9C65"/>
      </a:accent1>
      <a:accent2>
        <a:srgbClr val="CBB677"/>
      </a:accent2>
      <a:accent3>
        <a:srgbClr val="F4EFE1"/>
      </a:accent3>
      <a:accent4>
        <a:srgbClr val="B2B2B2"/>
      </a:accent4>
      <a:accent5>
        <a:srgbClr val="D6D6D6"/>
      </a:accent5>
      <a:accent6>
        <a:srgbClr val="DACCE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27F5406F25D74FA3242F162D714EBB" ma:contentTypeVersion="15" ma:contentTypeDescription="Create a new document." ma:contentTypeScope="" ma:versionID="47e18043dde7a1f1eca9306fc2c45706">
  <xsd:schema xmlns:xsd="http://www.w3.org/2001/XMLSchema" xmlns:xs="http://www.w3.org/2001/XMLSchema" xmlns:p="http://schemas.microsoft.com/office/2006/metadata/properties" xmlns:ns2="6e5caaf7-3e3a-4880-ae76-7fdfe1f5f7c9" xmlns:ns3="0f092ffc-bc0e-474f-9515-1dec8d42f472" targetNamespace="http://schemas.microsoft.com/office/2006/metadata/properties" ma:root="true" ma:fieldsID="51b4aa4939b2721b5b412112082e9f82" ns2:_="" ns3:_="">
    <xsd:import namespace="6e5caaf7-3e3a-4880-ae76-7fdfe1f5f7c9"/>
    <xsd:import namespace="0f092ffc-bc0e-474f-9515-1dec8d42f4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caaf7-3e3a-4880-ae76-7fdfe1f5f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092ffc-bc0e-474f-9515-1dec8d42f4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f7f01e-452f-4ffc-822b-1cbe95462ec2}" ma:internalName="TaxCatchAll" ma:showField="CatchAllData" ma:web="0f092ffc-bc0e-474f-9515-1dec8d42f47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092ffc-bc0e-474f-9515-1dec8d42f472" xsi:nil="true"/>
    <lcf76f155ced4ddcb4097134ff3c332f xmlns="6e5caaf7-3e3a-4880-ae76-7fdfe1f5f7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BDE791-BBEE-41EC-A45E-42F4F959FC62}">
  <ds:schemaRefs>
    <ds:schemaRef ds:uri="http://schemas.openxmlformats.org/officeDocument/2006/bibliography"/>
  </ds:schemaRefs>
</ds:datastoreItem>
</file>

<file path=customXml/itemProps2.xml><?xml version="1.0" encoding="utf-8"?>
<ds:datastoreItem xmlns:ds="http://schemas.openxmlformats.org/officeDocument/2006/customXml" ds:itemID="{6417032E-6B1D-4A8F-9546-97C67A4A0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caaf7-3e3a-4880-ae76-7fdfe1f5f7c9"/>
    <ds:schemaRef ds:uri="0f092ffc-bc0e-474f-9515-1dec8d42f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2F77D-A83F-4EB5-A6C9-9BCD8555126D}">
  <ds:schemaRefs>
    <ds:schemaRef ds:uri="http://schemas.microsoft.com/sharepoint/v3/contenttype/forms"/>
  </ds:schemaRefs>
</ds:datastoreItem>
</file>

<file path=customXml/itemProps4.xml><?xml version="1.0" encoding="utf-8"?>
<ds:datastoreItem xmlns:ds="http://schemas.openxmlformats.org/officeDocument/2006/customXml" ds:itemID="{17A6E671-2460-4B44-9CB2-017E445D633D}">
  <ds:schemaRefs>
    <ds:schemaRef ds:uri="http://schemas.microsoft.com/office/2006/metadata/properties"/>
    <ds:schemaRef ds:uri="http://schemas.microsoft.com/office/infopath/2007/PartnerControls"/>
    <ds:schemaRef ds:uri="0f092ffc-bc0e-474f-9515-1dec8d42f472"/>
    <ds:schemaRef ds:uri="6e5caaf7-3e3a-4880-ae76-7fdfe1f5f7c9"/>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0</TotalTime>
  <Pages>62</Pages>
  <Words>19038</Words>
  <Characters>113545</Characters>
  <Application>Microsoft Office Word</Application>
  <DocSecurity>0</DocSecurity>
  <Lines>2400</Lines>
  <Paragraphs>1342</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131654</CharactersWithSpaces>
  <SharedDoc>false</SharedDoc>
  <HLinks>
    <vt:vector size="870" baseType="variant">
      <vt:variant>
        <vt:i4>327691</vt:i4>
      </vt:variant>
      <vt:variant>
        <vt:i4>693</vt:i4>
      </vt:variant>
      <vt:variant>
        <vt:i4>0</vt:i4>
      </vt:variant>
      <vt:variant>
        <vt:i4>5</vt:i4>
      </vt:variant>
      <vt:variant>
        <vt:lpwstr/>
      </vt:variant>
      <vt:variant>
        <vt:lpwstr>_Interim_Report_Outline_1</vt:lpwstr>
      </vt:variant>
      <vt:variant>
        <vt:i4>393295</vt:i4>
      </vt:variant>
      <vt:variant>
        <vt:i4>690</vt:i4>
      </vt:variant>
      <vt:variant>
        <vt:i4>0</vt:i4>
      </vt:variant>
      <vt:variant>
        <vt:i4>5</vt:i4>
      </vt:variant>
      <vt:variant>
        <vt:lpwstr/>
      </vt:variant>
      <vt:variant>
        <vt:lpwstr>_Interim_Report_Guidance_1</vt:lpwstr>
      </vt:variant>
      <vt:variant>
        <vt:i4>6357105</vt:i4>
      </vt:variant>
      <vt:variant>
        <vt:i4>687</vt:i4>
      </vt:variant>
      <vt:variant>
        <vt:i4>0</vt:i4>
      </vt:variant>
      <vt:variant>
        <vt:i4>5</vt:i4>
      </vt:variant>
      <vt:variant>
        <vt:lpwstr/>
      </vt:variant>
      <vt:variant>
        <vt:lpwstr>_External_Report_Response_1</vt:lpwstr>
      </vt:variant>
      <vt:variant>
        <vt:i4>7340149</vt:i4>
      </vt:variant>
      <vt:variant>
        <vt:i4>684</vt:i4>
      </vt:variant>
      <vt:variant>
        <vt:i4>0</vt:i4>
      </vt:variant>
      <vt:variant>
        <vt:i4>5</vt:i4>
      </vt:variant>
      <vt:variant>
        <vt:lpwstr/>
      </vt:variant>
      <vt:variant>
        <vt:lpwstr>_External_Report_Guidance_1</vt:lpwstr>
      </vt:variant>
      <vt:variant>
        <vt:i4>2556006</vt:i4>
      </vt:variant>
      <vt:variant>
        <vt:i4>681</vt:i4>
      </vt:variant>
      <vt:variant>
        <vt:i4>0</vt:i4>
      </vt:variant>
      <vt:variant>
        <vt:i4>5</vt:i4>
      </vt:variant>
      <vt:variant>
        <vt:lpwstr/>
      </vt:variant>
      <vt:variant>
        <vt:lpwstr>_Day_1:_Consultant_1</vt:lpwstr>
      </vt:variant>
      <vt:variant>
        <vt:i4>4325471</vt:i4>
      </vt:variant>
      <vt:variant>
        <vt:i4>678</vt:i4>
      </vt:variant>
      <vt:variant>
        <vt:i4>0</vt:i4>
      </vt:variant>
      <vt:variant>
        <vt:i4>5</vt:i4>
      </vt:variant>
      <vt:variant>
        <vt:lpwstr/>
      </vt:variant>
      <vt:variant>
        <vt:lpwstr>_Site_Visit_Itinerary_1</vt:lpwstr>
      </vt:variant>
      <vt:variant>
        <vt:i4>8323124</vt:i4>
      </vt:variant>
      <vt:variant>
        <vt:i4>675</vt:i4>
      </vt:variant>
      <vt:variant>
        <vt:i4>0</vt:i4>
      </vt:variant>
      <vt:variant>
        <vt:i4>5</vt:i4>
      </vt:variant>
      <vt:variant>
        <vt:lpwstr/>
      </vt:variant>
      <vt:variant>
        <vt:lpwstr>_Consultant_Team_Selection_1</vt:lpwstr>
      </vt:variant>
      <vt:variant>
        <vt:i4>7471192</vt:i4>
      </vt:variant>
      <vt:variant>
        <vt:i4>672</vt:i4>
      </vt:variant>
      <vt:variant>
        <vt:i4>0</vt:i4>
      </vt:variant>
      <vt:variant>
        <vt:i4>5</vt:i4>
      </vt:variant>
      <vt:variant>
        <vt:lpwstr/>
      </vt:variant>
      <vt:variant>
        <vt:lpwstr>_Structure</vt:lpwstr>
      </vt:variant>
      <vt:variant>
        <vt:i4>4391005</vt:i4>
      </vt:variant>
      <vt:variant>
        <vt:i4>669</vt:i4>
      </vt:variant>
      <vt:variant>
        <vt:i4>0</vt:i4>
      </vt:variant>
      <vt:variant>
        <vt:i4>5</vt:i4>
      </vt:variant>
      <vt:variant>
        <vt:lpwstr/>
      </vt:variant>
      <vt:variant>
        <vt:lpwstr>_Developing_Areas_for_1</vt:lpwstr>
      </vt:variant>
      <vt:variant>
        <vt:i4>2752576</vt:i4>
      </vt:variant>
      <vt:variant>
        <vt:i4>666</vt:i4>
      </vt:variant>
      <vt:variant>
        <vt:i4>0</vt:i4>
      </vt:variant>
      <vt:variant>
        <vt:i4>5</vt:i4>
      </vt:variant>
      <vt:variant>
        <vt:lpwstr/>
      </vt:variant>
      <vt:variant>
        <vt:lpwstr>_Self-Study_Committee_Selection</vt:lpwstr>
      </vt:variant>
      <vt:variant>
        <vt:i4>327691</vt:i4>
      </vt:variant>
      <vt:variant>
        <vt:i4>663</vt:i4>
      </vt:variant>
      <vt:variant>
        <vt:i4>0</vt:i4>
      </vt:variant>
      <vt:variant>
        <vt:i4>5</vt:i4>
      </vt:variant>
      <vt:variant>
        <vt:lpwstr/>
      </vt:variant>
      <vt:variant>
        <vt:lpwstr>_Interim_Report_Outline_1</vt:lpwstr>
      </vt:variant>
      <vt:variant>
        <vt:i4>393295</vt:i4>
      </vt:variant>
      <vt:variant>
        <vt:i4>660</vt:i4>
      </vt:variant>
      <vt:variant>
        <vt:i4>0</vt:i4>
      </vt:variant>
      <vt:variant>
        <vt:i4>5</vt:i4>
      </vt:variant>
      <vt:variant>
        <vt:lpwstr/>
      </vt:variant>
      <vt:variant>
        <vt:lpwstr>_Interim_Report_Guidance_1</vt:lpwstr>
      </vt:variant>
      <vt:variant>
        <vt:i4>6357105</vt:i4>
      </vt:variant>
      <vt:variant>
        <vt:i4>657</vt:i4>
      </vt:variant>
      <vt:variant>
        <vt:i4>0</vt:i4>
      </vt:variant>
      <vt:variant>
        <vt:i4>5</vt:i4>
      </vt:variant>
      <vt:variant>
        <vt:lpwstr/>
      </vt:variant>
      <vt:variant>
        <vt:lpwstr>_External_Report_Response_1</vt:lpwstr>
      </vt:variant>
      <vt:variant>
        <vt:i4>7340149</vt:i4>
      </vt:variant>
      <vt:variant>
        <vt:i4>654</vt:i4>
      </vt:variant>
      <vt:variant>
        <vt:i4>0</vt:i4>
      </vt:variant>
      <vt:variant>
        <vt:i4>5</vt:i4>
      </vt:variant>
      <vt:variant>
        <vt:lpwstr/>
      </vt:variant>
      <vt:variant>
        <vt:lpwstr>_External_Report_Guidance_1</vt:lpwstr>
      </vt:variant>
      <vt:variant>
        <vt:i4>2556006</vt:i4>
      </vt:variant>
      <vt:variant>
        <vt:i4>651</vt:i4>
      </vt:variant>
      <vt:variant>
        <vt:i4>0</vt:i4>
      </vt:variant>
      <vt:variant>
        <vt:i4>5</vt:i4>
      </vt:variant>
      <vt:variant>
        <vt:lpwstr/>
      </vt:variant>
      <vt:variant>
        <vt:lpwstr>_Day_1:_Consultant_1</vt:lpwstr>
      </vt:variant>
      <vt:variant>
        <vt:i4>4325471</vt:i4>
      </vt:variant>
      <vt:variant>
        <vt:i4>648</vt:i4>
      </vt:variant>
      <vt:variant>
        <vt:i4>0</vt:i4>
      </vt:variant>
      <vt:variant>
        <vt:i4>5</vt:i4>
      </vt:variant>
      <vt:variant>
        <vt:lpwstr/>
      </vt:variant>
      <vt:variant>
        <vt:lpwstr>_Site_Visit_Itinerary_1</vt:lpwstr>
      </vt:variant>
      <vt:variant>
        <vt:i4>8323124</vt:i4>
      </vt:variant>
      <vt:variant>
        <vt:i4>645</vt:i4>
      </vt:variant>
      <vt:variant>
        <vt:i4>0</vt:i4>
      </vt:variant>
      <vt:variant>
        <vt:i4>5</vt:i4>
      </vt:variant>
      <vt:variant>
        <vt:lpwstr/>
      </vt:variant>
      <vt:variant>
        <vt:lpwstr>_Consultant_Team_Selection_1</vt:lpwstr>
      </vt:variant>
      <vt:variant>
        <vt:i4>7471192</vt:i4>
      </vt:variant>
      <vt:variant>
        <vt:i4>642</vt:i4>
      </vt:variant>
      <vt:variant>
        <vt:i4>0</vt:i4>
      </vt:variant>
      <vt:variant>
        <vt:i4>5</vt:i4>
      </vt:variant>
      <vt:variant>
        <vt:lpwstr/>
      </vt:variant>
      <vt:variant>
        <vt:lpwstr>_Structure</vt:lpwstr>
      </vt:variant>
      <vt:variant>
        <vt:i4>4391005</vt:i4>
      </vt:variant>
      <vt:variant>
        <vt:i4>639</vt:i4>
      </vt:variant>
      <vt:variant>
        <vt:i4>0</vt:i4>
      </vt:variant>
      <vt:variant>
        <vt:i4>5</vt:i4>
      </vt:variant>
      <vt:variant>
        <vt:lpwstr/>
      </vt:variant>
      <vt:variant>
        <vt:lpwstr>_Developing_Areas_for_1</vt:lpwstr>
      </vt:variant>
      <vt:variant>
        <vt:i4>2752576</vt:i4>
      </vt:variant>
      <vt:variant>
        <vt:i4>636</vt:i4>
      </vt:variant>
      <vt:variant>
        <vt:i4>0</vt:i4>
      </vt:variant>
      <vt:variant>
        <vt:i4>5</vt:i4>
      </vt:variant>
      <vt:variant>
        <vt:lpwstr/>
      </vt:variant>
      <vt:variant>
        <vt:lpwstr>_Self-Study_Committee_Selection</vt:lpwstr>
      </vt:variant>
      <vt:variant>
        <vt:i4>5570667</vt:i4>
      </vt:variant>
      <vt:variant>
        <vt:i4>633</vt:i4>
      </vt:variant>
      <vt:variant>
        <vt:i4>0</vt:i4>
      </vt:variant>
      <vt:variant>
        <vt:i4>5</vt:i4>
      </vt:variant>
      <vt:variant>
        <vt:lpwstr/>
      </vt:variant>
      <vt:variant>
        <vt:lpwstr>_Certificate_Review_Report</vt:lpwstr>
      </vt:variant>
      <vt:variant>
        <vt:i4>2031726</vt:i4>
      </vt:variant>
      <vt:variant>
        <vt:i4>630</vt:i4>
      </vt:variant>
      <vt:variant>
        <vt:i4>0</vt:i4>
      </vt:variant>
      <vt:variant>
        <vt:i4>5</vt:i4>
      </vt:variant>
      <vt:variant>
        <vt:lpwstr/>
      </vt:variant>
      <vt:variant>
        <vt:lpwstr>_Certificate_Self-Study_Outline</vt:lpwstr>
      </vt:variant>
      <vt:variant>
        <vt:i4>2293774</vt:i4>
      </vt:variant>
      <vt:variant>
        <vt:i4>627</vt:i4>
      </vt:variant>
      <vt:variant>
        <vt:i4>0</vt:i4>
      </vt:variant>
      <vt:variant>
        <vt:i4>5</vt:i4>
      </vt:variant>
      <vt:variant>
        <vt:lpwstr/>
      </vt:variant>
      <vt:variant>
        <vt:lpwstr>_Certificate_Review_Team</vt:lpwstr>
      </vt:variant>
      <vt:variant>
        <vt:i4>5570667</vt:i4>
      </vt:variant>
      <vt:variant>
        <vt:i4>624</vt:i4>
      </vt:variant>
      <vt:variant>
        <vt:i4>0</vt:i4>
      </vt:variant>
      <vt:variant>
        <vt:i4>5</vt:i4>
      </vt:variant>
      <vt:variant>
        <vt:lpwstr/>
      </vt:variant>
      <vt:variant>
        <vt:lpwstr>_Certificate_Review_Report</vt:lpwstr>
      </vt:variant>
      <vt:variant>
        <vt:i4>2031726</vt:i4>
      </vt:variant>
      <vt:variant>
        <vt:i4>621</vt:i4>
      </vt:variant>
      <vt:variant>
        <vt:i4>0</vt:i4>
      </vt:variant>
      <vt:variant>
        <vt:i4>5</vt:i4>
      </vt:variant>
      <vt:variant>
        <vt:lpwstr/>
      </vt:variant>
      <vt:variant>
        <vt:lpwstr>_Certificate_Self-Study_Outline</vt:lpwstr>
      </vt:variant>
      <vt:variant>
        <vt:i4>2293774</vt:i4>
      </vt:variant>
      <vt:variant>
        <vt:i4>618</vt:i4>
      </vt:variant>
      <vt:variant>
        <vt:i4>0</vt:i4>
      </vt:variant>
      <vt:variant>
        <vt:i4>5</vt:i4>
      </vt:variant>
      <vt:variant>
        <vt:lpwstr/>
      </vt:variant>
      <vt:variant>
        <vt:lpwstr>_Certificate_Review_Team</vt:lpwstr>
      </vt:variant>
      <vt:variant>
        <vt:i4>5898350</vt:i4>
      </vt:variant>
      <vt:variant>
        <vt:i4>615</vt:i4>
      </vt:variant>
      <vt:variant>
        <vt:i4>0</vt:i4>
      </vt:variant>
      <vt:variant>
        <vt:i4>5</vt:i4>
      </vt:variant>
      <vt:variant>
        <vt:lpwstr/>
      </vt:variant>
      <vt:variant>
        <vt:lpwstr>_Interim_Report_Outline</vt:lpwstr>
      </vt:variant>
      <vt:variant>
        <vt:i4>3604496</vt:i4>
      </vt:variant>
      <vt:variant>
        <vt:i4>612</vt:i4>
      </vt:variant>
      <vt:variant>
        <vt:i4>0</vt:i4>
      </vt:variant>
      <vt:variant>
        <vt:i4>5</vt:i4>
      </vt:variant>
      <vt:variant>
        <vt:lpwstr/>
      </vt:variant>
      <vt:variant>
        <vt:lpwstr>_Interim_Report_Guidance</vt:lpwstr>
      </vt:variant>
      <vt:variant>
        <vt:i4>8257629</vt:i4>
      </vt:variant>
      <vt:variant>
        <vt:i4>609</vt:i4>
      </vt:variant>
      <vt:variant>
        <vt:i4>0</vt:i4>
      </vt:variant>
      <vt:variant>
        <vt:i4>5</vt:i4>
      </vt:variant>
      <vt:variant>
        <vt:lpwstr>mailto:apr@jmu.edu</vt:lpwstr>
      </vt:variant>
      <vt:variant>
        <vt:lpwstr/>
      </vt:variant>
      <vt:variant>
        <vt:i4>8257629</vt:i4>
      </vt:variant>
      <vt:variant>
        <vt:i4>606</vt:i4>
      </vt:variant>
      <vt:variant>
        <vt:i4>0</vt:i4>
      </vt:variant>
      <vt:variant>
        <vt:i4>5</vt:i4>
      </vt:variant>
      <vt:variant>
        <vt:lpwstr>mailto:apr@jmu.edu</vt:lpwstr>
      </vt:variant>
      <vt:variant>
        <vt:lpwstr/>
      </vt:variant>
      <vt:variant>
        <vt:i4>6029426</vt:i4>
      </vt:variant>
      <vt:variant>
        <vt:i4>603</vt:i4>
      </vt:variant>
      <vt:variant>
        <vt:i4>0</vt:i4>
      </vt:variant>
      <vt:variant>
        <vt:i4>5</vt:i4>
      </vt:variant>
      <vt:variant>
        <vt:lpwstr/>
      </vt:variant>
      <vt:variant>
        <vt:lpwstr>_Preliminary_Review_for</vt:lpwstr>
      </vt:variant>
      <vt:variant>
        <vt:i4>4063252</vt:i4>
      </vt:variant>
      <vt:variant>
        <vt:i4>600</vt:i4>
      </vt:variant>
      <vt:variant>
        <vt:i4>0</vt:i4>
      </vt:variant>
      <vt:variant>
        <vt:i4>5</vt:i4>
      </vt:variant>
      <vt:variant>
        <vt:lpwstr/>
      </vt:variant>
      <vt:variant>
        <vt:lpwstr>_External_Report_Response</vt:lpwstr>
      </vt:variant>
      <vt:variant>
        <vt:i4>5898338</vt:i4>
      </vt:variant>
      <vt:variant>
        <vt:i4>597</vt:i4>
      </vt:variant>
      <vt:variant>
        <vt:i4>0</vt:i4>
      </vt:variant>
      <vt:variant>
        <vt:i4>5</vt:i4>
      </vt:variant>
      <vt:variant>
        <vt:lpwstr/>
      </vt:variant>
      <vt:variant>
        <vt:lpwstr>_Internal_Review_Report</vt:lpwstr>
      </vt:variant>
      <vt:variant>
        <vt:i4>65591</vt:i4>
      </vt:variant>
      <vt:variant>
        <vt:i4>594</vt:i4>
      </vt:variant>
      <vt:variant>
        <vt:i4>0</vt:i4>
      </vt:variant>
      <vt:variant>
        <vt:i4>5</vt:i4>
      </vt:variant>
      <vt:variant>
        <vt:lpwstr/>
      </vt:variant>
      <vt:variant>
        <vt:lpwstr>_Internal_Program_Review</vt:lpwstr>
      </vt:variant>
      <vt:variant>
        <vt:i4>3407884</vt:i4>
      </vt:variant>
      <vt:variant>
        <vt:i4>591</vt:i4>
      </vt:variant>
      <vt:variant>
        <vt:i4>0</vt:i4>
      </vt:variant>
      <vt:variant>
        <vt:i4>5</vt:i4>
      </vt:variant>
      <vt:variant>
        <vt:lpwstr/>
      </vt:variant>
      <vt:variant>
        <vt:lpwstr>_Interim_Review_Team</vt:lpwstr>
      </vt:variant>
      <vt:variant>
        <vt:i4>6422598</vt:i4>
      </vt:variant>
      <vt:variant>
        <vt:i4>588</vt:i4>
      </vt:variant>
      <vt:variant>
        <vt:i4>0</vt:i4>
      </vt:variant>
      <vt:variant>
        <vt:i4>5</vt:i4>
      </vt:variant>
      <vt:variant>
        <vt:lpwstr/>
      </vt:variant>
      <vt:variant>
        <vt:lpwstr>_Instructions_and_Timelines</vt:lpwstr>
      </vt:variant>
      <vt:variant>
        <vt:i4>655441</vt:i4>
      </vt:variant>
      <vt:variant>
        <vt:i4>585</vt:i4>
      </vt:variant>
      <vt:variant>
        <vt:i4>0</vt:i4>
      </vt:variant>
      <vt:variant>
        <vt:i4>5</vt:i4>
      </vt:variant>
      <vt:variant>
        <vt:lpwstr/>
      </vt:variant>
      <vt:variant>
        <vt:lpwstr>_Self-Study_Outline</vt:lpwstr>
      </vt:variant>
      <vt:variant>
        <vt:i4>5898350</vt:i4>
      </vt:variant>
      <vt:variant>
        <vt:i4>582</vt:i4>
      </vt:variant>
      <vt:variant>
        <vt:i4>0</vt:i4>
      </vt:variant>
      <vt:variant>
        <vt:i4>5</vt:i4>
      </vt:variant>
      <vt:variant>
        <vt:lpwstr/>
      </vt:variant>
      <vt:variant>
        <vt:lpwstr>_Interim_Report_Outline</vt:lpwstr>
      </vt:variant>
      <vt:variant>
        <vt:i4>3604496</vt:i4>
      </vt:variant>
      <vt:variant>
        <vt:i4>579</vt:i4>
      </vt:variant>
      <vt:variant>
        <vt:i4>0</vt:i4>
      </vt:variant>
      <vt:variant>
        <vt:i4>5</vt:i4>
      </vt:variant>
      <vt:variant>
        <vt:lpwstr/>
      </vt:variant>
      <vt:variant>
        <vt:lpwstr>_Interim_Report_Guidance</vt:lpwstr>
      </vt:variant>
      <vt:variant>
        <vt:i4>4063252</vt:i4>
      </vt:variant>
      <vt:variant>
        <vt:i4>576</vt:i4>
      </vt:variant>
      <vt:variant>
        <vt:i4>0</vt:i4>
      </vt:variant>
      <vt:variant>
        <vt:i4>5</vt:i4>
      </vt:variant>
      <vt:variant>
        <vt:lpwstr/>
      </vt:variant>
      <vt:variant>
        <vt:lpwstr>_External_Report_Response</vt:lpwstr>
      </vt:variant>
      <vt:variant>
        <vt:i4>3080208</vt:i4>
      </vt:variant>
      <vt:variant>
        <vt:i4>573</vt:i4>
      </vt:variant>
      <vt:variant>
        <vt:i4>0</vt:i4>
      </vt:variant>
      <vt:variant>
        <vt:i4>5</vt:i4>
      </vt:variant>
      <vt:variant>
        <vt:lpwstr/>
      </vt:variant>
      <vt:variant>
        <vt:lpwstr>_External_Report_Guidance</vt:lpwstr>
      </vt:variant>
      <vt:variant>
        <vt:i4>1441849</vt:i4>
      </vt:variant>
      <vt:variant>
        <vt:i4>570</vt:i4>
      </vt:variant>
      <vt:variant>
        <vt:i4>0</vt:i4>
      </vt:variant>
      <vt:variant>
        <vt:i4>5</vt:i4>
      </vt:variant>
      <vt:variant>
        <vt:lpwstr/>
      </vt:variant>
      <vt:variant>
        <vt:lpwstr>_Day_1:_Consultant</vt:lpwstr>
      </vt:variant>
      <vt:variant>
        <vt:i4>1900582</vt:i4>
      </vt:variant>
      <vt:variant>
        <vt:i4>567</vt:i4>
      </vt:variant>
      <vt:variant>
        <vt:i4>0</vt:i4>
      </vt:variant>
      <vt:variant>
        <vt:i4>5</vt:i4>
      </vt:variant>
      <vt:variant>
        <vt:lpwstr/>
      </vt:variant>
      <vt:variant>
        <vt:lpwstr>_Site_Visit_Itinerary</vt:lpwstr>
      </vt:variant>
      <vt:variant>
        <vt:i4>5111915</vt:i4>
      </vt:variant>
      <vt:variant>
        <vt:i4>564</vt:i4>
      </vt:variant>
      <vt:variant>
        <vt:i4>0</vt:i4>
      </vt:variant>
      <vt:variant>
        <vt:i4>5</vt:i4>
      </vt:variant>
      <vt:variant>
        <vt:lpwstr/>
      </vt:variant>
      <vt:variant>
        <vt:lpwstr>_Consultant_Team_Selection</vt:lpwstr>
      </vt:variant>
      <vt:variant>
        <vt:i4>655441</vt:i4>
      </vt:variant>
      <vt:variant>
        <vt:i4>561</vt:i4>
      </vt:variant>
      <vt:variant>
        <vt:i4>0</vt:i4>
      </vt:variant>
      <vt:variant>
        <vt:i4>5</vt:i4>
      </vt:variant>
      <vt:variant>
        <vt:lpwstr/>
      </vt:variant>
      <vt:variant>
        <vt:lpwstr>_Self-Study_Outline</vt:lpwstr>
      </vt:variant>
      <vt:variant>
        <vt:i4>6750255</vt:i4>
      </vt:variant>
      <vt:variant>
        <vt:i4>558</vt:i4>
      </vt:variant>
      <vt:variant>
        <vt:i4>0</vt:i4>
      </vt:variant>
      <vt:variant>
        <vt:i4>5</vt:i4>
      </vt:variant>
      <vt:variant>
        <vt:lpwstr/>
      </vt:variant>
      <vt:variant>
        <vt:lpwstr>_Self-Study_Guidance</vt:lpwstr>
      </vt:variant>
      <vt:variant>
        <vt:i4>1835055</vt:i4>
      </vt:variant>
      <vt:variant>
        <vt:i4>555</vt:i4>
      </vt:variant>
      <vt:variant>
        <vt:i4>0</vt:i4>
      </vt:variant>
      <vt:variant>
        <vt:i4>5</vt:i4>
      </vt:variant>
      <vt:variant>
        <vt:lpwstr/>
      </vt:variant>
      <vt:variant>
        <vt:lpwstr>_Developing_Areas_for</vt:lpwstr>
      </vt:variant>
      <vt:variant>
        <vt:i4>7209008</vt:i4>
      </vt:variant>
      <vt:variant>
        <vt:i4>552</vt:i4>
      </vt:variant>
      <vt:variant>
        <vt:i4>0</vt:i4>
      </vt:variant>
      <vt:variant>
        <vt:i4>5</vt:i4>
      </vt:variant>
      <vt:variant>
        <vt:lpwstr/>
      </vt:variant>
      <vt:variant>
        <vt:lpwstr>_Self-Study_Committee</vt:lpwstr>
      </vt:variant>
      <vt:variant>
        <vt:i4>5898350</vt:i4>
      </vt:variant>
      <vt:variant>
        <vt:i4>549</vt:i4>
      </vt:variant>
      <vt:variant>
        <vt:i4>0</vt:i4>
      </vt:variant>
      <vt:variant>
        <vt:i4>5</vt:i4>
      </vt:variant>
      <vt:variant>
        <vt:lpwstr/>
      </vt:variant>
      <vt:variant>
        <vt:lpwstr>_Interim_Report_Outline</vt:lpwstr>
      </vt:variant>
      <vt:variant>
        <vt:i4>3604496</vt:i4>
      </vt:variant>
      <vt:variant>
        <vt:i4>546</vt:i4>
      </vt:variant>
      <vt:variant>
        <vt:i4>0</vt:i4>
      </vt:variant>
      <vt:variant>
        <vt:i4>5</vt:i4>
      </vt:variant>
      <vt:variant>
        <vt:lpwstr/>
      </vt:variant>
      <vt:variant>
        <vt:lpwstr>_Interim_Report_Guidance</vt:lpwstr>
      </vt:variant>
      <vt:variant>
        <vt:i4>4063252</vt:i4>
      </vt:variant>
      <vt:variant>
        <vt:i4>543</vt:i4>
      </vt:variant>
      <vt:variant>
        <vt:i4>0</vt:i4>
      </vt:variant>
      <vt:variant>
        <vt:i4>5</vt:i4>
      </vt:variant>
      <vt:variant>
        <vt:lpwstr/>
      </vt:variant>
      <vt:variant>
        <vt:lpwstr>_External_Report_Response</vt:lpwstr>
      </vt:variant>
      <vt:variant>
        <vt:i4>3080208</vt:i4>
      </vt:variant>
      <vt:variant>
        <vt:i4>540</vt:i4>
      </vt:variant>
      <vt:variant>
        <vt:i4>0</vt:i4>
      </vt:variant>
      <vt:variant>
        <vt:i4>5</vt:i4>
      </vt:variant>
      <vt:variant>
        <vt:lpwstr/>
      </vt:variant>
      <vt:variant>
        <vt:lpwstr>_External_Report_Guidance</vt:lpwstr>
      </vt:variant>
      <vt:variant>
        <vt:i4>1441849</vt:i4>
      </vt:variant>
      <vt:variant>
        <vt:i4>537</vt:i4>
      </vt:variant>
      <vt:variant>
        <vt:i4>0</vt:i4>
      </vt:variant>
      <vt:variant>
        <vt:i4>5</vt:i4>
      </vt:variant>
      <vt:variant>
        <vt:lpwstr/>
      </vt:variant>
      <vt:variant>
        <vt:lpwstr>_Day_1:_Consultant</vt:lpwstr>
      </vt:variant>
      <vt:variant>
        <vt:i4>1900582</vt:i4>
      </vt:variant>
      <vt:variant>
        <vt:i4>534</vt:i4>
      </vt:variant>
      <vt:variant>
        <vt:i4>0</vt:i4>
      </vt:variant>
      <vt:variant>
        <vt:i4>5</vt:i4>
      </vt:variant>
      <vt:variant>
        <vt:lpwstr/>
      </vt:variant>
      <vt:variant>
        <vt:lpwstr>_Site_Visit_Itinerary</vt:lpwstr>
      </vt:variant>
      <vt:variant>
        <vt:i4>5111915</vt:i4>
      </vt:variant>
      <vt:variant>
        <vt:i4>531</vt:i4>
      </vt:variant>
      <vt:variant>
        <vt:i4>0</vt:i4>
      </vt:variant>
      <vt:variant>
        <vt:i4>5</vt:i4>
      </vt:variant>
      <vt:variant>
        <vt:lpwstr/>
      </vt:variant>
      <vt:variant>
        <vt:lpwstr>_Consultant_Team_Selection</vt:lpwstr>
      </vt:variant>
      <vt:variant>
        <vt:i4>655441</vt:i4>
      </vt:variant>
      <vt:variant>
        <vt:i4>528</vt:i4>
      </vt:variant>
      <vt:variant>
        <vt:i4>0</vt:i4>
      </vt:variant>
      <vt:variant>
        <vt:i4>5</vt:i4>
      </vt:variant>
      <vt:variant>
        <vt:lpwstr/>
      </vt:variant>
      <vt:variant>
        <vt:lpwstr>_Self-Study_Outline</vt:lpwstr>
      </vt:variant>
      <vt:variant>
        <vt:i4>6750255</vt:i4>
      </vt:variant>
      <vt:variant>
        <vt:i4>525</vt:i4>
      </vt:variant>
      <vt:variant>
        <vt:i4>0</vt:i4>
      </vt:variant>
      <vt:variant>
        <vt:i4>5</vt:i4>
      </vt:variant>
      <vt:variant>
        <vt:lpwstr/>
      </vt:variant>
      <vt:variant>
        <vt:lpwstr>_Self-Study_Guidance</vt:lpwstr>
      </vt:variant>
      <vt:variant>
        <vt:i4>1835055</vt:i4>
      </vt:variant>
      <vt:variant>
        <vt:i4>522</vt:i4>
      </vt:variant>
      <vt:variant>
        <vt:i4>0</vt:i4>
      </vt:variant>
      <vt:variant>
        <vt:i4>5</vt:i4>
      </vt:variant>
      <vt:variant>
        <vt:lpwstr/>
      </vt:variant>
      <vt:variant>
        <vt:lpwstr>_Developing_Areas_for</vt:lpwstr>
      </vt:variant>
      <vt:variant>
        <vt:i4>7209008</vt:i4>
      </vt:variant>
      <vt:variant>
        <vt:i4>519</vt:i4>
      </vt:variant>
      <vt:variant>
        <vt:i4>0</vt:i4>
      </vt:variant>
      <vt:variant>
        <vt:i4>5</vt:i4>
      </vt:variant>
      <vt:variant>
        <vt:lpwstr/>
      </vt:variant>
      <vt:variant>
        <vt:lpwstr>_Self-Study_Committee</vt:lpwstr>
      </vt:variant>
      <vt:variant>
        <vt:i4>1179706</vt:i4>
      </vt:variant>
      <vt:variant>
        <vt:i4>512</vt:i4>
      </vt:variant>
      <vt:variant>
        <vt:i4>0</vt:i4>
      </vt:variant>
      <vt:variant>
        <vt:i4>5</vt:i4>
      </vt:variant>
      <vt:variant>
        <vt:lpwstr/>
      </vt:variant>
      <vt:variant>
        <vt:lpwstr>_Toc213333842</vt:lpwstr>
      </vt:variant>
      <vt:variant>
        <vt:i4>1179706</vt:i4>
      </vt:variant>
      <vt:variant>
        <vt:i4>506</vt:i4>
      </vt:variant>
      <vt:variant>
        <vt:i4>0</vt:i4>
      </vt:variant>
      <vt:variant>
        <vt:i4>5</vt:i4>
      </vt:variant>
      <vt:variant>
        <vt:lpwstr/>
      </vt:variant>
      <vt:variant>
        <vt:lpwstr>_Toc213333841</vt:lpwstr>
      </vt:variant>
      <vt:variant>
        <vt:i4>1179706</vt:i4>
      </vt:variant>
      <vt:variant>
        <vt:i4>500</vt:i4>
      </vt:variant>
      <vt:variant>
        <vt:i4>0</vt:i4>
      </vt:variant>
      <vt:variant>
        <vt:i4>5</vt:i4>
      </vt:variant>
      <vt:variant>
        <vt:lpwstr/>
      </vt:variant>
      <vt:variant>
        <vt:lpwstr>_Toc213333840</vt:lpwstr>
      </vt:variant>
      <vt:variant>
        <vt:i4>1376314</vt:i4>
      </vt:variant>
      <vt:variant>
        <vt:i4>494</vt:i4>
      </vt:variant>
      <vt:variant>
        <vt:i4>0</vt:i4>
      </vt:variant>
      <vt:variant>
        <vt:i4>5</vt:i4>
      </vt:variant>
      <vt:variant>
        <vt:lpwstr/>
      </vt:variant>
      <vt:variant>
        <vt:lpwstr>_Toc213333839</vt:lpwstr>
      </vt:variant>
      <vt:variant>
        <vt:i4>1376314</vt:i4>
      </vt:variant>
      <vt:variant>
        <vt:i4>488</vt:i4>
      </vt:variant>
      <vt:variant>
        <vt:i4>0</vt:i4>
      </vt:variant>
      <vt:variant>
        <vt:i4>5</vt:i4>
      </vt:variant>
      <vt:variant>
        <vt:lpwstr/>
      </vt:variant>
      <vt:variant>
        <vt:lpwstr>_Toc213333838</vt:lpwstr>
      </vt:variant>
      <vt:variant>
        <vt:i4>1376314</vt:i4>
      </vt:variant>
      <vt:variant>
        <vt:i4>482</vt:i4>
      </vt:variant>
      <vt:variant>
        <vt:i4>0</vt:i4>
      </vt:variant>
      <vt:variant>
        <vt:i4>5</vt:i4>
      </vt:variant>
      <vt:variant>
        <vt:lpwstr/>
      </vt:variant>
      <vt:variant>
        <vt:lpwstr>_Toc213333837</vt:lpwstr>
      </vt:variant>
      <vt:variant>
        <vt:i4>1376314</vt:i4>
      </vt:variant>
      <vt:variant>
        <vt:i4>476</vt:i4>
      </vt:variant>
      <vt:variant>
        <vt:i4>0</vt:i4>
      </vt:variant>
      <vt:variant>
        <vt:i4>5</vt:i4>
      </vt:variant>
      <vt:variant>
        <vt:lpwstr/>
      </vt:variant>
      <vt:variant>
        <vt:lpwstr>_Toc213333836</vt:lpwstr>
      </vt:variant>
      <vt:variant>
        <vt:i4>1376314</vt:i4>
      </vt:variant>
      <vt:variant>
        <vt:i4>470</vt:i4>
      </vt:variant>
      <vt:variant>
        <vt:i4>0</vt:i4>
      </vt:variant>
      <vt:variant>
        <vt:i4>5</vt:i4>
      </vt:variant>
      <vt:variant>
        <vt:lpwstr/>
      </vt:variant>
      <vt:variant>
        <vt:lpwstr>_Toc213333835</vt:lpwstr>
      </vt:variant>
      <vt:variant>
        <vt:i4>1376314</vt:i4>
      </vt:variant>
      <vt:variant>
        <vt:i4>464</vt:i4>
      </vt:variant>
      <vt:variant>
        <vt:i4>0</vt:i4>
      </vt:variant>
      <vt:variant>
        <vt:i4>5</vt:i4>
      </vt:variant>
      <vt:variant>
        <vt:lpwstr/>
      </vt:variant>
      <vt:variant>
        <vt:lpwstr>_Toc213333834</vt:lpwstr>
      </vt:variant>
      <vt:variant>
        <vt:i4>1376314</vt:i4>
      </vt:variant>
      <vt:variant>
        <vt:i4>458</vt:i4>
      </vt:variant>
      <vt:variant>
        <vt:i4>0</vt:i4>
      </vt:variant>
      <vt:variant>
        <vt:i4>5</vt:i4>
      </vt:variant>
      <vt:variant>
        <vt:lpwstr/>
      </vt:variant>
      <vt:variant>
        <vt:lpwstr>_Toc213333833</vt:lpwstr>
      </vt:variant>
      <vt:variant>
        <vt:i4>1376314</vt:i4>
      </vt:variant>
      <vt:variant>
        <vt:i4>452</vt:i4>
      </vt:variant>
      <vt:variant>
        <vt:i4>0</vt:i4>
      </vt:variant>
      <vt:variant>
        <vt:i4>5</vt:i4>
      </vt:variant>
      <vt:variant>
        <vt:lpwstr/>
      </vt:variant>
      <vt:variant>
        <vt:lpwstr>_Toc213333832</vt:lpwstr>
      </vt:variant>
      <vt:variant>
        <vt:i4>1376314</vt:i4>
      </vt:variant>
      <vt:variant>
        <vt:i4>446</vt:i4>
      </vt:variant>
      <vt:variant>
        <vt:i4>0</vt:i4>
      </vt:variant>
      <vt:variant>
        <vt:i4>5</vt:i4>
      </vt:variant>
      <vt:variant>
        <vt:lpwstr/>
      </vt:variant>
      <vt:variant>
        <vt:lpwstr>_Toc213333831</vt:lpwstr>
      </vt:variant>
      <vt:variant>
        <vt:i4>1376314</vt:i4>
      </vt:variant>
      <vt:variant>
        <vt:i4>440</vt:i4>
      </vt:variant>
      <vt:variant>
        <vt:i4>0</vt:i4>
      </vt:variant>
      <vt:variant>
        <vt:i4>5</vt:i4>
      </vt:variant>
      <vt:variant>
        <vt:lpwstr/>
      </vt:variant>
      <vt:variant>
        <vt:lpwstr>_Toc213333830</vt:lpwstr>
      </vt:variant>
      <vt:variant>
        <vt:i4>1310778</vt:i4>
      </vt:variant>
      <vt:variant>
        <vt:i4>434</vt:i4>
      </vt:variant>
      <vt:variant>
        <vt:i4>0</vt:i4>
      </vt:variant>
      <vt:variant>
        <vt:i4>5</vt:i4>
      </vt:variant>
      <vt:variant>
        <vt:lpwstr/>
      </vt:variant>
      <vt:variant>
        <vt:lpwstr>_Toc213333829</vt:lpwstr>
      </vt:variant>
      <vt:variant>
        <vt:i4>1310778</vt:i4>
      </vt:variant>
      <vt:variant>
        <vt:i4>428</vt:i4>
      </vt:variant>
      <vt:variant>
        <vt:i4>0</vt:i4>
      </vt:variant>
      <vt:variant>
        <vt:i4>5</vt:i4>
      </vt:variant>
      <vt:variant>
        <vt:lpwstr/>
      </vt:variant>
      <vt:variant>
        <vt:lpwstr>_Toc213333828</vt:lpwstr>
      </vt:variant>
      <vt:variant>
        <vt:i4>1310778</vt:i4>
      </vt:variant>
      <vt:variant>
        <vt:i4>422</vt:i4>
      </vt:variant>
      <vt:variant>
        <vt:i4>0</vt:i4>
      </vt:variant>
      <vt:variant>
        <vt:i4>5</vt:i4>
      </vt:variant>
      <vt:variant>
        <vt:lpwstr/>
      </vt:variant>
      <vt:variant>
        <vt:lpwstr>_Toc213333827</vt:lpwstr>
      </vt:variant>
      <vt:variant>
        <vt:i4>1310778</vt:i4>
      </vt:variant>
      <vt:variant>
        <vt:i4>416</vt:i4>
      </vt:variant>
      <vt:variant>
        <vt:i4>0</vt:i4>
      </vt:variant>
      <vt:variant>
        <vt:i4>5</vt:i4>
      </vt:variant>
      <vt:variant>
        <vt:lpwstr/>
      </vt:variant>
      <vt:variant>
        <vt:lpwstr>_Toc213333826</vt:lpwstr>
      </vt:variant>
      <vt:variant>
        <vt:i4>1310778</vt:i4>
      </vt:variant>
      <vt:variant>
        <vt:i4>410</vt:i4>
      </vt:variant>
      <vt:variant>
        <vt:i4>0</vt:i4>
      </vt:variant>
      <vt:variant>
        <vt:i4>5</vt:i4>
      </vt:variant>
      <vt:variant>
        <vt:lpwstr/>
      </vt:variant>
      <vt:variant>
        <vt:lpwstr>_Toc213333825</vt:lpwstr>
      </vt:variant>
      <vt:variant>
        <vt:i4>1310778</vt:i4>
      </vt:variant>
      <vt:variant>
        <vt:i4>404</vt:i4>
      </vt:variant>
      <vt:variant>
        <vt:i4>0</vt:i4>
      </vt:variant>
      <vt:variant>
        <vt:i4>5</vt:i4>
      </vt:variant>
      <vt:variant>
        <vt:lpwstr/>
      </vt:variant>
      <vt:variant>
        <vt:lpwstr>_Toc213333824</vt:lpwstr>
      </vt:variant>
      <vt:variant>
        <vt:i4>1310778</vt:i4>
      </vt:variant>
      <vt:variant>
        <vt:i4>398</vt:i4>
      </vt:variant>
      <vt:variant>
        <vt:i4>0</vt:i4>
      </vt:variant>
      <vt:variant>
        <vt:i4>5</vt:i4>
      </vt:variant>
      <vt:variant>
        <vt:lpwstr/>
      </vt:variant>
      <vt:variant>
        <vt:lpwstr>_Toc213333823</vt:lpwstr>
      </vt:variant>
      <vt:variant>
        <vt:i4>1310778</vt:i4>
      </vt:variant>
      <vt:variant>
        <vt:i4>392</vt:i4>
      </vt:variant>
      <vt:variant>
        <vt:i4>0</vt:i4>
      </vt:variant>
      <vt:variant>
        <vt:i4>5</vt:i4>
      </vt:variant>
      <vt:variant>
        <vt:lpwstr/>
      </vt:variant>
      <vt:variant>
        <vt:lpwstr>_Toc213333822</vt:lpwstr>
      </vt:variant>
      <vt:variant>
        <vt:i4>1310778</vt:i4>
      </vt:variant>
      <vt:variant>
        <vt:i4>386</vt:i4>
      </vt:variant>
      <vt:variant>
        <vt:i4>0</vt:i4>
      </vt:variant>
      <vt:variant>
        <vt:i4>5</vt:i4>
      </vt:variant>
      <vt:variant>
        <vt:lpwstr/>
      </vt:variant>
      <vt:variant>
        <vt:lpwstr>_Toc213333821</vt:lpwstr>
      </vt:variant>
      <vt:variant>
        <vt:i4>1310778</vt:i4>
      </vt:variant>
      <vt:variant>
        <vt:i4>380</vt:i4>
      </vt:variant>
      <vt:variant>
        <vt:i4>0</vt:i4>
      </vt:variant>
      <vt:variant>
        <vt:i4>5</vt:i4>
      </vt:variant>
      <vt:variant>
        <vt:lpwstr/>
      </vt:variant>
      <vt:variant>
        <vt:lpwstr>_Toc213333820</vt:lpwstr>
      </vt:variant>
      <vt:variant>
        <vt:i4>1507386</vt:i4>
      </vt:variant>
      <vt:variant>
        <vt:i4>374</vt:i4>
      </vt:variant>
      <vt:variant>
        <vt:i4>0</vt:i4>
      </vt:variant>
      <vt:variant>
        <vt:i4>5</vt:i4>
      </vt:variant>
      <vt:variant>
        <vt:lpwstr/>
      </vt:variant>
      <vt:variant>
        <vt:lpwstr>_Toc213333819</vt:lpwstr>
      </vt:variant>
      <vt:variant>
        <vt:i4>1507386</vt:i4>
      </vt:variant>
      <vt:variant>
        <vt:i4>368</vt:i4>
      </vt:variant>
      <vt:variant>
        <vt:i4>0</vt:i4>
      </vt:variant>
      <vt:variant>
        <vt:i4>5</vt:i4>
      </vt:variant>
      <vt:variant>
        <vt:lpwstr/>
      </vt:variant>
      <vt:variant>
        <vt:lpwstr>_Toc213333818</vt:lpwstr>
      </vt:variant>
      <vt:variant>
        <vt:i4>1507386</vt:i4>
      </vt:variant>
      <vt:variant>
        <vt:i4>362</vt:i4>
      </vt:variant>
      <vt:variant>
        <vt:i4>0</vt:i4>
      </vt:variant>
      <vt:variant>
        <vt:i4>5</vt:i4>
      </vt:variant>
      <vt:variant>
        <vt:lpwstr/>
      </vt:variant>
      <vt:variant>
        <vt:lpwstr>_Toc213333817</vt:lpwstr>
      </vt:variant>
      <vt:variant>
        <vt:i4>1507386</vt:i4>
      </vt:variant>
      <vt:variant>
        <vt:i4>356</vt:i4>
      </vt:variant>
      <vt:variant>
        <vt:i4>0</vt:i4>
      </vt:variant>
      <vt:variant>
        <vt:i4>5</vt:i4>
      </vt:variant>
      <vt:variant>
        <vt:lpwstr/>
      </vt:variant>
      <vt:variant>
        <vt:lpwstr>_Toc213333816</vt:lpwstr>
      </vt:variant>
      <vt:variant>
        <vt:i4>1507386</vt:i4>
      </vt:variant>
      <vt:variant>
        <vt:i4>350</vt:i4>
      </vt:variant>
      <vt:variant>
        <vt:i4>0</vt:i4>
      </vt:variant>
      <vt:variant>
        <vt:i4>5</vt:i4>
      </vt:variant>
      <vt:variant>
        <vt:lpwstr/>
      </vt:variant>
      <vt:variant>
        <vt:lpwstr>_Toc213333815</vt:lpwstr>
      </vt:variant>
      <vt:variant>
        <vt:i4>1507386</vt:i4>
      </vt:variant>
      <vt:variant>
        <vt:i4>344</vt:i4>
      </vt:variant>
      <vt:variant>
        <vt:i4>0</vt:i4>
      </vt:variant>
      <vt:variant>
        <vt:i4>5</vt:i4>
      </vt:variant>
      <vt:variant>
        <vt:lpwstr/>
      </vt:variant>
      <vt:variant>
        <vt:lpwstr>_Toc213333814</vt:lpwstr>
      </vt:variant>
      <vt:variant>
        <vt:i4>1507386</vt:i4>
      </vt:variant>
      <vt:variant>
        <vt:i4>338</vt:i4>
      </vt:variant>
      <vt:variant>
        <vt:i4>0</vt:i4>
      </vt:variant>
      <vt:variant>
        <vt:i4>5</vt:i4>
      </vt:variant>
      <vt:variant>
        <vt:lpwstr/>
      </vt:variant>
      <vt:variant>
        <vt:lpwstr>_Toc213333813</vt:lpwstr>
      </vt:variant>
      <vt:variant>
        <vt:i4>1507386</vt:i4>
      </vt:variant>
      <vt:variant>
        <vt:i4>332</vt:i4>
      </vt:variant>
      <vt:variant>
        <vt:i4>0</vt:i4>
      </vt:variant>
      <vt:variant>
        <vt:i4>5</vt:i4>
      </vt:variant>
      <vt:variant>
        <vt:lpwstr/>
      </vt:variant>
      <vt:variant>
        <vt:lpwstr>_Toc213333812</vt:lpwstr>
      </vt:variant>
      <vt:variant>
        <vt:i4>1507386</vt:i4>
      </vt:variant>
      <vt:variant>
        <vt:i4>326</vt:i4>
      </vt:variant>
      <vt:variant>
        <vt:i4>0</vt:i4>
      </vt:variant>
      <vt:variant>
        <vt:i4>5</vt:i4>
      </vt:variant>
      <vt:variant>
        <vt:lpwstr/>
      </vt:variant>
      <vt:variant>
        <vt:lpwstr>_Toc213333811</vt:lpwstr>
      </vt:variant>
      <vt:variant>
        <vt:i4>1507386</vt:i4>
      </vt:variant>
      <vt:variant>
        <vt:i4>320</vt:i4>
      </vt:variant>
      <vt:variant>
        <vt:i4>0</vt:i4>
      </vt:variant>
      <vt:variant>
        <vt:i4>5</vt:i4>
      </vt:variant>
      <vt:variant>
        <vt:lpwstr/>
      </vt:variant>
      <vt:variant>
        <vt:lpwstr>_Toc213333810</vt:lpwstr>
      </vt:variant>
      <vt:variant>
        <vt:i4>1441850</vt:i4>
      </vt:variant>
      <vt:variant>
        <vt:i4>314</vt:i4>
      </vt:variant>
      <vt:variant>
        <vt:i4>0</vt:i4>
      </vt:variant>
      <vt:variant>
        <vt:i4>5</vt:i4>
      </vt:variant>
      <vt:variant>
        <vt:lpwstr/>
      </vt:variant>
      <vt:variant>
        <vt:lpwstr>_Toc213333809</vt:lpwstr>
      </vt:variant>
      <vt:variant>
        <vt:i4>1441850</vt:i4>
      </vt:variant>
      <vt:variant>
        <vt:i4>308</vt:i4>
      </vt:variant>
      <vt:variant>
        <vt:i4>0</vt:i4>
      </vt:variant>
      <vt:variant>
        <vt:i4>5</vt:i4>
      </vt:variant>
      <vt:variant>
        <vt:lpwstr/>
      </vt:variant>
      <vt:variant>
        <vt:lpwstr>_Toc213333808</vt:lpwstr>
      </vt:variant>
      <vt:variant>
        <vt:i4>1441850</vt:i4>
      </vt:variant>
      <vt:variant>
        <vt:i4>302</vt:i4>
      </vt:variant>
      <vt:variant>
        <vt:i4>0</vt:i4>
      </vt:variant>
      <vt:variant>
        <vt:i4>5</vt:i4>
      </vt:variant>
      <vt:variant>
        <vt:lpwstr/>
      </vt:variant>
      <vt:variant>
        <vt:lpwstr>_Toc213333807</vt:lpwstr>
      </vt:variant>
      <vt:variant>
        <vt:i4>1441850</vt:i4>
      </vt:variant>
      <vt:variant>
        <vt:i4>296</vt:i4>
      </vt:variant>
      <vt:variant>
        <vt:i4>0</vt:i4>
      </vt:variant>
      <vt:variant>
        <vt:i4>5</vt:i4>
      </vt:variant>
      <vt:variant>
        <vt:lpwstr/>
      </vt:variant>
      <vt:variant>
        <vt:lpwstr>_Toc213333806</vt:lpwstr>
      </vt:variant>
      <vt:variant>
        <vt:i4>1441850</vt:i4>
      </vt:variant>
      <vt:variant>
        <vt:i4>290</vt:i4>
      </vt:variant>
      <vt:variant>
        <vt:i4>0</vt:i4>
      </vt:variant>
      <vt:variant>
        <vt:i4>5</vt:i4>
      </vt:variant>
      <vt:variant>
        <vt:lpwstr/>
      </vt:variant>
      <vt:variant>
        <vt:lpwstr>_Toc213333805</vt:lpwstr>
      </vt:variant>
      <vt:variant>
        <vt:i4>1441850</vt:i4>
      </vt:variant>
      <vt:variant>
        <vt:i4>284</vt:i4>
      </vt:variant>
      <vt:variant>
        <vt:i4>0</vt:i4>
      </vt:variant>
      <vt:variant>
        <vt:i4>5</vt:i4>
      </vt:variant>
      <vt:variant>
        <vt:lpwstr/>
      </vt:variant>
      <vt:variant>
        <vt:lpwstr>_Toc213333804</vt:lpwstr>
      </vt:variant>
      <vt:variant>
        <vt:i4>1441850</vt:i4>
      </vt:variant>
      <vt:variant>
        <vt:i4>278</vt:i4>
      </vt:variant>
      <vt:variant>
        <vt:i4>0</vt:i4>
      </vt:variant>
      <vt:variant>
        <vt:i4>5</vt:i4>
      </vt:variant>
      <vt:variant>
        <vt:lpwstr/>
      </vt:variant>
      <vt:variant>
        <vt:lpwstr>_Toc213333803</vt:lpwstr>
      </vt:variant>
      <vt:variant>
        <vt:i4>1441850</vt:i4>
      </vt:variant>
      <vt:variant>
        <vt:i4>272</vt:i4>
      </vt:variant>
      <vt:variant>
        <vt:i4>0</vt:i4>
      </vt:variant>
      <vt:variant>
        <vt:i4>5</vt:i4>
      </vt:variant>
      <vt:variant>
        <vt:lpwstr/>
      </vt:variant>
      <vt:variant>
        <vt:lpwstr>_Toc213333802</vt:lpwstr>
      </vt:variant>
      <vt:variant>
        <vt:i4>1441850</vt:i4>
      </vt:variant>
      <vt:variant>
        <vt:i4>266</vt:i4>
      </vt:variant>
      <vt:variant>
        <vt:i4>0</vt:i4>
      </vt:variant>
      <vt:variant>
        <vt:i4>5</vt:i4>
      </vt:variant>
      <vt:variant>
        <vt:lpwstr/>
      </vt:variant>
      <vt:variant>
        <vt:lpwstr>_Toc213333801</vt:lpwstr>
      </vt:variant>
      <vt:variant>
        <vt:i4>1441850</vt:i4>
      </vt:variant>
      <vt:variant>
        <vt:i4>260</vt:i4>
      </vt:variant>
      <vt:variant>
        <vt:i4>0</vt:i4>
      </vt:variant>
      <vt:variant>
        <vt:i4>5</vt:i4>
      </vt:variant>
      <vt:variant>
        <vt:lpwstr/>
      </vt:variant>
      <vt:variant>
        <vt:lpwstr>_Toc213333800</vt:lpwstr>
      </vt:variant>
      <vt:variant>
        <vt:i4>2031669</vt:i4>
      </vt:variant>
      <vt:variant>
        <vt:i4>254</vt:i4>
      </vt:variant>
      <vt:variant>
        <vt:i4>0</vt:i4>
      </vt:variant>
      <vt:variant>
        <vt:i4>5</vt:i4>
      </vt:variant>
      <vt:variant>
        <vt:lpwstr/>
      </vt:variant>
      <vt:variant>
        <vt:lpwstr>_Toc213333799</vt:lpwstr>
      </vt:variant>
      <vt:variant>
        <vt:i4>2031669</vt:i4>
      </vt:variant>
      <vt:variant>
        <vt:i4>248</vt:i4>
      </vt:variant>
      <vt:variant>
        <vt:i4>0</vt:i4>
      </vt:variant>
      <vt:variant>
        <vt:i4>5</vt:i4>
      </vt:variant>
      <vt:variant>
        <vt:lpwstr/>
      </vt:variant>
      <vt:variant>
        <vt:lpwstr>_Toc213333798</vt:lpwstr>
      </vt:variant>
      <vt:variant>
        <vt:i4>2031669</vt:i4>
      </vt:variant>
      <vt:variant>
        <vt:i4>242</vt:i4>
      </vt:variant>
      <vt:variant>
        <vt:i4>0</vt:i4>
      </vt:variant>
      <vt:variant>
        <vt:i4>5</vt:i4>
      </vt:variant>
      <vt:variant>
        <vt:lpwstr/>
      </vt:variant>
      <vt:variant>
        <vt:lpwstr>_Toc213333797</vt:lpwstr>
      </vt:variant>
      <vt:variant>
        <vt:i4>2031669</vt:i4>
      </vt:variant>
      <vt:variant>
        <vt:i4>236</vt:i4>
      </vt:variant>
      <vt:variant>
        <vt:i4>0</vt:i4>
      </vt:variant>
      <vt:variant>
        <vt:i4>5</vt:i4>
      </vt:variant>
      <vt:variant>
        <vt:lpwstr/>
      </vt:variant>
      <vt:variant>
        <vt:lpwstr>_Toc213333796</vt:lpwstr>
      </vt:variant>
      <vt:variant>
        <vt:i4>2031669</vt:i4>
      </vt:variant>
      <vt:variant>
        <vt:i4>230</vt:i4>
      </vt:variant>
      <vt:variant>
        <vt:i4>0</vt:i4>
      </vt:variant>
      <vt:variant>
        <vt:i4>5</vt:i4>
      </vt:variant>
      <vt:variant>
        <vt:lpwstr/>
      </vt:variant>
      <vt:variant>
        <vt:lpwstr>_Toc213333795</vt:lpwstr>
      </vt:variant>
      <vt:variant>
        <vt:i4>2031669</vt:i4>
      </vt:variant>
      <vt:variant>
        <vt:i4>224</vt:i4>
      </vt:variant>
      <vt:variant>
        <vt:i4>0</vt:i4>
      </vt:variant>
      <vt:variant>
        <vt:i4>5</vt:i4>
      </vt:variant>
      <vt:variant>
        <vt:lpwstr/>
      </vt:variant>
      <vt:variant>
        <vt:lpwstr>_Toc213333794</vt:lpwstr>
      </vt:variant>
      <vt:variant>
        <vt:i4>2031669</vt:i4>
      </vt:variant>
      <vt:variant>
        <vt:i4>218</vt:i4>
      </vt:variant>
      <vt:variant>
        <vt:i4>0</vt:i4>
      </vt:variant>
      <vt:variant>
        <vt:i4>5</vt:i4>
      </vt:variant>
      <vt:variant>
        <vt:lpwstr/>
      </vt:variant>
      <vt:variant>
        <vt:lpwstr>_Toc213333793</vt:lpwstr>
      </vt:variant>
      <vt:variant>
        <vt:i4>2031669</vt:i4>
      </vt:variant>
      <vt:variant>
        <vt:i4>212</vt:i4>
      </vt:variant>
      <vt:variant>
        <vt:i4>0</vt:i4>
      </vt:variant>
      <vt:variant>
        <vt:i4>5</vt:i4>
      </vt:variant>
      <vt:variant>
        <vt:lpwstr/>
      </vt:variant>
      <vt:variant>
        <vt:lpwstr>_Toc213333792</vt:lpwstr>
      </vt:variant>
      <vt:variant>
        <vt:i4>2031669</vt:i4>
      </vt:variant>
      <vt:variant>
        <vt:i4>206</vt:i4>
      </vt:variant>
      <vt:variant>
        <vt:i4>0</vt:i4>
      </vt:variant>
      <vt:variant>
        <vt:i4>5</vt:i4>
      </vt:variant>
      <vt:variant>
        <vt:lpwstr/>
      </vt:variant>
      <vt:variant>
        <vt:lpwstr>_Toc213333791</vt:lpwstr>
      </vt:variant>
      <vt:variant>
        <vt:i4>2031669</vt:i4>
      </vt:variant>
      <vt:variant>
        <vt:i4>200</vt:i4>
      </vt:variant>
      <vt:variant>
        <vt:i4>0</vt:i4>
      </vt:variant>
      <vt:variant>
        <vt:i4>5</vt:i4>
      </vt:variant>
      <vt:variant>
        <vt:lpwstr/>
      </vt:variant>
      <vt:variant>
        <vt:lpwstr>_Toc213333790</vt:lpwstr>
      </vt:variant>
      <vt:variant>
        <vt:i4>1966133</vt:i4>
      </vt:variant>
      <vt:variant>
        <vt:i4>194</vt:i4>
      </vt:variant>
      <vt:variant>
        <vt:i4>0</vt:i4>
      </vt:variant>
      <vt:variant>
        <vt:i4>5</vt:i4>
      </vt:variant>
      <vt:variant>
        <vt:lpwstr/>
      </vt:variant>
      <vt:variant>
        <vt:lpwstr>_Toc213333789</vt:lpwstr>
      </vt:variant>
      <vt:variant>
        <vt:i4>1966133</vt:i4>
      </vt:variant>
      <vt:variant>
        <vt:i4>188</vt:i4>
      </vt:variant>
      <vt:variant>
        <vt:i4>0</vt:i4>
      </vt:variant>
      <vt:variant>
        <vt:i4>5</vt:i4>
      </vt:variant>
      <vt:variant>
        <vt:lpwstr/>
      </vt:variant>
      <vt:variant>
        <vt:lpwstr>_Toc213333788</vt:lpwstr>
      </vt:variant>
      <vt:variant>
        <vt:i4>1966133</vt:i4>
      </vt:variant>
      <vt:variant>
        <vt:i4>182</vt:i4>
      </vt:variant>
      <vt:variant>
        <vt:i4>0</vt:i4>
      </vt:variant>
      <vt:variant>
        <vt:i4>5</vt:i4>
      </vt:variant>
      <vt:variant>
        <vt:lpwstr/>
      </vt:variant>
      <vt:variant>
        <vt:lpwstr>_Toc213333787</vt:lpwstr>
      </vt:variant>
      <vt:variant>
        <vt:i4>1966133</vt:i4>
      </vt:variant>
      <vt:variant>
        <vt:i4>176</vt:i4>
      </vt:variant>
      <vt:variant>
        <vt:i4>0</vt:i4>
      </vt:variant>
      <vt:variant>
        <vt:i4>5</vt:i4>
      </vt:variant>
      <vt:variant>
        <vt:lpwstr/>
      </vt:variant>
      <vt:variant>
        <vt:lpwstr>_Toc213333786</vt:lpwstr>
      </vt:variant>
      <vt:variant>
        <vt:i4>1966133</vt:i4>
      </vt:variant>
      <vt:variant>
        <vt:i4>170</vt:i4>
      </vt:variant>
      <vt:variant>
        <vt:i4>0</vt:i4>
      </vt:variant>
      <vt:variant>
        <vt:i4>5</vt:i4>
      </vt:variant>
      <vt:variant>
        <vt:lpwstr/>
      </vt:variant>
      <vt:variant>
        <vt:lpwstr>_Toc213333785</vt:lpwstr>
      </vt:variant>
      <vt:variant>
        <vt:i4>1966133</vt:i4>
      </vt:variant>
      <vt:variant>
        <vt:i4>164</vt:i4>
      </vt:variant>
      <vt:variant>
        <vt:i4>0</vt:i4>
      </vt:variant>
      <vt:variant>
        <vt:i4>5</vt:i4>
      </vt:variant>
      <vt:variant>
        <vt:lpwstr/>
      </vt:variant>
      <vt:variant>
        <vt:lpwstr>_Toc213333784</vt:lpwstr>
      </vt:variant>
      <vt:variant>
        <vt:i4>1966133</vt:i4>
      </vt:variant>
      <vt:variant>
        <vt:i4>158</vt:i4>
      </vt:variant>
      <vt:variant>
        <vt:i4>0</vt:i4>
      </vt:variant>
      <vt:variant>
        <vt:i4>5</vt:i4>
      </vt:variant>
      <vt:variant>
        <vt:lpwstr/>
      </vt:variant>
      <vt:variant>
        <vt:lpwstr>_Toc213333783</vt:lpwstr>
      </vt:variant>
      <vt:variant>
        <vt:i4>1966133</vt:i4>
      </vt:variant>
      <vt:variant>
        <vt:i4>152</vt:i4>
      </vt:variant>
      <vt:variant>
        <vt:i4>0</vt:i4>
      </vt:variant>
      <vt:variant>
        <vt:i4>5</vt:i4>
      </vt:variant>
      <vt:variant>
        <vt:lpwstr/>
      </vt:variant>
      <vt:variant>
        <vt:lpwstr>_Toc213333782</vt:lpwstr>
      </vt:variant>
      <vt:variant>
        <vt:i4>1966133</vt:i4>
      </vt:variant>
      <vt:variant>
        <vt:i4>146</vt:i4>
      </vt:variant>
      <vt:variant>
        <vt:i4>0</vt:i4>
      </vt:variant>
      <vt:variant>
        <vt:i4>5</vt:i4>
      </vt:variant>
      <vt:variant>
        <vt:lpwstr/>
      </vt:variant>
      <vt:variant>
        <vt:lpwstr>_Toc213333781</vt:lpwstr>
      </vt:variant>
      <vt:variant>
        <vt:i4>1966133</vt:i4>
      </vt:variant>
      <vt:variant>
        <vt:i4>140</vt:i4>
      </vt:variant>
      <vt:variant>
        <vt:i4>0</vt:i4>
      </vt:variant>
      <vt:variant>
        <vt:i4>5</vt:i4>
      </vt:variant>
      <vt:variant>
        <vt:lpwstr/>
      </vt:variant>
      <vt:variant>
        <vt:lpwstr>_Toc213333780</vt:lpwstr>
      </vt:variant>
      <vt:variant>
        <vt:i4>1114165</vt:i4>
      </vt:variant>
      <vt:variant>
        <vt:i4>134</vt:i4>
      </vt:variant>
      <vt:variant>
        <vt:i4>0</vt:i4>
      </vt:variant>
      <vt:variant>
        <vt:i4>5</vt:i4>
      </vt:variant>
      <vt:variant>
        <vt:lpwstr/>
      </vt:variant>
      <vt:variant>
        <vt:lpwstr>_Toc213333779</vt:lpwstr>
      </vt:variant>
      <vt:variant>
        <vt:i4>1114165</vt:i4>
      </vt:variant>
      <vt:variant>
        <vt:i4>128</vt:i4>
      </vt:variant>
      <vt:variant>
        <vt:i4>0</vt:i4>
      </vt:variant>
      <vt:variant>
        <vt:i4>5</vt:i4>
      </vt:variant>
      <vt:variant>
        <vt:lpwstr/>
      </vt:variant>
      <vt:variant>
        <vt:lpwstr>_Toc213333778</vt:lpwstr>
      </vt:variant>
      <vt:variant>
        <vt:i4>1114165</vt:i4>
      </vt:variant>
      <vt:variant>
        <vt:i4>122</vt:i4>
      </vt:variant>
      <vt:variant>
        <vt:i4>0</vt:i4>
      </vt:variant>
      <vt:variant>
        <vt:i4>5</vt:i4>
      </vt:variant>
      <vt:variant>
        <vt:lpwstr/>
      </vt:variant>
      <vt:variant>
        <vt:lpwstr>_Toc213333777</vt:lpwstr>
      </vt:variant>
      <vt:variant>
        <vt:i4>1114165</vt:i4>
      </vt:variant>
      <vt:variant>
        <vt:i4>116</vt:i4>
      </vt:variant>
      <vt:variant>
        <vt:i4>0</vt:i4>
      </vt:variant>
      <vt:variant>
        <vt:i4>5</vt:i4>
      </vt:variant>
      <vt:variant>
        <vt:lpwstr/>
      </vt:variant>
      <vt:variant>
        <vt:lpwstr>_Toc213333776</vt:lpwstr>
      </vt:variant>
      <vt:variant>
        <vt:i4>1114165</vt:i4>
      </vt:variant>
      <vt:variant>
        <vt:i4>110</vt:i4>
      </vt:variant>
      <vt:variant>
        <vt:i4>0</vt:i4>
      </vt:variant>
      <vt:variant>
        <vt:i4>5</vt:i4>
      </vt:variant>
      <vt:variant>
        <vt:lpwstr/>
      </vt:variant>
      <vt:variant>
        <vt:lpwstr>_Toc213333775</vt:lpwstr>
      </vt:variant>
      <vt:variant>
        <vt:i4>1114165</vt:i4>
      </vt:variant>
      <vt:variant>
        <vt:i4>104</vt:i4>
      </vt:variant>
      <vt:variant>
        <vt:i4>0</vt:i4>
      </vt:variant>
      <vt:variant>
        <vt:i4>5</vt:i4>
      </vt:variant>
      <vt:variant>
        <vt:lpwstr/>
      </vt:variant>
      <vt:variant>
        <vt:lpwstr>_Toc213333774</vt:lpwstr>
      </vt:variant>
      <vt:variant>
        <vt:i4>1114165</vt:i4>
      </vt:variant>
      <vt:variant>
        <vt:i4>98</vt:i4>
      </vt:variant>
      <vt:variant>
        <vt:i4>0</vt:i4>
      </vt:variant>
      <vt:variant>
        <vt:i4>5</vt:i4>
      </vt:variant>
      <vt:variant>
        <vt:lpwstr/>
      </vt:variant>
      <vt:variant>
        <vt:lpwstr>_Toc213333773</vt:lpwstr>
      </vt:variant>
      <vt:variant>
        <vt:i4>1114165</vt:i4>
      </vt:variant>
      <vt:variant>
        <vt:i4>92</vt:i4>
      </vt:variant>
      <vt:variant>
        <vt:i4>0</vt:i4>
      </vt:variant>
      <vt:variant>
        <vt:i4>5</vt:i4>
      </vt:variant>
      <vt:variant>
        <vt:lpwstr/>
      </vt:variant>
      <vt:variant>
        <vt:lpwstr>_Toc213333772</vt:lpwstr>
      </vt:variant>
      <vt:variant>
        <vt:i4>1114165</vt:i4>
      </vt:variant>
      <vt:variant>
        <vt:i4>86</vt:i4>
      </vt:variant>
      <vt:variant>
        <vt:i4>0</vt:i4>
      </vt:variant>
      <vt:variant>
        <vt:i4>5</vt:i4>
      </vt:variant>
      <vt:variant>
        <vt:lpwstr/>
      </vt:variant>
      <vt:variant>
        <vt:lpwstr>_Toc213333771</vt:lpwstr>
      </vt:variant>
      <vt:variant>
        <vt:i4>1114165</vt:i4>
      </vt:variant>
      <vt:variant>
        <vt:i4>80</vt:i4>
      </vt:variant>
      <vt:variant>
        <vt:i4>0</vt:i4>
      </vt:variant>
      <vt:variant>
        <vt:i4>5</vt:i4>
      </vt:variant>
      <vt:variant>
        <vt:lpwstr/>
      </vt:variant>
      <vt:variant>
        <vt:lpwstr>_Toc213333770</vt:lpwstr>
      </vt:variant>
      <vt:variant>
        <vt:i4>1048629</vt:i4>
      </vt:variant>
      <vt:variant>
        <vt:i4>74</vt:i4>
      </vt:variant>
      <vt:variant>
        <vt:i4>0</vt:i4>
      </vt:variant>
      <vt:variant>
        <vt:i4>5</vt:i4>
      </vt:variant>
      <vt:variant>
        <vt:lpwstr/>
      </vt:variant>
      <vt:variant>
        <vt:lpwstr>_Toc213333769</vt:lpwstr>
      </vt:variant>
      <vt:variant>
        <vt:i4>1048629</vt:i4>
      </vt:variant>
      <vt:variant>
        <vt:i4>68</vt:i4>
      </vt:variant>
      <vt:variant>
        <vt:i4>0</vt:i4>
      </vt:variant>
      <vt:variant>
        <vt:i4>5</vt:i4>
      </vt:variant>
      <vt:variant>
        <vt:lpwstr/>
      </vt:variant>
      <vt:variant>
        <vt:lpwstr>_Toc213333768</vt:lpwstr>
      </vt:variant>
      <vt:variant>
        <vt:i4>1048629</vt:i4>
      </vt:variant>
      <vt:variant>
        <vt:i4>62</vt:i4>
      </vt:variant>
      <vt:variant>
        <vt:i4>0</vt:i4>
      </vt:variant>
      <vt:variant>
        <vt:i4>5</vt:i4>
      </vt:variant>
      <vt:variant>
        <vt:lpwstr/>
      </vt:variant>
      <vt:variant>
        <vt:lpwstr>_Toc213333767</vt:lpwstr>
      </vt:variant>
      <vt:variant>
        <vt:i4>1048629</vt:i4>
      </vt:variant>
      <vt:variant>
        <vt:i4>56</vt:i4>
      </vt:variant>
      <vt:variant>
        <vt:i4>0</vt:i4>
      </vt:variant>
      <vt:variant>
        <vt:i4>5</vt:i4>
      </vt:variant>
      <vt:variant>
        <vt:lpwstr/>
      </vt:variant>
      <vt:variant>
        <vt:lpwstr>_Toc213333766</vt:lpwstr>
      </vt:variant>
      <vt:variant>
        <vt:i4>1048629</vt:i4>
      </vt:variant>
      <vt:variant>
        <vt:i4>50</vt:i4>
      </vt:variant>
      <vt:variant>
        <vt:i4>0</vt:i4>
      </vt:variant>
      <vt:variant>
        <vt:i4>5</vt:i4>
      </vt:variant>
      <vt:variant>
        <vt:lpwstr/>
      </vt:variant>
      <vt:variant>
        <vt:lpwstr>_Toc213333765</vt:lpwstr>
      </vt:variant>
      <vt:variant>
        <vt:i4>1048629</vt:i4>
      </vt:variant>
      <vt:variant>
        <vt:i4>44</vt:i4>
      </vt:variant>
      <vt:variant>
        <vt:i4>0</vt:i4>
      </vt:variant>
      <vt:variant>
        <vt:i4>5</vt:i4>
      </vt:variant>
      <vt:variant>
        <vt:lpwstr/>
      </vt:variant>
      <vt:variant>
        <vt:lpwstr>_Toc213333764</vt:lpwstr>
      </vt:variant>
      <vt:variant>
        <vt:i4>1048629</vt:i4>
      </vt:variant>
      <vt:variant>
        <vt:i4>38</vt:i4>
      </vt:variant>
      <vt:variant>
        <vt:i4>0</vt:i4>
      </vt:variant>
      <vt:variant>
        <vt:i4>5</vt:i4>
      </vt:variant>
      <vt:variant>
        <vt:lpwstr/>
      </vt:variant>
      <vt:variant>
        <vt:lpwstr>_Toc213333763</vt:lpwstr>
      </vt:variant>
      <vt:variant>
        <vt:i4>1048629</vt:i4>
      </vt:variant>
      <vt:variant>
        <vt:i4>32</vt:i4>
      </vt:variant>
      <vt:variant>
        <vt:i4>0</vt:i4>
      </vt:variant>
      <vt:variant>
        <vt:i4>5</vt:i4>
      </vt:variant>
      <vt:variant>
        <vt:lpwstr/>
      </vt:variant>
      <vt:variant>
        <vt:lpwstr>_Toc213333762</vt:lpwstr>
      </vt:variant>
      <vt:variant>
        <vt:i4>1048629</vt:i4>
      </vt:variant>
      <vt:variant>
        <vt:i4>26</vt:i4>
      </vt:variant>
      <vt:variant>
        <vt:i4>0</vt:i4>
      </vt:variant>
      <vt:variant>
        <vt:i4>5</vt:i4>
      </vt:variant>
      <vt:variant>
        <vt:lpwstr/>
      </vt:variant>
      <vt:variant>
        <vt:lpwstr>_Toc213333761</vt:lpwstr>
      </vt:variant>
      <vt:variant>
        <vt:i4>1048629</vt:i4>
      </vt:variant>
      <vt:variant>
        <vt:i4>20</vt:i4>
      </vt:variant>
      <vt:variant>
        <vt:i4>0</vt:i4>
      </vt:variant>
      <vt:variant>
        <vt:i4>5</vt:i4>
      </vt:variant>
      <vt:variant>
        <vt:lpwstr/>
      </vt:variant>
      <vt:variant>
        <vt:lpwstr>_Toc213333760</vt:lpwstr>
      </vt:variant>
      <vt:variant>
        <vt:i4>1245237</vt:i4>
      </vt:variant>
      <vt:variant>
        <vt:i4>14</vt:i4>
      </vt:variant>
      <vt:variant>
        <vt:i4>0</vt:i4>
      </vt:variant>
      <vt:variant>
        <vt:i4>5</vt:i4>
      </vt:variant>
      <vt:variant>
        <vt:lpwstr/>
      </vt:variant>
      <vt:variant>
        <vt:lpwstr>_Toc213333759</vt:lpwstr>
      </vt:variant>
      <vt:variant>
        <vt:i4>1245237</vt:i4>
      </vt:variant>
      <vt:variant>
        <vt:i4>8</vt:i4>
      </vt:variant>
      <vt:variant>
        <vt:i4>0</vt:i4>
      </vt:variant>
      <vt:variant>
        <vt:i4>5</vt:i4>
      </vt:variant>
      <vt:variant>
        <vt:lpwstr/>
      </vt:variant>
      <vt:variant>
        <vt:lpwstr>_Toc213333758</vt:lpwstr>
      </vt:variant>
      <vt:variant>
        <vt:i4>1245237</vt:i4>
      </vt:variant>
      <vt:variant>
        <vt:i4>2</vt:i4>
      </vt:variant>
      <vt:variant>
        <vt:i4>0</vt:i4>
      </vt:variant>
      <vt:variant>
        <vt:i4>5</vt:i4>
      </vt:variant>
      <vt:variant>
        <vt:lpwstr/>
      </vt:variant>
      <vt:variant>
        <vt:lpwstr>_Toc213333757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Kathryn Wendelken - wendelkt</dc:creator>
  <cp:keywords/>
  <dc:description/>
  <cp:lastModifiedBy>Evans, Hannah - evanshg</cp:lastModifiedBy>
  <cp:revision>3</cp:revision>
  <cp:lastPrinted>2025-09-17T00:32:00Z</cp:lastPrinted>
  <dcterms:created xsi:type="dcterms:W3CDTF">2025-11-06T20:28:00Z</dcterms:created>
  <dcterms:modified xsi:type="dcterms:W3CDTF">2025-11-06T20:28:00Z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e5759a9f-c85c-42ff-8584-72d778e239d7</vt:lpwstr>
  </property>
  <property fmtid="{D5CDD505-2E9C-101B-9397-08002B2CF9AE}" pid="3" name="ContentTypeId">
    <vt:lpwstr>0x010100D527F5406F25D74FA3242F162D714EBB</vt:lpwstr>
  </property>
  <property fmtid="{D5CDD505-2E9C-101B-9397-08002B2CF9AE}" pid="4" name="MediaServiceImageTags">
    <vt:lpwstr/>
  </property>
</Properties>
</file>