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B" w:rsidRPr="004011A4" w:rsidRDefault="0036289B" w:rsidP="0036289B">
      <w:pPr>
        <w:pStyle w:val="Heading1"/>
        <w:jc w:val="right"/>
      </w:pPr>
      <w:bookmarkStart w:id="0" w:name="_GoBack"/>
      <w:bookmarkEnd w:id="0"/>
      <w:r>
        <w:t>appendix D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Daily Precipitation Log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Inspection Reports</w:t>
      </w:r>
    </w:p>
    <w:p w:rsidR="00F97FD5" w:rsidRDefault="00F97FD5" w:rsidP="0036289B">
      <w:pPr>
        <w:jc w:val="right"/>
        <w:rPr>
          <w:sz w:val="24"/>
          <w:szCs w:val="24"/>
        </w:rPr>
      </w:pPr>
    </w:p>
    <w:p w:rsidR="00F97FD5" w:rsidRDefault="00F97FD5" w:rsidP="0036289B">
      <w:pPr>
        <w:jc w:val="right"/>
        <w:rPr>
          <w:sz w:val="24"/>
          <w:szCs w:val="24"/>
        </w:rPr>
      </w:pPr>
    </w:p>
    <w:p w:rsidR="00677C25" w:rsidRDefault="00F97FD5" w:rsidP="0036289B">
      <w:pPr>
        <w:jc w:val="right"/>
        <w:rPr>
          <w:sz w:val="24"/>
          <w:szCs w:val="24"/>
        </w:rPr>
      </w:pPr>
      <w:r>
        <w:rPr>
          <w:sz w:val="24"/>
          <w:szCs w:val="24"/>
        </w:rPr>
        <w:t>If Inspection Reports are kept digitally or within another notebook, reference here.</w:t>
      </w:r>
    </w:p>
    <w:p w:rsidR="00F97FD5" w:rsidRPr="00677C25" w:rsidRDefault="00F97FD5" w:rsidP="0036289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171A4E">
      <w:pPr>
        <w:jc w:val="right"/>
        <w:rPr>
          <w:sz w:val="44"/>
          <w:szCs w:val="44"/>
        </w:rPr>
      </w:pPr>
    </w:p>
    <w:sectPr w:rsidR="0036289B" w:rsidRPr="0017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34426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B7097D"/>
    <w:rsid w:val="00BF0FF1"/>
    <w:rsid w:val="00C76878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2016-08-22T20:05:00Z</dcterms:modified>
</cp:coreProperties>
</file>