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CC62" w14:textId="56528A12" w:rsidR="00ED5B8D" w:rsidRPr="00ED5B8D" w:rsidRDefault="00ED5B8D" w:rsidP="00ED5B8D">
      <w:pPr>
        <w:pStyle w:val="Heading1"/>
        <w:jc w:val="center"/>
        <w:rPr>
          <w:sz w:val="28"/>
          <w:szCs w:val="28"/>
        </w:rPr>
      </w:pPr>
      <w:r w:rsidRPr="00ED5B8D">
        <w:rPr>
          <w:sz w:val="28"/>
          <w:szCs w:val="28"/>
        </w:rPr>
        <w:t xml:space="preserve">8 </w:t>
      </w:r>
      <w:r w:rsidRPr="00ED5B8D">
        <w:rPr>
          <w:sz w:val="28"/>
          <w:szCs w:val="28"/>
        </w:rPr>
        <w:t xml:space="preserve">Steps </w:t>
      </w:r>
      <w:r w:rsidRPr="00ED5B8D">
        <w:rPr>
          <w:sz w:val="28"/>
          <w:szCs w:val="28"/>
        </w:rPr>
        <w:t xml:space="preserve">for </w:t>
      </w:r>
      <w:r w:rsidRPr="00ED5B8D">
        <w:rPr>
          <w:sz w:val="28"/>
          <w:szCs w:val="28"/>
        </w:rPr>
        <w:t>R</w:t>
      </w:r>
      <w:r w:rsidRPr="00ED5B8D">
        <w:rPr>
          <w:sz w:val="28"/>
          <w:szCs w:val="28"/>
        </w:rPr>
        <w:t xml:space="preserve">educing </w:t>
      </w:r>
      <w:r w:rsidRPr="00ED5B8D">
        <w:rPr>
          <w:sz w:val="28"/>
          <w:szCs w:val="28"/>
        </w:rPr>
        <w:t>A</w:t>
      </w:r>
      <w:r w:rsidRPr="00ED5B8D">
        <w:rPr>
          <w:sz w:val="28"/>
          <w:szCs w:val="28"/>
        </w:rPr>
        <w:t xml:space="preserve">lcohol </w:t>
      </w:r>
      <w:r w:rsidRPr="00ED5B8D">
        <w:rPr>
          <w:sz w:val="28"/>
          <w:szCs w:val="28"/>
        </w:rPr>
        <w:t>U</w:t>
      </w:r>
      <w:r w:rsidRPr="00ED5B8D">
        <w:rPr>
          <w:sz w:val="28"/>
          <w:szCs w:val="28"/>
        </w:rPr>
        <w:t>se</w:t>
      </w:r>
    </w:p>
    <w:p w14:paraId="6F1C2429" w14:textId="5CBAA687" w:rsidR="00ED5B8D" w:rsidRDefault="00ED5B8D" w:rsidP="00ED5B8D">
      <w:r w:rsidRPr="00ED5B8D">
        <w:t xml:space="preserve">If you want to minimize or reduce higher risk drinking behaviors, the steps below are a good place to start. Implement some of them in your life and see what </w:t>
      </w:r>
      <w:r w:rsidRPr="00ED5B8D">
        <w:t>impact</w:t>
      </w:r>
      <w:r w:rsidRPr="00ED5B8D">
        <w:t xml:space="preserve"> it has on your drinking</w:t>
      </w:r>
      <w:r>
        <w:t xml:space="preserve">, mood, wellbeing, health, and personal goals. </w:t>
      </w:r>
    </w:p>
    <w:p w14:paraId="46921412" w14:textId="1BBA7D22" w:rsidR="00ED5B8D" w:rsidRDefault="00ED5B8D" w:rsidP="00ED5B8D">
      <w:pPr>
        <w:pStyle w:val="ListParagraph"/>
        <w:numPr>
          <w:ilvl w:val="0"/>
          <w:numId w:val="1"/>
        </w:numPr>
        <w:spacing w:before="60"/>
      </w:pPr>
      <w:proofErr w:type="gramStart"/>
      <w:r w:rsidRPr="00ED5B8D">
        <w:rPr>
          <w:b/>
          <w:bCs/>
        </w:rPr>
        <w:t>Include</w:t>
      </w:r>
      <w:proofErr w:type="gramEnd"/>
      <w:r w:rsidRPr="00ED5B8D">
        <w:rPr>
          <w:b/>
          <w:bCs/>
        </w:rPr>
        <w:t xml:space="preserve"> food</w:t>
      </w:r>
      <w:r w:rsidRPr="00ED5B8D">
        <w:t xml:space="preserve"> - </w:t>
      </w:r>
      <w:r w:rsidRPr="00ED5B8D">
        <w:t xml:space="preserve">Don't drink on an empty stomach. </w:t>
      </w:r>
      <w:r w:rsidR="00B016C3" w:rsidRPr="00ED5B8D">
        <w:t>It slows</w:t>
      </w:r>
      <w:r w:rsidRPr="00ED5B8D">
        <w:t xml:space="preserve"> alcohol absorption slightly. </w:t>
      </w:r>
    </w:p>
    <w:p w14:paraId="21C9AAA8" w14:textId="356772F7" w:rsidR="00ED5B8D" w:rsidRDefault="00ED5B8D" w:rsidP="00ED5B8D">
      <w:pPr>
        <w:pStyle w:val="ListParagraph"/>
        <w:numPr>
          <w:ilvl w:val="0"/>
          <w:numId w:val="1"/>
        </w:numPr>
        <w:spacing w:before="60"/>
      </w:pPr>
      <w:r w:rsidRPr="00ED5B8D">
        <w:rPr>
          <w:b/>
          <w:bCs/>
        </w:rPr>
        <w:t>Pace &amp; Space</w:t>
      </w:r>
      <w:r w:rsidRPr="00ED5B8D">
        <w:rPr>
          <w:b/>
          <w:bCs/>
        </w:rPr>
        <w:t xml:space="preserve"> </w:t>
      </w:r>
      <w:r>
        <w:t xml:space="preserve">- </w:t>
      </w:r>
      <w:r w:rsidRPr="00ED5B8D">
        <w:t xml:space="preserve">Pace yourself. For every alcoholic drink, have something non-alcoholic in between - soda, juice, </w:t>
      </w:r>
      <w:r>
        <w:t xml:space="preserve">water, </w:t>
      </w:r>
      <w:r w:rsidRPr="00ED5B8D">
        <w:t>non-alcoholic mixed drink, etc.</w:t>
      </w:r>
    </w:p>
    <w:p w14:paraId="75909E66" w14:textId="79F6E6B4" w:rsidR="00ED5B8D" w:rsidRDefault="00ED5B8D" w:rsidP="00ED5B8D">
      <w:pPr>
        <w:pStyle w:val="ListParagraph"/>
        <w:numPr>
          <w:ilvl w:val="0"/>
          <w:numId w:val="1"/>
        </w:numPr>
        <w:spacing w:before="60"/>
      </w:pPr>
      <w:r w:rsidRPr="00ED5B8D">
        <w:rPr>
          <w:b/>
          <w:bCs/>
        </w:rPr>
        <w:t>Develop Alternatives</w:t>
      </w:r>
      <w:r w:rsidRPr="00ED5B8D">
        <w:rPr>
          <w:b/>
          <w:bCs/>
        </w:rPr>
        <w:t xml:space="preserve"> </w:t>
      </w:r>
      <w:r>
        <w:t xml:space="preserve">- </w:t>
      </w:r>
      <w:r w:rsidRPr="00ED5B8D">
        <w:t>Drinking can take up a lot of time, money, and sometimes it becomes the default social event. It's a lot easier to drink if you spend a lot of time at the bar. Suggest activities that get you and your friends out in a new setting, meeting new people, and having new experiences.</w:t>
      </w:r>
    </w:p>
    <w:p w14:paraId="1C0979D5" w14:textId="67E84C7B" w:rsidR="00ED5B8D" w:rsidRDefault="00ED5B8D" w:rsidP="00ED5B8D">
      <w:pPr>
        <w:pStyle w:val="ListParagraph"/>
        <w:numPr>
          <w:ilvl w:val="0"/>
          <w:numId w:val="1"/>
        </w:numPr>
        <w:spacing w:before="60"/>
      </w:pPr>
      <w:r w:rsidRPr="00ED5B8D">
        <w:rPr>
          <w:b/>
          <w:bCs/>
        </w:rPr>
        <w:t>Count &amp; Measure</w:t>
      </w:r>
      <w:r w:rsidRPr="00ED5B8D">
        <w:rPr>
          <w:b/>
          <w:bCs/>
        </w:rPr>
        <w:t xml:space="preserve"> </w:t>
      </w:r>
      <w:r>
        <w:t xml:space="preserve">- </w:t>
      </w:r>
      <w:r w:rsidRPr="00ED5B8D">
        <w:t>Know standard drink sizes</w:t>
      </w:r>
      <w:r>
        <w:t xml:space="preserve"> (these vary based on alcohol content)</w:t>
      </w:r>
      <w:r w:rsidRPr="00ED5B8D">
        <w:t xml:space="preserve"> so that you can keep an accurate count of how many you have had. It's easy to drink a lot more than you want when you get non-standard drink sizes (e.g. double shots, mixed drinks, large beer, </w:t>
      </w:r>
      <w:r w:rsidR="00B016C3" w:rsidRPr="00ED5B8D">
        <w:t>etc.</w:t>
      </w:r>
      <w:r w:rsidRPr="00ED5B8D">
        <w:t>). Keep track of how many you drink. Stop when you get to your limit.</w:t>
      </w:r>
    </w:p>
    <w:p w14:paraId="18A6A3D9" w14:textId="59E8E75C" w:rsidR="00ED5B8D" w:rsidRDefault="00ED5B8D" w:rsidP="00ED5B8D">
      <w:pPr>
        <w:pStyle w:val="ListParagraph"/>
        <w:numPr>
          <w:ilvl w:val="0"/>
          <w:numId w:val="1"/>
        </w:numPr>
        <w:spacing w:before="60"/>
      </w:pPr>
      <w:r w:rsidRPr="00ED5B8D">
        <w:rPr>
          <w:b/>
          <w:bCs/>
        </w:rPr>
        <w:t>Set goals</w:t>
      </w:r>
      <w:r>
        <w:t xml:space="preserve"> - </w:t>
      </w:r>
      <w:r w:rsidRPr="00ED5B8D">
        <w:t>Decide how many days you want to drink that week and how many drinks you want to have. Plan some days with no alcohol. On the days you drink, try and stay within the low-risk limits</w:t>
      </w:r>
      <w:r>
        <w:t>.</w:t>
      </w:r>
    </w:p>
    <w:p w14:paraId="4AEB772F" w14:textId="604AE286" w:rsidR="00ED5B8D" w:rsidRDefault="00ED5B8D" w:rsidP="00ED5B8D">
      <w:pPr>
        <w:pStyle w:val="ListParagraph"/>
        <w:numPr>
          <w:ilvl w:val="0"/>
          <w:numId w:val="1"/>
        </w:numPr>
        <w:spacing w:before="60"/>
      </w:pPr>
      <w:r w:rsidRPr="00ED5B8D">
        <w:rPr>
          <w:b/>
          <w:bCs/>
        </w:rPr>
        <w:t>Know your "No"</w:t>
      </w:r>
      <w:r>
        <w:t xml:space="preserve"> </w:t>
      </w:r>
      <w:r w:rsidR="00B016C3">
        <w:t xml:space="preserve">– </w:t>
      </w:r>
      <w:r w:rsidRPr="00ED5B8D">
        <w:t>Have a</w:t>
      </w:r>
      <w:r w:rsidR="00B016C3">
        <w:t xml:space="preserve"> response and</w:t>
      </w:r>
      <w:r w:rsidRPr="00ED5B8D">
        <w:t xml:space="preserve"> ready to go when you are offered a drink that you don't want (e.g. I've got </w:t>
      </w:r>
      <w:proofErr w:type="gramStart"/>
      <w:r w:rsidRPr="00ED5B8D">
        <w:t>an early</w:t>
      </w:r>
      <w:proofErr w:type="gramEnd"/>
      <w:r w:rsidRPr="00ED5B8D">
        <w:t xml:space="preserve"> morning, I'm not feeling well, I've reached my limit, I've got a test tomorrow."). Don't try to think of excuses on the spot. Have a couple ready to us</w:t>
      </w:r>
      <w:r>
        <w:t>e.</w:t>
      </w:r>
    </w:p>
    <w:p w14:paraId="39EB596A" w14:textId="4DF46F34" w:rsidR="00ED5B8D" w:rsidRDefault="00ED5B8D" w:rsidP="00ED5B8D">
      <w:pPr>
        <w:pStyle w:val="ListParagraph"/>
        <w:numPr>
          <w:ilvl w:val="0"/>
          <w:numId w:val="1"/>
        </w:numPr>
        <w:spacing w:before="60"/>
      </w:pPr>
      <w:r w:rsidRPr="00ED5B8D">
        <w:rPr>
          <w:b/>
          <w:bCs/>
        </w:rPr>
        <w:t>Limit Money</w:t>
      </w:r>
      <w:r w:rsidRPr="00ED5B8D">
        <w:rPr>
          <w:b/>
          <w:bCs/>
        </w:rPr>
        <w:t xml:space="preserve"> </w:t>
      </w:r>
      <w:r>
        <w:t xml:space="preserve">- </w:t>
      </w:r>
      <w:r w:rsidRPr="00ED5B8D">
        <w:t>Bring a limited supply of cash or set a certain amount of money to spend. Leave the credit cards at home if you're tempted to spend too much.</w:t>
      </w:r>
    </w:p>
    <w:p w14:paraId="22DEB43A" w14:textId="020874FA" w:rsidR="00ED5B8D" w:rsidRPr="00ED5B8D" w:rsidRDefault="00ED5B8D" w:rsidP="00ED5B8D">
      <w:pPr>
        <w:pStyle w:val="ListParagraph"/>
        <w:numPr>
          <w:ilvl w:val="0"/>
          <w:numId w:val="1"/>
        </w:numPr>
        <w:spacing w:before="60"/>
      </w:pPr>
      <w:r w:rsidRPr="00ED5B8D">
        <w:rPr>
          <w:b/>
          <w:bCs/>
        </w:rPr>
        <w:t>Switch Drinks</w:t>
      </w:r>
      <w:r>
        <w:t xml:space="preserve"> - </w:t>
      </w:r>
      <w:r w:rsidRPr="00ED5B8D">
        <w:t xml:space="preserve">Switch from your drink of choice to another drink with lower alcohol concentration. Not only will you drink fewer drinks, </w:t>
      </w:r>
      <w:proofErr w:type="gramStart"/>
      <w:r w:rsidRPr="00ED5B8D">
        <w:t>you'll</w:t>
      </w:r>
      <w:proofErr w:type="gramEnd"/>
      <w:r w:rsidRPr="00ED5B8D">
        <w:t xml:space="preserve"> drink less alcohol overall.</w:t>
      </w:r>
    </w:p>
    <w:p w14:paraId="21DC820B" w14:textId="77777777" w:rsidR="00ED5B8D" w:rsidRPr="00ED5B8D" w:rsidRDefault="00ED5B8D" w:rsidP="00ED5B8D">
      <w:pPr>
        <w:rPr>
          <w:b/>
          <w:bCs/>
        </w:rPr>
      </w:pPr>
    </w:p>
    <w:sectPr w:rsidR="00ED5B8D" w:rsidRPr="00ED5B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01FE9"/>
    <w:multiLevelType w:val="hybridMultilevel"/>
    <w:tmpl w:val="B2D8BB16"/>
    <w:lvl w:ilvl="0" w:tplc="472EFB9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9023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B8D"/>
    <w:rsid w:val="00537EE9"/>
    <w:rsid w:val="009630B4"/>
    <w:rsid w:val="00B016C3"/>
    <w:rsid w:val="00ED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F6777"/>
  <w15:chartTrackingRefBased/>
  <w15:docId w15:val="{48516B6A-7951-46A6-A7BE-EAF52B9D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B8D"/>
    <w:pPr>
      <w:outlineLvl w:val="0"/>
    </w:pPr>
    <w:rPr>
      <w:b/>
      <w:bCs/>
    </w:rPr>
  </w:style>
  <w:style w:type="paragraph" w:styleId="Heading2">
    <w:name w:val="heading 2"/>
    <w:basedOn w:val="Normal"/>
    <w:next w:val="Normal"/>
    <w:link w:val="Heading2Char"/>
    <w:uiPriority w:val="9"/>
    <w:semiHidden/>
    <w:unhideWhenUsed/>
    <w:qFormat/>
    <w:rsid w:val="00ED5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B8D"/>
    <w:rPr>
      <w:b/>
      <w:bCs/>
    </w:rPr>
  </w:style>
  <w:style w:type="character" w:customStyle="1" w:styleId="Heading2Char">
    <w:name w:val="Heading 2 Char"/>
    <w:basedOn w:val="DefaultParagraphFont"/>
    <w:link w:val="Heading2"/>
    <w:uiPriority w:val="9"/>
    <w:semiHidden/>
    <w:rsid w:val="00ED5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B8D"/>
    <w:rPr>
      <w:rFonts w:eastAsiaTheme="majorEastAsia" w:cstheme="majorBidi"/>
      <w:color w:val="272727" w:themeColor="text1" w:themeTint="D8"/>
    </w:rPr>
  </w:style>
  <w:style w:type="paragraph" w:styleId="Title">
    <w:name w:val="Title"/>
    <w:basedOn w:val="Normal"/>
    <w:next w:val="Normal"/>
    <w:link w:val="TitleChar"/>
    <w:uiPriority w:val="10"/>
    <w:qFormat/>
    <w:rsid w:val="00ED5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B8D"/>
    <w:pPr>
      <w:spacing w:before="160"/>
      <w:jc w:val="center"/>
    </w:pPr>
    <w:rPr>
      <w:i/>
      <w:iCs/>
      <w:color w:val="404040" w:themeColor="text1" w:themeTint="BF"/>
    </w:rPr>
  </w:style>
  <w:style w:type="character" w:customStyle="1" w:styleId="QuoteChar">
    <w:name w:val="Quote Char"/>
    <w:basedOn w:val="DefaultParagraphFont"/>
    <w:link w:val="Quote"/>
    <w:uiPriority w:val="29"/>
    <w:rsid w:val="00ED5B8D"/>
    <w:rPr>
      <w:i/>
      <w:iCs/>
      <w:color w:val="404040" w:themeColor="text1" w:themeTint="BF"/>
    </w:rPr>
  </w:style>
  <w:style w:type="paragraph" w:styleId="ListParagraph">
    <w:name w:val="List Paragraph"/>
    <w:basedOn w:val="Normal"/>
    <w:uiPriority w:val="34"/>
    <w:qFormat/>
    <w:rsid w:val="00ED5B8D"/>
    <w:pPr>
      <w:ind w:left="720"/>
      <w:contextualSpacing/>
    </w:pPr>
  </w:style>
  <w:style w:type="character" w:styleId="IntenseEmphasis">
    <w:name w:val="Intense Emphasis"/>
    <w:basedOn w:val="DefaultParagraphFont"/>
    <w:uiPriority w:val="21"/>
    <w:qFormat/>
    <w:rsid w:val="00ED5B8D"/>
    <w:rPr>
      <w:i/>
      <w:iCs/>
      <w:color w:val="0F4761" w:themeColor="accent1" w:themeShade="BF"/>
    </w:rPr>
  </w:style>
  <w:style w:type="paragraph" w:styleId="IntenseQuote">
    <w:name w:val="Intense Quote"/>
    <w:basedOn w:val="Normal"/>
    <w:next w:val="Normal"/>
    <w:link w:val="IntenseQuoteChar"/>
    <w:uiPriority w:val="30"/>
    <w:qFormat/>
    <w:rsid w:val="00ED5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B8D"/>
    <w:rPr>
      <w:i/>
      <w:iCs/>
      <w:color w:val="0F4761" w:themeColor="accent1" w:themeShade="BF"/>
    </w:rPr>
  </w:style>
  <w:style w:type="character" w:styleId="IntenseReference">
    <w:name w:val="Intense Reference"/>
    <w:basedOn w:val="DefaultParagraphFont"/>
    <w:uiPriority w:val="32"/>
    <w:qFormat/>
    <w:rsid w:val="00ED5B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261</Words>
  <Characters>1698</Characters>
  <Application>Microsoft Office Word</Application>
  <DocSecurity>0</DocSecurity>
  <Lines>65</Lines>
  <Paragraphs>72</Paragraphs>
  <ScaleCrop>false</ScaleCrop>
  <Company>James Madison University</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Janice Catherine - lewis2jc</dc:creator>
  <cp:keywords/>
  <dc:description/>
  <cp:lastModifiedBy>Lewis, Janice Catherine - lewis2jc</cp:lastModifiedBy>
  <cp:revision>3</cp:revision>
  <dcterms:created xsi:type="dcterms:W3CDTF">2026-10-15T14:07:00Z</dcterms:created>
  <dcterms:modified xsi:type="dcterms:W3CDTF">2026-10-15T14:19:00Z</dcterms:modified>
</cp:coreProperties>
</file>