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50F5C" w14:textId="77777777" w:rsidR="004E1CC0" w:rsidRDefault="004E1CC0" w:rsidP="00B4357F">
      <w:r w:rsidRPr="004E1CC0">
        <w:rPr>
          <w:b/>
        </w:rPr>
        <w:t>Instructions:</w:t>
      </w:r>
      <w:r>
        <w:t xml:space="preserve"> </w:t>
      </w:r>
      <w:r w:rsidRPr="004E1CC0">
        <w:rPr>
          <w:i/>
        </w:rPr>
        <w:t>Faculty, please copy and paste the text below into your syllabi in its entirety, without making any changes to ensure it matches the current available resources:</w:t>
      </w:r>
      <w:r>
        <w:t xml:space="preserve"> </w:t>
      </w:r>
    </w:p>
    <w:p w14:paraId="6F8B2BFD" w14:textId="77777777" w:rsidR="004E1CC0" w:rsidRDefault="004E1CC0" w:rsidP="00B4357F">
      <w:pPr>
        <w:rPr>
          <w:rFonts w:ascii="Calibri Light" w:hAnsi="Calibri Light" w:cs="Calibri Light"/>
        </w:rPr>
      </w:pPr>
      <w:r>
        <w:rPr>
          <w:rFonts w:ascii="Calibri Light" w:hAnsi="Calibri Light" w:cs="Calibri Light"/>
          <w:noProof/>
        </w:rPr>
        <mc:AlternateContent>
          <mc:Choice Requires="wps">
            <w:drawing>
              <wp:anchor distT="0" distB="0" distL="114300" distR="114300" simplePos="0" relativeHeight="251659264" behindDoc="0" locked="0" layoutInCell="1" allowOverlap="1" wp14:anchorId="77C7B778" wp14:editId="43D66BDB">
                <wp:simplePos x="0" y="0"/>
                <wp:positionH relativeFrom="column">
                  <wp:posOffset>-333375</wp:posOffset>
                </wp:positionH>
                <wp:positionV relativeFrom="paragraph">
                  <wp:posOffset>45085</wp:posOffset>
                </wp:positionV>
                <wp:extent cx="66008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600825"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w14:anchorId="591A430A"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25pt,3.55pt" to="49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" strokecolor="#a5a5a5 [3206]" strokeweight=".5pt">
                <v:stroke joinstyle="miter"/>
              </v:line>
            </w:pict>
          </mc:Fallback>
        </mc:AlternateContent>
      </w:r>
    </w:p>
    <w:p w14:paraId="49237495" w14:textId="77777777" w:rsidR="00C7228E" w:rsidRDefault="00122CF4" w:rsidP="00B4357F">
      <w:pPr>
        <w:rPr>
          <w:rFonts w:ascii="Calibri Light" w:hAnsi="Calibri Light" w:cs="Calibri Light"/>
        </w:rPr>
      </w:pPr>
      <w:r w:rsidRPr="00B4357F">
        <w:rPr>
          <w:rFonts w:ascii="Calibri Light" w:hAnsi="Calibri Light" w:cs="Calibri Light"/>
        </w:rPr>
        <w:t>As a college student, there may be times when personal stressors interfere with your academic performance and/or negatively impact your daily life. If you or someone you know is experiencing mental health challenges at James Madison University, please connect with the Counseling Center (CC) located within the Student Success Center on the 3rd floor</w:t>
      </w:r>
      <w:r w:rsidR="00E739F9">
        <w:rPr>
          <w:rFonts w:ascii="Calibri Light" w:hAnsi="Calibri Light" w:cs="Calibri Light"/>
        </w:rPr>
        <w:t>, Suite 3100</w:t>
      </w:r>
      <w:r w:rsidRPr="00B4357F">
        <w:rPr>
          <w:rFonts w:ascii="Calibri Light" w:hAnsi="Calibri Light" w:cs="Calibri Light"/>
        </w:rPr>
        <w:t xml:space="preserve">. You can learn more about available CC services by visiting the website: </w:t>
      </w:r>
      <w:hyperlink r:id="rId4" w:history="1">
        <w:r w:rsidRPr="00B4357F">
          <w:rPr>
            <w:rStyle w:val="Hyperlink"/>
            <w:rFonts w:ascii="Calibri Light" w:hAnsi="Calibri Light" w:cs="Calibri Light"/>
            <w:color w:val="4472C4" w:themeColor="accent5"/>
          </w:rPr>
          <w:t>https://www.jmu.edu/counselingctr/</w:t>
        </w:r>
      </w:hyperlink>
      <w:r w:rsidRPr="00B4357F">
        <w:rPr>
          <w:rFonts w:ascii="Calibri Light" w:hAnsi="Calibri Light" w:cs="Calibri Light"/>
        </w:rPr>
        <w:t xml:space="preserve"> or calling the Center </w:t>
      </w:r>
      <w:r w:rsidRPr="00B4357F">
        <w:rPr>
          <w:rFonts w:ascii="Calibri Light" w:hAnsi="Calibri Light" w:cs="Calibri Light"/>
          <w:color w:val="4472C4" w:themeColor="accent5"/>
        </w:rPr>
        <w:t>(</w:t>
      </w:r>
      <w:hyperlink r:id="rId5" w:tgtFrame="_blank" w:history="1">
        <w:r w:rsidRPr="00B4357F">
          <w:rPr>
            <w:rStyle w:val="Hyperlink"/>
            <w:rFonts w:ascii="Calibri Light" w:hAnsi="Calibri Light" w:cs="Calibri Light"/>
            <w:color w:val="4472C4" w:themeColor="accent5"/>
          </w:rPr>
          <w:t>540-568-6552</w:t>
        </w:r>
      </w:hyperlink>
      <w:r w:rsidRPr="00B4357F">
        <w:rPr>
          <w:rStyle w:val="Hyperlink"/>
          <w:rFonts w:ascii="Calibri Light" w:hAnsi="Calibri Light" w:cs="Calibri Light"/>
          <w:color w:val="4472C4" w:themeColor="accent5"/>
        </w:rPr>
        <w:t>)</w:t>
      </w:r>
      <w:r w:rsidRPr="00B4357F">
        <w:rPr>
          <w:rStyle w:val="Hyperlink"/>
          <w:rFonts w:ascii="Calibri Light" w:hAnsi="Calibri Light" w:cs="Calibri Light"/>
          <w:color w:val="auto"/>
        </w:rPr>
        <w:t>.</w:t>
      </w:r>
      <w:r w:rsidRPr="00B4357F">
        <w:rPr>
          <w:rFonts w:ascii="Calibri Light" w:hAnsi="Calibri Light" w:cs="Calibri Light"/>
        </w:rPr>
        <w:t xml:space="preserve"> Their services are free and confidential. </w:t>
      </w:r>
    </w:p>
    <w:p w14:paraId="703C52B7" w14:textId="01B62DF8" w:rsidR="00122CF4" w:rsidRPr="00B4357F" w:rsidRDefault="00EF225D" w:rsidP="00B4357F">
      <w:pPr>
        <w:rPr>
          <w:rFonts w:ascii="Calibri Light" w:hAnsi="Calibri Light" w:cs="Calibri Light"/>
        </w:rPr>
      </w:pPr>
      <w:r>
        <w:rPr>
          <w:rFonts w:ascii="Calibri Light" w:hAnsi="Calibri Light" w:cs="Calibri Light"/>
        </w:rPr>
        <w:t xml:space="preserve">JMU has also partnered with TimelyCare, a virtual health and well-being platform, to provide you with 24/7 access to virtual mental health care from anywhere in the United States at no cost. Download the TimelyCare App or visit </w:t>
      </w:r>
      <w:hyperlink r:id="rId6" w:history="1">
        <w:r w:rsidRPr="00157329">
          <w:rPr>
            <w:rStyle w:val="Hyperlink"/>
            <w:rFonts w:ascii="Calibri Light" w:hAnsi="Calibri Light" w:cs="Calibri Light"/>
          </w:rPr>
          <w:t>https://timelycare.com/jmu</w:t>
        </w:r>
      </w:hyperlink>
      <w:r>
        <w:rPr>
          <w:rFonts w:ascii="Calibri Light" w:hAnsi="Calibri Light" w:cs="Calibri Light"/>
        </w:rPr>
        <w:t xml:space="preserve"> to register and get started today. </w:t>
      </w:r>
      <w:r w:rsidR="00122CF4" w:rsidRPr="00B4357F">
        <w:rPr>
          <w:rFonts w:ascii="Calibri Light" w:hAnsi="Calibri Light" w:cs="Calibri Light"/>
        </w:rPr>
        <w:t>Other available support resources to consider on campus include, but are not limited to</w:t>
      </w:r>
      <w:r w:rsidR="00E72C8D">
        <w:rPr>
          <w:rFonts w:ascii="Calibri Light" w:hAnsi="Calibri Light" w:cs="Calibri Light"/>
        </w:rPr>
        <w:t>:</w:t>
      </w:r>
      <w:r w:rsidR="004C33FD">
        <w:rPr>
          <w:rFonts w:ascii="Calibri Light" w:hAnsi="Calibri Light" w:cs="Calibri Light"/>
        </w:rPr>
        <w:t xml:space="preserve"> the</w:t>
      </w:r>
      <w:r w:rsidR="00122CF4" w:rsidRPr="00B4357F">
        <w:rPr>
          <w:rFonts w:ascii="Calibri Light" w:hAnsi="Calibri Light" w:cs="Calibri Light"/>
        </w:rPr>
        <w:t xml:space="preserve"> </w:t>
      </w:r>
      <w:r w:rsidR="00BC0E62">
        <w:rPr>
          <w:rFonts w:ascii="Calibri Light" w:hAnsi="Calibri Light" w:cs="Calibri Light"/>
        </w:rPr>
        <w:t xml:space="preserve">University </w:t>
      </w:r>
      <w:r w:rsidR="00122CF4" w:rsidRPr="00B4357F">
        <w:rPr>
          <w:rFonts w:ascii="Calibri Light" w:hAnsi="Calibri Light" w:cs="Calibri Light"/>
        </w:rPr>
        <w:t xml:space="preserve">Health Center, </w:t>
      </w:r>
      <w:r w:rsidR="00BC0E62">
        <w:rPr>
          <w:rFonts w:ascii="Calibri Light" w:hAnsi="Calibri Light" w:cs="Calibri Light"/>
        </w:rPr>
        <w:t>Well Dukes</w:t>
      </w:r>
      <w:r w:rsidR="00521EA5">
        <w:rPr>
          <w:rFonts w:ascii="Calibri Light" w:hAnsi="Calibri Light" w:cs="Calibri Light"/>
        </w:rPr>
        <w:t xml:space="preserve">, </w:t>
      </w:r>
      <w:r w:rsidR="00BC0E62" w:rsidRPr="00B4357F">
        <w:rPr>
          <w:rFonts w:ascii="Calibri Light" w:hAnsi="Calibri Light" w:cs="Calibri Light"/>
        </w:rPr>
        <w:t>Offic</w:t>
      </w:r>
      <w:r w:rsidR="00BC0E62">
        <w:rPr>
          <w:rFonts w:ascii="Calibri Light" w:hAnsi="Calibri Light" w:cs="Calibri Light"/>
        </w:rPr>
        <w:t xml:space="preserve">e of the Dean of Students, </w:t>
      </w:r>
      <w:r w:rsidR="00122CF4" w:rsidRPr="00B4357F">
        <w:rPr>
          <w:rFonts w:ascii="Calibri Light" w:hAnsi="Calibri Light" w:cs="Calibri Light"/>
        </w:rPr>
        <w:t>Learning S</w:t>
      </w:r>
      <w:r w:rsidR="00BC0E62">
        <w:rPr>
          <w:rFonts w:ascii="Calibri Light" w:hAnsi="Calibri Light" w:cs="Calibri Light"/>
        </w:rPr>
        <w:t>uccess S</w:t>
      </w:r>
      <w:r w:rsidR="00122CF4" w:rsidRPr="00B4357F">
        <w:rPr>
          <w:rFonts w:ascii="Calibri Light" w:hAnsi="Calibri Light" w:cs="Calibri Light"/>
        </w:rPr>
        <w:t xml:space="preserve">trategies, </w:t>
      </w:r>
      <w:r w:rsidR="00E72C8D">
        <w:rPr>
          <w:rFonts w:ascii="Calibri Light" w:hAnsi="Calibri Light" w:cs="Calibri Light"/>
        </w:rPr>
        <w:t xml:space="preserve">&amp; </w:t>
      </w:r>
      <w:r w:rsidR="00122CF4" w:rsidRPr="00B4357F">
        <w:rPr>
          <w:rFonts w:ascii="Calibri Light" w:hAnsi="Calibri Light" w:cs="Calibri Light"/>
        </w:rPr>
        <w:t>Office of Di</w:t>
      </w:r>
      <w:r w:rsidR="00B4357F" w:rsidRPr="00B4357F">
        <w:rPr>
          <w:rFonts w:ascii="Calibri Light" w:hAnsi="Calibri Light" w:cs="Calibri Light"/>
        </w:rPr>
        <w:t>sability Services.</w:t>
      </w:r>
    </w:p>
    <w:p w14:paraId="553E2779" w14:textId="77637452" w:rsidR="00B4357F" w:rsidRPr="00B4357F" w:rsidRDefault="00122CF4" w:rsidP="00B4357F">
      <w:pPr>
        <w:rPr>
          <w:rFonts w:ascii="Calibri Light" w:eastAsiaTheme="minorEastAsia" w:hAnsi="Calibri Light" w:cs="Calibri Light"/>
          <w:noProof/>
        </w:rPr>
      </w:pPr>
      <w:r w:rsidRPr="00B4357F">
        <w:rPr>
          <w:rFonts w:ascii="Calibri Light" w:hAnsi="Calibri Light" w:cs="Calibri Light"/>
        </w:rPr>
        <w:t xml:space="preserve">If there is ever an immediate concern for your safety or the safety of another individual please call 911. </w:t>
      </w:r>
      <w:r w:rsidR="00B4357F" w:rsidRPr="00B4357F">
        <w:rPr>
          <w:rFonts w:ascii="Calibri Light" w:hAnsi="Calibri Light" w:cs="Calibri Light"/>
        </w:rPr>
        <w:t>In case of a mental health emergency</w:t>
      </w:r>
      <w:r w:rsidR="00B4357F" w:rsidRPr="00B4357F">
        <w:rPr>
          <w:rFonts w:ascii="Calibri Light" w:eastAsiaTheme="minorEastAsia" w:hAnsi="Calibri Light" w:cs="Calibri Light"/>
          <w:noProof/>
        </w:rPr>
        <w:t xml:space="preserve"> (e.g., </w:t>
      </w:r>
      <w:r w:rsidR="005068C2">
        <w:rPr>
          <w:rFonts w:ascii="Calibri Light" w:eastAsiaTheme="minorEastAsia" w:hAnsi="Calibri Light" w:cs="Calibri Light"/>
          <w:noProof/>
        </w:rPr>
        <w:t>thoughts or plans to kill yourself, thoughts of seriously harming others, recent sexual assault) M-F 8am-4:30</w:t>
      </w:r>
      <w:r w:rsidR="00B4357F" w:rsidRPr="00B4357F">
        <w:rPr>
          <w:rFonts w:ascii="Calibri Light" w:eastAsiaTheme="minorEastAsia" w:hAnsi="Calibri Light" w:cs="Calibri Light"/>
          <w:noProof/>
        </w:rPr>
        <w:t>pm</w:t>
      </w:r>
      <w:r w:rsidR="00841997">
        <w:rPr>
          <w:rFonts w:ascii="Calibri Light" w:eastAsiaTheme="minorEastAsia" w:hAnsi="Calibri Light" w:cs="Calibri Light"/>
          <w:noProof/>
        </w:rPr>
        <w:t>,</w:t>
      </w:r>
      <w:r w:rsidR="00B4357F" w:rsidRPr="00B4357F">
        <w:rPr>
          <w:rFonts w:ascii="Calibri Light" w:eastAsiaTheme="minorEastAsia" w:hAnsi="Calibri Light" w:cs="Calibri Light"/>
          <w:noProof/>
        </w:rPr>
        <w:t xml:space="preserve"> when the University is open</w:t>
      </w:r>
      <w:r w:rsidR="00841997">
        <w:rPr>
          <w:rFonts w:ascii="Calibri Light" w:eastAsiaTheme="minorEastAsia" w:hAnsi="Calibri Light" w:cs="Calibri Light"/>
          <w:noProof/>
        </w:rPr>
        <w:t>,</w:t>
      </w:r>
      <w:r w:rsidR="00B4357F" w:rsidRPr="00B4357F">
        <w:rPr>
          <w:rFonts w:ascii="Calibri Light" w:eastAsiaTheme="minorEastAsia" w:hAnsi="Calibri Light" w:cs="Calibri Light"/>
          <w:noProof/>
        </w:rPr>
        <w:t xml:space="preserve"> crisis </w:t>
      </w:r>
      <w:r w:rsidR="00B4357F">
        <w:rPr>
          <w:rFonts w:ascii="Calibri Light" w:eastAsiaTheme="minorEastAsia" w:hAnsi="Calibri Light" w:cs="Calibri Light"/>
          <w:noProof/>
        </w:rPr>
        <w:t xml:space="preserve">services are </w:t>
      </w:r>
      <w:r w:rsidR="00B4357F" w:rsidRPr="00B4357F">
        <w:rPr>
          <w:rFonts w:ascii="Calibri Light" w:eastAsiaTheme="minorEastAsia" w:hAnsi="Calibri Light" w:cs="Calibri Light"/>
          <w:noProof/>
        </w:rPr>
        <w:t>available through the C</w:t>
      </w:r>
      <w:r w:rsidR="00BC0E62">
        <w:rPr>
          <w:rFonts w:ascii="Calibri Light" w:eastAsiaTheme="minorEastAsia" w:hAnsi="Calibri Light" w:cs="Calibri Light"/>
          <w:noProof/>
        </w:rPr>
        <w:t>ounseling Center</w:t>
      </w:r>
      <w:r w:rsidR="00B4357F" w:rsidRPr="00B4357F">
        <w:rPr>
          <w:rFonts w:ascii="Calibri Light" w:eastAsiaTheme="minorEastAsia" w:hAnsi="Calibri Light" w:cs="Calibri Light"/>
          <w:noProof/>
        </w:rPr>
        <w:t xml:space="preserve">. After hours and/or on weekends: </w:t>
      </w:r>
      <w:r w:rsidR="005068C2">
        <w:rPr>
          <w:rFonts w:ascii="Calibri Light" w:eastAsiaTheme="minorEastAsia" w:hAnsi="Calibri Light" w:cs="Calibri Light"/>
          <w:noProof/>
        </w:rPr>
        <w:t>students can call the Center (</w:t>
      </w:r>
      <w:hyperlink r:id="rId7" w:history="1">
        <w:r w:rsidR="005068C2" w:rsidRPr="00D22513">
          <w:rPr>
            <w:rStyle w:val="Hyperlink"/>
            <w:rFonts w:ascii="Calibri Light" w:eastAsiaTheme="minorEastAsia" w:hAnsi="Calibri Light" w:cs="Calibri Light"/>
            <w:noProof/>
          </w:rPr>
          <w:t>540-568-6552</w:t>
        </w:r>
      </w:hyperlink>
      <w:r w:rsidR="005068C2">
        <w:rPr>
          <w:rFonts w:ascii="Calibri Light" w:eastAsiaTheme="minorEastAsia" w:hAnsi="Calibri Light" w:cs="Calibri Light"/>
          <w:noProof/>
        </w:rPr>
        <w:t xml:space="preserve">) and press </w:t>
      </w:r>
      <w:r w:rsidR="00841997">
        <w:rPr>
          <w:rFonts w:ascii="Calibri Light" w:eastAsiaTheme="minorEastAsia" w:hAnsi="Calibri Light" w:cs="Calibri Light"/>
          <w:noProof/>
        </w:rPr>
        <w:t>“</w:t>
      </w:r>
      <w:r w:rsidR="005068C2">
        <w:rPr>
          <w:rFonts w:ascii="Calibri Light" w:eastAsiaTheme="minorEastAsia" w:hAnsi="Calibri Light" w:cs="Calibri Light"/>
          <w:noProof/>
        </w:rPr>
        <w:t>1</w:t>
      </w:r>
      <w:r w:rsidR="00841997">
        <w:rPr>
          <w:rFonts w:ascii="Calibri Light" w:eastAsiaTheme="minorEastAsia" w:hAnsi="Calibri Light" w:cs="Calibri Light"/>
          <w:noProof/>
        </w:rPr>
        <w:t>”</w:t>
      </w:r>
      <w:r w:rsidR="005068C2">
        <w:rPr>
          <w:rFonts w:ascii="Calibri Light" w:eastAsiaTheme="minorEastAsia" w:hAnsi="Calibri Light" w:cs="Calibri Light"/>
          <w:noProof/>
        </w:rPr>
        <w:t xml:space="preserve"> to connect to the after-hours crisis line.</w:t>
      </w:r>
      <w:r w:rsidR="00B4357F" w:rsidRPr="00B4357F">
        <w:rPr>
          <w:rFonts w:ascii="Calibri Light" w:eastAsiaTheme="minorEastAsia" w:hAnsi="Calibri Light" w:cs="Calibri Light"/>
          <w:noProof/>
        </w:rPr>
        <w:t xml:space="preserve">  Alternativel</w:t>
      </w:r>
      <w:r w:rsidR="007C3A71">
        <w:rPr>
          <w:rFonts w:ascii="Calibri Light" w:eastAsiaTheme="minorEastAsia" w:hAnsi="Calibri Light" w:cs="Calibri Light"/>
          <w:noProof/>
        </w:rPr>
        <w:t>y,</w:t>
      </w:r>
      <w:r w:rsidR="00B4357F">
        <w:rPr>
          <w:rFonts w:ascii="Calibri Light" w:eastAsiaTheme="minorEastAsia" w:hAnsi="Calibri Light" w:cs="Calibri Light"/>
          <w:noProof/>
        </w:rPr>
        <w:t xml:space="preserve"> </w:t>
      </w:r>
      <w:r w:rsidR="00B4357F" w:rsidRPr="00C43282">
        <w:rPr>
          <w:rFonts w:ascii="Calibri Light" w:eastAsiaTheme="minorEastAsia" w:hAnsi="Calibri Light" w:cs="Calibri Light"/>
          <w:noProof/>
        </w:rPr>
        <w:t>all students</w:t>
      </w:r>
      <w:r w:rsidR="00B4357F" w:rsidRPr="00B4357F">
        <w:rPr>
          <w:rFonts w:ascii="Calibri Light" w:eastAsiaTheme="minorEastAsia" w:hAnsi="Calibri Light" w:cs="Calibri Light"/>
          <w:noProof/>
        </w:rPr>
        <w:t xml:space="preserve"> may go to the Emergency Room at </w:t>
      </w:r>
      <w:r w:rsidR="00B4357F">
        <w:rPr>
          <w:rFonts w:ascii="Calibri Light" w:eastAsiaTheme="minorEastAsia" w:hAnsi="Calibri Light" w:cs="Calibri Light"/>
          <w:noProof/>
        </w:rPr>
        <w:t xml:space="preserve">the </w:t>
      </w:r>
      <w:r w:rsidR="00B4357F" w:rsidRPr="00B4357F">
        <w:rPr>
          <w:rFonts w:ascii="Calibri Light" w:eastAsiaTheme="minorEastAsia" w:hAnsi="Calibri Light" w:cs="Calibri Light"/>
          <w:noProof/>
        </w:rPr>
        <w:t xml:space="preserve">Sentara RMH Medical Center, 2010 Health Campus Drive, Harrisonburg, VA, 22801, </w:t>
      </w:r>
      <w:r w:rsidR="00B4357F" w:rsidRPr="00B4357F">
        <w:rPr>
          <w:rFonts w:ascii="Calibri Light" w:eastAsiaTheme="minorEastAsia" w:hAnsi="Calibri Light" w:cs="Calibri Light"/>
          <w:noProof/>
          <w:color w:val="4472C4" w:themeColor="accent5"/>
          <w:u w:val="single"/>
        </w:rPr>
        <w:t>(</w:t>
      </w:r>
      <w:hyperlink r:id="rId8" w:history="1">
        <w:r w:rsidR="00B4357F" w:rsidRPr="00483541">
          <w:rPr>
            <w:rStyle w:val="Hyperlink"/>
            <w:rFonts w:ascii="Calibri Light" w:eastAsiaTheme="minorEastAsia" w:hAnsi="Calibri Light" w:cs="Calibri Light"/>
            <w:noProof/>
          </w:rPr>
          <w:t>540-689-1414</w:t>
        </w:r>
      </w:hyperlink>
      <w:r w:rsidR="00B4357F" w:rsidRPr="00B4357F">
        <w:rPr>
          <w:rFonts w:ascii="Calibri Light" w:eastAsiaTheme="minorEastAsia" w:hAnsi="Calibri Light" w:cs="Calibri Light"/>
          <w:noProof/>
          <w:color w:val="4472C4" w:themeColor="accent5"/>
          <w:u w:val="single"/>
        </w:rPr>
        <w:t>)</w:t>
      </w:r>
      <w:r w:rsidR="003B4850">
        <w:rPr>
          <w:rFonts w:ascii="Calibri Light" w:eastAsiaTheme="minorEastAsia" w:hAnsi="Calibri Light" w:cs="Calibri Light"/>
          <w:noProof/>
        </w:rPr>
        <w:t xml:space="preserve">, </w:t>
      </w:r>
      <w:r w:rsidR="007C3A71">
        <w:rPr>
          <w:rFonts w:ascii="Calibri Light" w:eastAsiaTheme="minorEastAsia" w:hAnsi="Calibri Light" w:cs="Calibri Light"/>
          <w:noProof/>
        </w:rPr>
        <w:t>call the</w:t>
      </w:r>
      <w:r w:rsidR="00E72C8D">
        <w:rPr>
          <w:rFonts w:ascii="Calibri Light" w:eastAsiaTheme="minorEastAsia" w:hAnsi="Calibri Light" w:cs="Calibri Light"/>
          <w:noProof/>
        </w:rPr>
        <w:t xml:space="preserve"> </w:t>
      </w:r>
      <w:r w:rsidR="003B4850">
        <w:rPr>
          <w:rFonts w:ascii="Calibri Light" w:eastAsiaTheme="minorEastAsia" w:hAnsi="Calibri Light" w:cs="Calibri Light"/>
          <w:noProof/>
        </w:rPr>
        <w:t>988 Suicide &amp; Crisis Lifeline (</w:t>
      </w:r>
      <w:hyperlink r:id="rId9" w:history="1">
        <w:r w:rsidR="003B4850" w:rsidRPr="003B4850">
          <w:rPr>
            <w:rStyle w:val="Hyperlink"/>
            <w:rFonts w:ascii="Calibri Light" w:eastAsiaTheme="minorEastAsia" w:hAnsi="Calibri Light" w:cs="Calibri Light"/>
            <w:noProof/>
          </w:rPr>
          <w:t>988</w:t>
        </w:r>
      </w:hyperlink>
      <w:r w:rsidR="003B4850">
        <w:rPr>
          <w:rFonts w:ascii="Calibri Light" w:eastAsiaTheme="minorEastAsia" w:hAnsi="Calibri Light" w:cs="Calibri Light"/>
          <w:noProof/>
        </w:rPr>
        <w:t xml:space="preserve">), and/or </w:t>
      </w:r>
      <w:r w:rsidR="007C3A71">
        <w:rPr>
          <w:rFonts w:ascii="Calibri Light" w:eastAsiaTheme="minorEastAsia" w:hAnsi="Calibri Light" w:cs="Calibri Light"/>
          <w:noProof/>
        </w:rPr>
        <w:t xml:space="preserve">utilize </w:t>
      </w:r>
      <w:r w:rsidR="003B4850">
        <w:rPr>
          <w:rFonts w:ascii="Calibri Light" w:eastAsiaTheme="minorEastAsia" w:hAnsi="Calibri Light" w:cs="Calibri Light"/>
          <w:noProof/>
        </w:rPr>
        <w:t>the Crisis Text</w:t>
      </w:r>
      <w:r w:rsidR="007C3A71">
        <w:rPr>
          <w:rFonts w:ascii="Calibri Light" w:eastAsiaTheme="minorEastAsia" w:hAnsi="Calibri Light" w:cs="Calibri Light"/>
          <w:noProof/>
        </w:rPr>
        <w:t xml:space="preserve"> </w:t>
      </w:r>
      <w:r w:rsidR="003B4850">
        <w:rPr>
          <w:rFonts w:ascii="Calibri Light" w:eastAsiaTheme="minorEastAsia" w:hAnsi="Calibri Light" w:cs="Calibri Light"/>
          <w:noProof/>
        </w:rPr>
        <w:t xml:space="preserve">Line (text “HOME” to 741741). </w:t>
      </w:r>
      <w:r w:rsidR="007E6E0C">
        <w:rPr>
          <w:rFonts w:ascii="Calibri Light" w:eastAsiaTheme="minorEastAsia" w:hAnsi="Calibri Light" w:cs="Calibri Light"/>
          <w:noProof/>
        </w:rPr>
        <w:t xml:space="preserve"> </w:t>
      </w:r>
    </w:p>
    <w:p w14:paraId="4C7D2380" w14:textId="77777777" w:rsidR="00B254BC" w:rsidRPr="00122CF4" w:rsidRDefault="00B254BC">
      <w:pPr>
        <w:rPr>
          <w:vertAlign w:val="subscript"/>
        </w:rPr>
      </w:pPr>
    </w:p>
    <w:sectPr w:rsidR="00B254BC" w:rsidRPr="00122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CF4"/>
    <w:rsid w:val="000B7AFC"/>
    <w:rsid w:val="00122CF4"/>
    <w:rsid w:val="003B4850"/>
    <w:rsid w:val="00483541"/>
    <w:rsid w:val="004C33FD"/>
    <w:rsid w:val="004E1CC0"/>
    <w:rsid w:val="005068C2"/>
    <w:rsid w:val="00521EA5"/>
    <w:rsid w:val="0079537B"/>
    <w:rsid w:val="007C3A71"/>
    <w:rsid w:val="007E6E0C"/>
    <w:rsid w:val="00841997"/>
    <w:rsid w:val="008F18E0"/>
    <w:rsid w:val="00B254BC"/>
    <w:rsid w:val="00B4357F"/>
    <w:rsid w:val="00BC0E62"/>
    <w:rsid w:val="00C43282"/>
    <w:rsid w:val="00C7228E"/>
    <w:rsid w:val="00CE2254"/>
    <w:rsid w:val="00D22513"/>
    <w:rsid w:val="00D83486"/>
    <w:rsid w:val="00E72C8D"/>
    <w:rsid w:val="00E739F9"/>
    <w:rsid w:val="00EF2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199DF"/>
  <w15:chartTrackingRefBased/>
  <w15:docId w15:val="{5AF4024E-050E-4AD6-B3B6-735A1021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CF4"/>
    <w:pPr>
      <w:spacing w:line="252"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2CF4"/>
    <w:rPr>
      <w:color w:val="0563C1"/>
      <w:u w:val="single"/>
    </w:rPr>
  </w:style>
  <w:style w:type="character" w:customStyle="1" w:styleId="gmail-m-1828610337645776439m-4965758872190158808m-678646123912001821m6498794767457679454m-3243695424287459868gmail-aqj">
    <w:name w:val="gmail-m_-1828610337645776439m_-4965758872190158808m_-678646123912001821m_6498794767457679454m_-3243695424287459868gmail-aqj"/>
    <w:basedOn w:val="DefaultParagraphFont"/>
    <w:rsid w:val="00122CF4"/>
  </w:style>
  <w:style w:type="character" w:customStyle="1" w:styleId="UnresolvedMention1">
    <w:name w:val="Unresolved Mention1"/>
    <w:basedOn w:val="DefaultParagraphFont"/>
    <w:uiPriority w:val="99"/>
    <w:semiHidden/>
    <w:unhideWhenUsed/>
    <w:rsid w:val="00483541"/>
    <w:rPr>
      <w:color w:val="605E5C"/>
      <w:shd w:val="clear" w:color="auto" w:fill="E1DFDD"/>
    </w:rPr>
  </w:style>
  <w:style w:type="character" w:styleId="FollowedHyperlink">
    <w:name w:val="FollowedHyperlink"/>
    <w:basedOn w:val="DefaultParagraphFont"/>
    <w:uiPriority w:val="99"/>
    <w:semiHidden/>
    <w:unhideWhenUsed/>
    <w:rsid w:val="00D83486"/>
    <w:rPr>
      <w:color w:val="954F72" w:themeColor="followedHyperlink"/>
      <w:u w:val="single"/>
    </w:rPr>
  </w:style>
  <w:style w:type="character" w:styleId="UnresolvedMention">
    <w:name w:val="Unresolved Mention"/>
    <w:basedOn w:val="DefaultParagraphFont"/>
    <w:uiPriority w:val="99"/>
    <w:semiHidden/>
    <w:unhideWhenUsed/>
    <w:rsid w:val="003B4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6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5406891414" TargetMode="External"/><Relationship Id="rId3" Type="http://schemas.openxmlformats.org/officeDocument/2006/relationships/webSettings" Target="webSettings.xml"/><Relationship Id="rId7" Type="http://schemas.openxmlformats.org/officeDocument/2006/relationships/hyperlink" Target="tel:540568655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melycare.com/jmu" TargetMode="External"/><Relationship Id="rId11" Type="http://schemas.openxmlformats.org/officeDocument/2006/relationships/theme" Target="theme/theme1.xml"/><Relationship Id="rId5" Type="http://schemas.openxmlformats.org/officeDocument/2006/relationships/hyperlink" Target="tel:5405686552" TargetMode="External"/><Relationship Id="rId10" Type="http://schemas.openxmlformats.org/officeDocument/2006/relationships/fontTable" Target="fontTable.xml"/><Relationship Id="rId4" Type="http://schemas.openxmlformats.org/officeDocument/2006/relationships/hyperlink" Target="https://www.jmu.edu/counselingctr/" TargetMode="External"/><Relationship Id="rId9" Type="http://schemas.openxmlformats.org/officeDocument/2006/relationships/hyperlink" Target="tel:9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Janice Catherine - lewis2jc</dc:creator>
  <cp:keywords/>
  <dc:description/>
  <cp:lastModifiedBy>Lewis, Janice Catherine - lewis2jc</cp:lastModifiedBy>
  <cp:revision>6</cp:revision>
  <dcterms:created xsi:type="dcterms:W3CDTF">2022-08-01T14:25:00Z</dcterms:created>
  <dcterms:modified xsi:type="dcterms:W3CDTF">2024-08-27T15:27:00Z</dcterms:modified>
</cp:coreProperties>
</file>