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0B87" w14:textId="77777777" w:rsidR="00BF50E1" w:rsidRDefault="00BF50E1" w:rsidP="00587600">
      <w:pPr>
        <w:pStyle w:val="Heading4"/>
      </w:pPr>
    </w:p>
    <w:p w14:paraId="498E1B3E" w14:textId="3AC998B4" w:rsidR="00815337" w:rsidRDefault="00E15F8C">
      <w:pPr>
        <w:pStyle w:val="Heading4"/>
        <w:jc w:val="center"/>
      </w:pPr>
      <w:r>
        <w:t xml:space="preserve">James Madison University </w:t>
      </w:r>
    </w:p>
    <w:p w14:paraId="6BB7FC0D" w14:textId="77777777" w:rsidR="00815337" w:rsidRDefault="00E15F8C">
      <w:pPr>
        <w:jc w:val="center"/>
        <w:rPr>
          <w:b/>
        </w:rPr>
      </w:pPr>
      <w:r>
        <w:rPr>
          <w:b/>
        </w:rPr>
        <w:t xml:space="preserve">Bachelor of Individualized Study Degree with a Concentration in </w:t>
      </w:r>
    </w:p>
    <w:p w14:paraId="0C4D7975" w14:textId="77777777" w:rsidR="00815337" w:rsidRDefault="00E15F8C">
      <w:pPr>
        <w:jc w:val="center"/>
        <w:rPr>
          <w:b/>
        </w:rPr>
      </w:pPr>
      <w:r>
        <w:rPr>
          <w:b/>
        </w:rPr>
        <w:t>Early Childhood Education</w:t>
      </w:r>
    </w:p>
    <w:p w14:paraId="1726BBAE" w14:textId="77777777" w:rsidR="00815337" w:rsidRDefault="00815337">
      <w:pPr>
        <w:jc w:val="center"/>
        <w:rPr>
          <w:b/>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250"/>
        <w:gridCol w:w="3761"/>
        <w:gridCol w:w="872"/>
        <w:gridCol w:w="2459"/>
      </w:tblGrid>
      <w:tr w:rsidR="00A7327D" w14:paraId="6C120DCF" w14:textId="77777777" w:rsidTr="00A7327D">
        <w:tc>
          <w:tcPr>
            <w:tcW w:w="1008" w:type="dxa"/>
            <w:shd w:val="clear" w:color="auto" w:fill="AB4BF6"/>
          </w:tcPr>
          <w:p w14:paraId="3CF828A7" w14:textId="77777777" w:rsidR="00A7327D" w:rsidRPr="00D40A4F" w:rsidRDefault="00A7327D" w:rsidP="00A7327D">
            <w:pPr>
              <w:rPr>
                <w:sz w:val="20"/>
                <w:szCs w:val="20"/>
              </w:rPr>
            </w:pPr>
          </w:p>
        </w:tc>
        <w:tc>
          <w:tcPr>
            <w:tcW w:w="1250" w:type="dxa"/>
            <w:shd w:val="clear" w:color="auto" w:fill="AB4BF6"/>
          </w:tcPr>
          <w:p w14:paraId="173C65AA" w14:textId="77777777" w:rsidR="00A7327D" w:rsidRDefault="00A7327D" w:rsidP="00A7327D">
            <w:pPr>
              <w:rPr>
                <w:sz w:val="20"/>
                <w:szCs w:val="20"/>
              </w:rPr>
            </w:pPr>
          </w:p>
        </w:tc>
        <w:tc>
          <w:tcPr>
            <w:tcW w:w="3761" w:type="dxa"/>
            <w:shd w:val="clear" w:color="auto" w:fill="AB4BF6"/>
          </w:tcPr>
          <w:p w14:paraId="0314D9D1" w14:textId="4958411D" w:rsidR="00A7327D" w:rsidRDefault="00A7327D" w:rsidP="00A7327D">
            <w:pPr>
              <w:jc w:val="center"/>
              <w:rPr>
                <w:sz w:val="20"/>
                <w:szCs w:val="20"/>
              </w:rPr>
            </w:pPr>
            <w:r>
              <w:rPr>
                <w:b/>
                <w:sz w:val="20"/>
                <w:szCs w:val="20"/>
              </w:rPr>
              <w:t>Fall Junior</w:t>
            </w:r>
          </w:p>
        </w:tc>
        <w:tc>
          <w:tcPr>
            <w:tcW w:w="872" w:type="dxa"/>
            <w:shd w:val="clear" w:color="auto" w:fill="AB4BF6"/>
          </w:tcPr>
          <w:p w14:paraId="51F4DD19" w14:textId="05B19EB7" w:rsidR="00A7327D" w:rsidRDefault="00A7327D" w:rsidP="00A7327D">
            <w:pPr>
              <w:rPr>
                <w:sz w:val="20"/>
                <w:szCs w:val="20"/>
              </w:rPr>
            </w:pPr>
            <w:r>
              <w:rPr>
                <w:sz w:val="20"/>
                <w:szCs w:val="20"/>
              </w:rPr>
              <w:t>Credits</w:t>
            </w:r>
          </w:p>
        </w:tc>
        <w:tc>
          <w:tcPr>
            <w:tcW w:w="2459" w:type="dxa"/>
            <w:shd w:val="clear" w:color="auto" w:fill="AB4BF6"/>
          </w:tcPr>
          <w:p w14:paraId="39D2EE70" w14:textId="76D9EB88" w:rsidR="00A7327D" w:rsidRDefault="00A7327D" w:rsidP="00A7327D">
            <w:pPr>
              <w:rPr>
                <w:sz w:val="20"/>
                <w:szCs w:val="20"/>
              </w:rPr>
            </w:pPr>
            <w:r>
              <w:rPr>
                <w:sz w:val="20"/>
                <w:szCs w:val="20"/>
              </w:rPr>
              <w:t>Date Planned for Enrollment</w:t>
            </w:r>
          </w:p>
        </w:tc>
      </w:tr>
      <w:tr w:rsidR="00A7327D" w14:paraId="3FB91FB6" w14:textId="77777777" w:rsidTr="00A7327D">
        <w:tc>
          <w:tcPr>
            <w:tcW w:w="1008" w:type="dxa"/>
            <w:shd w:val="clear" w:color="auto" w:fill="FFC000"/>
          </w:tcPr>
          <w:p w14:paraId="0124C7FC" w14:textId="7E5AF8D3" w:rsidR="00A7327D" w:rsidRPr="00A7327D" w:rsidRDefault="00A7327D" w:rsidP="00A7327D">
            <w:pPr>
              <w:rPr>
                <w:b/>
                <w:bCs/>
                <w:sz w:val="20"/>
                <w:szCs w:val="20"/>
              </w:rPr>
            </w:pPr>
            <w:r w:rsidRPr="00A7327D">
              <w:rPr>
                <w:b/>
                <w:bCs/>
                <w:sz w:val="20"/>
                <w:szCs w:val="20"/>
              </w:rPr>
              <w:t>First 8 weeks</w:t>
            </w:r>
          </w:p>
        </w:tc>
        <w:tc>
          <w:tcPr>
            <w:tcW w:w="1250" w:type="dxa"/>
            <w:shd w:val="clear" w:color="auto" w:fill="FFC000"/>
          </w:tcPr>
          <w:p w14:paraId="7B18AEC4" w14:textId="3E75F9CC" w:rsidR="00A7327D" w:rsidRDefault="00A7327D" w:rsidP="00A7327D">
            <w:pPr>
              <w:rPr>
                <w:b/>
                <w:sz w:val="20"/>
                <w:szCs w:val="20"/>
              </w:rPr>
            </w:pPr>
            <w:r>
              <w:rPr>
                <w:sz w:val="20"/>
                <w:szCs w:val="20"/>
              </w:rPr>
              <w:t>LED 355</w:t>
            </w:r>
          </w:p>
        </w:tc>
        <w:tc>
          <w:tcPr>
            <w:tcW w:w="3761" w:type="dxa"/>
            <w:shd w:val="clear" w:color="auto" w:fill="FFC000"/>
          </w:tcPr>
          <w:p w14:paraId="7CF58A15" w14:textId="4EFCD748" w:rsidR="00A7327D" w:rsidRDefault="00A7327D" w:rsidP="00A7327D">
            <w:pPr>
              <w:rPr>
                <w:i/>
                <w:sz w:val="20"/>
                <w:szCs w:val="20"/>
              </w:rPr>
            </w:pPr>
            <w:r>
              <w:rPr>
                <w:sz w:val="20"/>
                <w:szCs w:val="20"/>
              </w:rPr>
              <w:t>Early Literacy Development</w:t>
            </w:r>
          </w:p>
        </w:tc>
        <w:tc>
          <w:tcPr>
            <w:tcW w:w="872" w:type="dxa"/>
            <w:shd w:val="clear" w:color="auto" w:fill="FFC000"/>
          </w:tcPr>
          <w:p w14:paraId="72BF4295" w14:textId="54DBCCA2" w:rsidR="00A7327D" w:rsidRDefault="00A7327D" w:rsidP="00A7327D">
            <w:pPr>
              <w:rPr>
                <w:sz w:val="20"/>
                <w:szCs w:val="20"/>
              </w:rPr>
            </w:pPr>
            <w:r>
              <w:rPr>
                <w:sz w:val="20"/>
                <w:szCs w:val="20"/>
              </w:rPr>
              <w:t>3</w:t>
            </w:r>
          </w:p>
        </w:tc>
        <w:tc>
          <w:tcPr>
            <w:tcW w:w="2459" w:type="dxa"/>
            <w:shd w:val="clear" w:color="auto" w:fill="FFC000"/>
          </w:tcPr>
          <w:p w14:paraId="2E6A512E" w14:textId="0F4636C6" w:rsidR="00A7327D" w:rsidRDefault="00A7327D" w:rsidP="00A7327D">
            <w:pPr>
              <w:rPr>
                <w:sz w:val="20"/>
                <w:szCs w:val="20"/>
              </w:rPr>
            </w:pPr>
            <w:r>
              <w:rPr>
                <w:sz w:val="20"/>
                <w:szCs w:val="20"/>
              </w:rPr>
              <w:t>BIS</w:t>
            </w:r>
          </w:p>
        </w:tc>
      </w:tr>
      <w:tr w:rsidR="00A7327D" w14:paraId="4F26A930" w14:textId="77777777" w:rsidTr="00A7327D">
        <w:tc>
          <w:tcPr>
            <w:tcW w:w="1008" w:type="dxa"/>
            <w:shd w:val="clear" w:color="auto" w:fill="FFC000"/>
          </w:tcPr>
          <w:p w14:paraId="55A7650F" w14:textId="0308B822" w:rsidR="00A7327D" w:rsidRPr="00A7327D" w:rsidRDefault="00A7327D" w:rsidP="00A7327D">
            <w:pPr>
              <w:rPr>
                <w:b/>
                <w:bCs/>
                <w:sz w:val="20"/>
                <w:szCs w:val="20"/>
              </w:rPr>
            </w:pPr>
            <w:r w:rsidRPr="00A7327D">
              <w:rPr>
                <w:b/>
                <w:bCs/>
                <w:sz w:val="20"/>
                <w:szCs w:val="20"/>
              </w:rPr>
              <w:t>First 8 weeks</w:t>
            </w:r>
          </w:p>
        </w:tc>
        <w:tc>
          <w:tcPr>
            <w:tcW w:w="1250" w:type="dxa"/>
            <w:shd w:val="clear" w:color="auto" w:fill="FFC000"/>
          </w:tcPr>
          <w:p w14:paraId="11DCCE56" w14:textId="13B00E31" w:rsidR="00A7327D" w:rsidRDefault="00A7327D" w:rsidP="00A7327D">
            <w:pPr>
              <w:rPr>
                <w:b/>
                <w:sz w:val="20"/>
                <w:szCs w:val="20"/>
              </w:rPr>
            </w:pPr>
            <w:r>
              <w:rPr>
                <w:sz w:val="20"/>
                <w:szCs w:val="20"/>
              </w:rPr>
              <w:t>ECED 372</w:t>
            </w:r>
          </w:p>
        </w:tc>
        <w:tc>
          <w:tcPr>
            <w:tcW w:w="3761" w:type="dxa"/>
            <w:shd w:val="clear" w:color="auto" w:fill="FFC000"/>
          </w:tcPr>
          <w:p w14:paraId="5EE48392" w14:textId="641D337B" w:rsidR="00A7327D" w:rsidRDefault="00A7327D" w:rsidP="00A7327D">
            <w:pPr>
              <w:rPr>
                <w:i/>
                <w:sz w:val="20"/>
                <w:szCs w:val="20"/>
              </w:rPr>
            </w:pPr>
            <w:r>
              <w:rPr>
                <w:sz w:val="20"/>
                <w:szCs w:val="20"/>
              </w:rPr>
              <w:t xml:space="preserve">Intro to ECED </w:t>
            </w:r>
          </w:p>
        </w:tc>
        <w:tc>
          <w:tcPr>
            <w:tcW w:w="872" w:type="dxa"/>
            <w:shd w:val="clear" w:color="auto" w:fill="FFC000"/>
          </w:tcPr>
          <w:p w14:paraId="7F985911" w14:textId="4F4CF30A" w:rsidR="00A7327D" w:rsidRDefault="00A7327D" w:rsidP="00A7327D">
            <w:pPr>
              <w:rPr>
                <w:sz w:val="20"/>
                <w:szCs w:val="20"/>
              </w:rPr>
            </w:pPr>
            <w:r>
              <w:rPr>
                <w:sz w:val="20"/>
                <w:szCs w:val="20"/>
              </w:rPr>
              <w:t>3</w:t>
            </w:r>
          </w:p>
        </w:tc>
        <w:tc>
          <w:tcPr>
            <w:tcW w:w="2459" w:type="dxa"/>
            <w:shd w:val="clear" w:color="auto" w:fill="FFC000"/>
          </w:tcPr>
          <w:p w14:paraId="129DE9FF" w14:textId="56149C0D" w:rsidR="00A7327D" w:rsidRDefault="00A7327D" w:rsidP="00A7327D">
            <w:pPr>
              <w:rPr>
                <w:sz w:val="20"/>
                <w:szCs w:val="20"/>
              </w:rPr>
            </w:pPr>
            <w:r>
              <w:rPr>
                <w:sz w:val="20"/>
                <w:szCs w:val="20"/>
              </w:rPr>
              <w:t>BIS</w:t>
            </w:r>
          </w:p>
        </w:tc>
      </w:tr>
      <w:tr w:rsidR="00A7327D" w14:paraId="090EA989" w14:textId="77777777" w:rsidTr="00A7327D">
        <w:tc>
          <w:tcPr>
            <w:tcW w:w="1008" w:type="dxa"/>
            <w:shd w:val="clear" w:color="auto" w:fill="5996FF"/>
          </w:tcPr>
          <w:p w14:paraId="75A7AC7A" w14:textId="0CC20B8A" w:rsidR="00A7327D" w:rsidRPr="00A7327D" w:rsidRDefault="00A7327D" w:rsidP="00A7327D">
            <w:pPr>
              <w:rPr>
                <w:b/>
                <w:bCs/>
                <w:sz w:val="20"/>
                <w:szCs w:val="20"/>
              </w:rPr>
            </w:pPr>
            <w:r w:rsidRPr="00A7327D">
              <w:rPr>
                <w:b/>
                <w:bCs/>
                <w:sz w:val="20"/>
                <w:szCs w:val="20"/>
              </w:rPr>
              <w:t>Second 8 weeks</w:t>
            </w:r>
          </w:p>
        </w:tc>
        <w:tc>
          <w:tcPr>
            <w:tcW w:w="1250" w:type="dxa"/>
            <w:shd w:val="clear" w:color="auto" w:fill="5996FF"/>
          </w:tcPr>
          <w:p w14:paraId="3C90CE1D" w14:textId="6FB37B42" w:rsidR="00A7327D" w:rsidRDefault="00A7327D" w:rsidP="00A7327D">
            <w:pPr>
              <w:rPr>
                <w:b/>
                <w:sz w:val="20"/>
                <w:szCs w:val="20"/>
              </w:rPr>
            </w:pPr>
            <w:r>
              <w:rPr>
                <w:sz w:val="20"/>
                <w:szCs w:val="20"/>
              </w:rPr>
              <w:t>GEOG 200</w:t>
            </w:r>
          </w:p>
        </w:tc>
        <w:tc>
          <w:tcPr>
            <w:tcW w:w="3761" w:type="dxa"/>
            <w:shd w:val="clear" w:color="auto" w:fill="5996FF"/>
          </w:tcPr>
          <w:p w14:paraId="1A4009E0" w14:textId="538C7954" w:rsidR="00A7327D" w:rsidRDefault="00A7327D" w:rsidP="00A7327D">
            <w:pPr>
              <w:rPr>
                <w:i/>
                <w:sz w:val="20"/>
                <w:szCs w:val="20"/>
              </w:rPr>
            </w:pPr>
            <w:r>
              <w:rPr>
                <w:sz w:val="20"/>
                <w:szCs w:val="20"/>
              </w:rPr>
              <w:t xml:space="preserve">Geography: The Global Dimension </w:t>
            </w:r>
          </w:p>
        </w:tc>
        <w:tc>
          <w:tcPr>
            <w:tcW w:w="872" w:type="dxa"/>
            <w:shd w:val="clear" w:color="auto" w:fill="5996FF"/>
          </w:tcPr>
          <w:p w14:paraId="25C799F6" w14:textId="4F176A26" w:rsidR="00A7327D" w:rsidRDefault="00A7327D" w:rsidP="00A7327D">
            <w:pPr>
              <w:rPr>
                <w:sz w:val="20"/>
                <w:szCs w:val="20"/>
              </w:rPr>
            </w:pPr>
            <w:r>
              <w:rPr>
                <w:sz w:val="20"/>
                <w:szCs w:val="20"/>
              </w:rPr>
              <w:t>3</w:t>
            </w:r>
          </w:p>
        </w:tc>
        <w:tc>
          <w:tcPr>
            <w:tcW w:w="2459" w:type="dxa"/>
            <w:shd w:val="clear" w:color="auto" w:fill="5996FF"/>
          </w:tcPr>
          <w:p w14:paraId="756A460F" w14:textId="50501D74" w:rsidR="00A7327D" w:rsidRDefault="00A7327D" w:rsidP="00A7327D">
            <w:pPr>
              <w:rPr>
                <w:sz w:val="20"/>
                <w:szCs w:val="20"/>
              </w:rPr>
            </w:pPr>
            <w:r>
              <w:rPr>
                <w:sz w:val="20"/>
                <w:szCs w:val="20"/>
              </w:rPr>
              <w:t>Gen Ed</w:t>
            </w:r>
          </w:p>
        </w:tc>
      </w:tr>
      <w:tr w:rsidR="00A7327D" w14:paraId="55C34D89" w14:textId="77777777" w:rsidTr="00A7327D">
        <w:tc>
          <w:tcPr>
            <w:tcW w:w="1008" w:type="dxa"/>
            <w:shd w:val="clear" w:color="auto" w:fill="5996FF"/>
          </w:tcPr>
          <w:p w14:paraId="39C43C7E" w14:textId="0B41596B" w:rsidR="00A7327D" w:rsidRPr="00A7327D" w:rsidRDefault="00A7327D" w:rsidP="00A7327D">
            <w:pPr>
              <w:rPr>
                <w:b/>
                <w:bCs/>
                <w:sz w:val="20"/>
                <w:szCs w:val="20"/>
              </w:rPr>
            </w:pPr>
            <w:r w:rsidRPr="00A7327D">
              <w:rPr>
                <w:b/>
                <w:bCs/>
                <w:sz w:val="20"/>
                <w:szCs w:val="20"/>
              </w:rPr>
              <w:t>Second 8 weeks</w:t>
            </w:r>
          </w:p>
        </w:tc>
        <w:tc>
          <w:tcPr>
            <w:tcW w:w="1250" w:type="dxa"/>
            <w:shd w:val="clear" w:color="auto" w:fill="5996FF"/>
          </w:tcPr>
          <w:p w14:paraId="38518BCF" w14:textId="2C86C954" w:rsidR="00A7327D" w:rsidRDefault="00A7327D" w:rsidP="00A7327D">
            <w:pPr>
              <w:rPr>
                <w:b/>
                <w:sz w:val="20"/>
                <w:szCs w:val="20"/>
              </w:rPr>
            </w:pPr>
            <w:r>
              <w:rPr>
                <w:sz w:val="20"/>
                <w:szCs w:val="20"/>
              </w:rPr>
              <w:t>EXED 490</w:t>
            </w:r>
          </w:p>
        </w:tc>
        <w:tc>
          <w:tcPr>
            <w:tcW w:w="3761" w:type="dxa"/>
            <w:shd w:val="clear" w:color="auto" w:fill="5996FF"/>
          </w:tcPr>
          <w:p w14:paraId="2B6D5C77" w14:textId="49E65B5B" w:rsidR="00A7327D" w:rsidRDefault="00A7327D" w:rsidP="00A7327D">
            <w:pPr>
              <w:rPr>
                <w:i/>
                <w:sz w:val="20"/>
                <w:szCs w:val="20"/>
              </w:rPr>
            </w:pPr>
            <w:r>
              <w:rPr>
                <w:sz w:val="20"/>
                <w:szCs w:val="20"/>
              </w:rPr>
              <w:t>Inclusive Practices</w:t>
            </w:r>
          </w:p>
        </w:tc>
        <w:tc>
          <w:tcPr>
            <w:tcW w:w="872" w:type="dxa"/>
            <w:shd w:val="clear" w:color="auto" w:fill="5996FF"/>
          </w:tcPr>
          <w:p w14:paraId="1D811A06" w14:textId="254B829C" w:rsidR="00A7327D" w:rsidRDefault="00A7327D" w:rsidP="00A7327D">
            <w:pPr>
              <w:rPr>
                <w:sz w:val="20"/>
                <w:szCs w:val="20"/>
              </w:rPr>
            </w:pPr>
            <w:r>
              <w:rPr>
                <w:sz w:val="20"/>
                <w:szCs w:val="20"/>
              </w:rPr>
              <w:t>3</w:t>
            </w:r>
          </w:p>
        </w:tc>
        <w:tc>
          <w:tcPr>
            <w:tcW w:w="2459" w:type="dxa"/>
            <w:shd w:val="clear" w:color="auto" w:fill="5996FF"/>
          </w:tcPr>
          <w:p w14:paraId="7CD01505" w14:textId="5CDE5843" w:rsidR="00A7327D" w:rsidRDefault="00A7327D" w:rsidP="00A7327D">
            <w:pPr>
              <w:rPr>
                <w:sz w:val="20"/>
                <w:szCs w:val="20"/>
              </w:rPr>
            </w:pPr>
            <w:r>
              <w:rPr>
                <w:sz w:val="20"/>
                <w:szCs w:val="20"/>
              </w:rPr>
              <w:t>Elective</w:t>
            </w:r>
          </w:p>
        </w:tc>
      </w:tr>
      <w:tr w:rsidR="00815337" w14:paraId="1E2603B2" w14:textId="77777777">
        <w:tc>
          <w:tcPr>
            <w:tcW w:w="1008" w:type="dxa"/>
          </w:tcPr>
          <w:p w14:paraId="21EB3437" w14:textId="3E6F7410" w:rsidR="00815337" w:rsidRPr="00A7327D" w:rsidRDefault="00A7327D">
            <w:pPr>
              <w:rPr>
                <w:b/>
                <w:bCs/>
                <w:sz w:val="20"/>
                <w:szCs w:val="20"/>
              </w:rPr>
            </w:pPr>
            <w:r w:rsidRPr="00A7327D">
              <w:rPr>
                <w:b/>
                <w:bCs/>
                <w:sz w:val="20"/>
                <w:szCs w:val="20"/>
              </w:rPr>
              <w:t>Full semester</w:t>
            </w:r>
          </w:p>
        </w:tc>
        <w:tc>
          <w:tcPr>
            <w:tcW w:w="1250" w:type="dxa"/>
          </w:tcPr>
          <w:p w14:paraId="573ED5C1" w14:textId="77777777" w:rsidR="00815337" w:rsidRDefault="00815337">
            <w:pPr>
              <w:rPr>
                <w:b/>
                <w:sz w:val="20"/>
                <w:szCs w:val="20"/>
              </w:rPr>
            </w:pPr>
          </w:p>
        </w:tc>
        <w:tc>
          <w:tcPr>
            <w:tcW w:w="3761" w:type="dxa"/>
          </w:tcPr>
          <w:p w14:paraId="209B3AA9" w14:textId="77777777" w:rsidR="00815337" w:rsidRDefault="00E15F8C">
            <w:pPr>
              <w:rPr>
                <w:i/>
                <w:sz w:val="20"/>
                <w:szCs w:val="20"/>
              </w:rPr>
            </w:pPr>
            <w:r>
              <w:rPr>
                <w:i/>
                <w:sz w:val="20"/>
                <w:szCs w:val="20"/>
              </w:rPr>
              <w:t xml:space="preserve">No practicum but must have access to children for assignments in the above courses. Grades PK-1 are preferable. </w:t>
            </w:r>
          </w:p>
        </w:tc>
        <w:tc>
          <w:tcPr>
            <w:tcW w:w="872" w:type="dxa"/>
          </w:tcPr>
          <w:p w14:paraId="7E262E4C" w14:textId="77777777" w:rsidR="00815337" w:rsidRDefault="00815337">
            <w:pPr>
              <w:rPr>
                <w:sz w:val="20"/>
                <w:szCs w:val="20"/>
              </w:rPr>
            </w:pPr>
          </w:p>
        </w:tc>
        <w:tc>
          <w:tcPr>
            <w:tcW w:w="2459" w:type="dxa"/>
          </w:tcPr>
          <w:p w14:paraId="19CB0FB3" w14:textId="77777777" w:rsidR="00815337" w:rsidRDefault="00815337">
            <w:pPr>
              <w:rPr>
                <w:sz w:val="20"/>
                <w:szCs w:val="20"/>
              </w:rPr>
            </w:pPr>
          </w:p>
        </w:tc>
      </w:tr>
      <w:tr w:rsidR="006D179A" w14:paraId="12CCB488" w14:textId="77777777" w:rsidTr="00A7327D">
        <w:tc>
          <w:tcPr>
            <w:tcW w:w="1008" w:type="dxa"/>
            <w:shd w:val="clear" w:color="auto" w:fill="AB4BF6"/>
          </w:tcPr>
          <w:p w14:paraId="158378FC" w14:textId="77777777" w:rsidR="006D179A" w:rsidRPr="00A7327D" w:rsidRDefault="006D179A">
            <w:pPr>
              <w:rPr>
                <w:b/>
                <w:bCs/>
                <w:sz w:val="20"/>
                <w:szCs w:val="20"/>
              </w:rPr>
            </w:pPr>
          </w:p>
        </w:tc>
        <w:tc>
          <w:tcPr>
            <w:tcW w:w="1250" w:type="dxa"/>
            <w:shd w:val="clear" w:color="auto" w:fill="AB4BF6"/>
          </w:tcPr>
          <w:p w14:paraId="6FC517C9" w14:textId="77777777" w:rsidR="006D179A" w:rsidRDefault="006D179A">
            <w:pPr>
              <w:rPr>
                <w:b/>
                <w:sz w:val="20"/>
                <w:szCs w:val="20"/>
              </w:rPr>
            </w:pPr>
          </w:p>
        </w:tc>
        <w:tc>
          <w:tcPr>
            <w:tcW w:w="3761" w:type="dxa"/>
            <w:shd w:val="clear" w:color="auto" w:fill="AB4BF6"/>
          </w:tcPr>
          <w:p w14:paraId="772E7BB8" w14:textId="212DAD21" w:rsidR="006D179A" w:rsidRDefault="006D179A" w:rsidP="006D179A">
            <w:pPr>
              <w:jc w:val="center"/>
              <w:rPr>
                <w:i/>
                <w:sz w:val="20"/>
                <w:szCs w:val="20"/>
              </w:rPr>
            </w:pPr>
            <w:r>
              <w:rPr>
                <w:b/>
                <w:sz w:val="20"/>
                <w:szCs w:val="20"/>
              </w:rPr>
              <w:t xml:space="preserve">Fall Senior </w:t>
            </w:r>
          </w:p>
        </w:tc>
        <w:tc>
          <w:tcPr>
            <w:tcW w:w="872" w:type="dxa"/>
            <w:shd w:val="clear" w:color="auto" w:fill="AB4BF6"/>
          </w:tcPr>
          <w:p w14:paraId="4D4D2BDE" w14:textId="77777777" w:rsidR="006D179A" w:rsidRDefault="006D179A">
            <w:pPr>
              <w:rPr>
                <w:sz w:val="20"/>
                <w:szCs w:val="20"/>
              </w:rPr>
            </w:pPr>
          </w:p>
        </w:tc>
        <w:tc>
          <w:tcPr>
            <w:tcW w:w="2459" w:type="dxa"/>
            <w:shd w:val="clear" w:color="auto" w:fill="AB4BF6"/>
          </w:tcPr>
          <w:p w14:paraId="2498BE63" w14:textId="77777777" w:rsidR="006D179A" w:rsidRDefault="006D179A">
            <w:pPr>
              <w:rPr>
                <w:sz w:val="20"/>
                <w:szCs w:val="20"/>
              </w:rPr>
            </w:pPr>
          </w:p>
        </w:tc>
      </w:tr>
      <w:tr w:rsidR="00BF50E1" w14:paraId="65E15E0A" w14:textId="77777777" w:rsidTr="00A7327D">
        <w:tc>
          <w:tcPr>
            <w:tcW w:w="1008" w:type="dxa"/>
            <w:shd w:val="clear" w:color="auto" w:fill="FFC000"/>
          </w:tcPr>
          <w:p w14:paraId="4533267A" w14:textId="152327EA" w:rsidR="00BF50E1" w:rsidRPr="00A7327D" w:rsidRDefault="00BF50E1" w:rsidP="00BF50E1">
            <w:pPr>
              <w:rPr>
                <w:b/>
                <w:bCs/>
                <w:sz w:val="20"/>
                <w:szCs w:val="20"/>
              </w:rPr>
            </w:pPr>
            <w:r w:rsidRPr="00A7327D">
              <w:rPr>
                <w:b/>
                <w:bCs/>
                <w:color w:val="000000"/>
                <w:sz w:val="20"/>
                <w:szCs w:val="20"/>
              </w:rPr>
              <w:t>First 8 weeks</w:t>
            </w:r>
          </w:p>
        </w:tc>
        <w:tc>
          <w:tcPr>
            <w:tcW w:w="1250" w:type="dxa"/>
            <w:shd w:val="clear" w:color="auto" w:fill="FFC000"/>
          </w:tcPr>
          <w:p w14:paraId="56580164" w14:textId="00BEE7C5" w:rsidR="00BF50E1" w:rsidRDefault="00BF50E1" w:rsidP="00BF50E1">
            <w:pPr>
              <w:rPr>
                <w:b/>
                <w:sz w:val="20"/>
                <w:szCs w:val="20"/>
              </w:rPr>
            </w:pPr>
            <w:r>
              <w:rPr>
                <w:sz w:val="20"/>
                <w:szCs w:val="20"/>
              </w:rPr>
              <w:t>ECED 445</w:t>
            </w:r>
          </w:p>
        </w:tc>
        <w:tc>
          <w:tcPr>
            <w:tcW w:w="3761" w:type="dxa"/>
            <w:shd w:val="clear" w:color="auto" w:fill="FFC000"/>
          </w:tcPr>
          <w:p w14:paraId="093A48D3" w14:textId="36CE270A" w:rsidR="00BF50E1" w:rsidRDefault="00BF50E1" w:rsidP="00BF50E1">
            <w:pPr>
              <w:rPr>
                <w:i/>
                <w:sz w:val="20"/>
                <w:szCs w:val="20"/>
              </w:rPr>
            </w:pPr>
            <w:r>
              <w:rPr>
                <w:sz w:val="20"/>
                <w:szCs w:val="20"/>
              </w:rPr>
              <w:t>Mathematics Content and Pedagogy for Early Childhood Education II</w:t>
            </w:r>
          </w:p>
        </w:tc>
        <w:tc>
          <w:tcPr>
            <w:tcW w:w="872" w:type="dxa"/>
            <w:shd w:val="clear" w:color="auto" w:fill="FFC000"/>
          </w:tcPr>
          <w:p w14:paraId="1C0884EC" w14:textId="1DBC8680" w:rsidR="00BF50E1" w:rsidRDefault="00BF50E1" w:rsidP="00BF50E1">
            <w:pPr>
              <w:rPr>
                <w:sz w:val="20"/>
                <w:szCs w:val="20"/>
              </w:rPr>
            </w:pPr>
            <w:r>
              <w:rPr>
                <w:sz w:val="20"/>
                <w:szCs w:val="20"/>
              </w:rPr>
              <w:t>3</w:t>
            </w:r>
          </w:p>
        </w:tc>
        <w:tc>
          <w:tcPr>
            <w:tcW w:w="2459" w:type="dxa"/>
            <w:shd w:val="clear" w:color="auto" w:fill="FFC000"/>
          </w:tcPr>
          <w:p w14:paraId="0DE0030A" w14:textId="64808F99" w:rsidR="00BF50E1" w:rsidRDefault="00BF50E1" w:rsidP="00BF50E1">
            <w:pPr>
              <w:rPr>
                <w:sz w:val="20"/>
                <w:szCs w:val="20"/>
              </w:rPr>
            </w:pPr>
            <w:r>
              <w:rPr>
                <w:sz w:val="20"/>
                <w:szCs w:val="20"/>
              </w:rPr>
              <w:t>BIS</w:t>
            </w:r>
          </w:p>
        </w:tc>
      </w:tr>
      <w:tr w:rsidR="00BF50E1" w14:paraId="0A99DBDF" w14:textId="77777777" w:rsidTr="00A7327D">
        <w:tc>
          <w:tcPr>
            <w:tcW w:w="1008" w:type="dxa"/>
            <w:shd w:val="clear" w:color="auto" w:fill="5996FF"/>
          </w:tcPr>
          <w:p w14:paraId="5F25AE10" w14:textId="3311DC24" w:rsidR="00BF50E1" w:rsidRPr="00A7327D" w:rsidRDefault="00BF50E1" w:rsidP="00BF50E1">
            <w:pPr>
              <w:rPr>
                <w:b/>
                <w:bCs/>
                <w:sz w:val="20"/>
                <w:szCs w:val="20"/>
              </w:rPr>
            </w:pPr>
            <w:r w:rsidRPr="00A7327D">
              <w:rPr>
                <w:b/>
                <w:bCs/>
                <w:sz w:val="20"/>
                <w:szCs w:val="20"/>
              </w:rPr>
              <w:t>Second 8 weeks</w:t>
            </w:r>
          </w:p>
        </w:tc>
        <w:tc>
          <w:tcPr>
            <w:tcW w:w="1250" w:type="dxa"/>
            <w:shd w:val="clear" w:color="auto" w:fill="5996FF"/>
          </w:tcPr>
          <w:p w14:paraId="4F3718B5" w14:textId="77777777" w:rsidR="00BF50E1" w:rsidRPr="00E15F8C" w:rsidRDefault="00BF50E1" w:rsidP="00BF50E1">
            <w:pPr>
              <w:rPr>
                <w:color w:val="000000" w:themeColor="text1"/>
                <w:sz w:val="20"/>
                <w:szCs w:val="20"/>
              </w:rPr>
            </w:pPr>
            <w:r w:rsidRPr="00E15F8C">
              <w:rPr>
                <w:color w:val="000000" w:themeColor="text1"/>
                <w:sz w:val="20"/>
                <w:szCs w:val="20"/>
              </w:rPr>
              <w:t>EXED 402</w:t>
            </w:r>
          </w:p>
          <w:p w14:paraId="43939340" w14:textId="77777777" w:rsidR="00BF50E1" w:rsidRDefault="00BF50E1" w:rsidP="00BF50E1">
            <w:pPr>
              <w:rPr>
                <w:b/>
                <w:sz w:val="20"/>
                <w:szCs w:val="20"/>
              </w:rPr>
            </w:pPr>
          </w:p>
        </w:tc>
        <w:tc>
          <w:tcPr>
            <w:tcW w:w="3761" w:type="dxa"/>
            <w:shd w:val="clear" w:color="auto" w:fill="5996FF"/>
          </w:tcPr>
          <w:p w14:paraId="0F84C642" w14:textId="0FBBCA79" w:rsidR="00BF50E1" w:rsidRDefault="00BF50E1" w:rsidP="00BF50E1">
            <w:pPr>
              <w:rPr>
                <w:i/>
                <w:sz w:val="20"/>
                <w:szCs w:val="20"/>
              </w:rPr>
            </w:pPr>
            <w:r w:rsidRPr="00E15F8C">
              <w:rPr>
                <w:color w:val="000000" w:themeColor="text1"/>
                <w:sz w:val="20"/>
                <w:szCs w:val="20"/>
              </w:rPr>
              <w:t>Behavioral Supports and Interventions</w:t>
            </w:r>
          </w:p>
        </w:tc>
        <w:tc>
          <w:tcPr>
            <w:tcW w:w="872" w:type="dxa"/>
            <w:shd w:val="clear" w:color="auto" w:fill="5996FF"/>
          </w:tcPr>
          <w:p w14:paraId="73B69ACE" w14:textId="32533AF5" w:rsidR="00BF50E1" w:rsidRDefault="00BF50E1" w:rsidP="00BF50E1">
            <w:pPr>
              <w:rPr>
                <w:sz w:val="20"/>
                <w:szCs w:val="20"/>
              </w:rPr>
            </w:pPr>
            <w:r w:rsidRPr="00E15F8C">
              <w:rPr>
                <w:color w:val="000000" w:themeColor="text1"/>
                <w:sz w:val="20"/>
                <w:szCs w:val="20"/>
              </w:rPr>
              <w:t>3</w:t>
            </w:r>
          </w:p>
        </w:tc>
        <w:tc>
          <w:tcPr>
            <w:tcW w:w="2459" w:type="dxa"/>
            <w:shd w:val="clear" w:color="auto" w:fill="5996FF"/>
          </w:tcPr>
          <w:p w14:paraId="3F5DBFF4" w14:textId="3E0988EB" w:rsidR="00BF50E1" w:rsidRDefault="00BF50E1" w:rsidP="00BF50E1">
            <w:pPr>
              <w:rPr>
                <w:sz w:val="20"/>
                <w:szCs w:val="20"/>
              </w:rPr>
            </w:pPr>
            <w:r w:rsidRPr="00E15F8C">
              <w:rPr>
                <w:color w:val="000000" w:themeColor="text1"/>
                <w:sz w:val="20"/>
                <w:szCs w:val="20"/>
              </w:rPr>
              <w:t>Elective</w:t>
            </w:r>
          </w:p>
        </w:tc>
      </w:tr>
      <w:tr w:rsidR="00BF50E1" w14:paraId="4B1A3DCE" w14:textId="77777777">
        <w:tc>
          <w:tcPr>
            <w:tcW w:w="1008" w:type="dxa"/>
          </w:tcPr>
          <w:p w14:paraId="404326EA" w14:textId="0ED676E4" w:rsidR="00BF50E1" w:rsidRPr="00A7327D" w:rsidRDefault="00BF50E1" w:rsidP="00BF50E1">
            <w:pPr>
              <w:rPr>
                <w:b/>
                <w:bCs/>
                <w:sz w:val="20"/>
                <w:szCs w:val="20"/>
              </w:rPr>
            </w:pPr>
            <w:r w:rsidRPr="00A7327D">
              <w:rPr>
                <w:b/>
                <w:bCs/>
                <w:sz w:val="20"/>
                <w:szCs w:val="20"/>
              </w:rPr>
              <w:t>Full semester</w:t>
            </w:r>
          </w:p>
        </w:tc>
        <w:tc>
          <w:tcPr>
            <w:tcW w:w="1250" w:type="dxa"/>
          </w:tcPr>
          <w:p w14:paraId="6B38AEBB" w14:textId="549BC24C" w:rsidR="00BF50E1" w:rsidRDefault="00BF50E1" w:rsidP="00BF50E1">
            <w:pPr>
              <w:rPr>
                <w:b/>
                <w:sz w:val="20"/>
                <w:szCs w:val="20"/>
              </w:rPr>
            </w:pPr>
            <w:r>
              <w:rPr>
                <w:sz w:val="20"/>
                <w:szCs w:val="20"/>
              </w:rPr>
              <w:t>ECED 461</w:t>
            </w:r>
          </w:p>
        </w:tc>
        <w:tc>
          <w:tcPr>
            <w:tcW w:w="3761" w:type="dxa"/>
          </w:tcPr>
          <w:p w14:paraId="78941FF6" w14:textId="7679C3A9" w:rsidR="00BF50E1" w:rsidRDefault="00BF50E1" w:rsidP="00BF50E1">
            <w:pPr>
              <w:rPr>
                <w:i/>
                <w:sz w:val="20"/>
                <w:szCs w:val="20"/>
              </w:rPr>
            </w:pPr>
            <w:r>
              <w:rPr>
                <w:sz w:val="20"/>
                <w:szCs w:val="20"/>
              </w:rPr>
              <w:t xml:space="preserve">Integrated Day Practicum </w:t>
            </w:r>
          </w:p>
        </w:tc>
        <w:tc>
          <w:tcPr>
            <w:tcW w:w="872" w:type="dxa"/>
          </w:tcPr>
          <w:p w14:paraId="659B0D16" w14:textId="3854135F" w:rsidR="00BF50E1" w:rsidRDefault="00BF50E1" w:rsidP="00BF50E1">
            <w:pPr>
              <w:rPr>
                <w:sz w:val="20"/>
                <w:szCs w:val="20"/>
              </w:rPr>
            </w:pPr>
            <w:r>
              <w:rPr>
                <w:sz w:val="20"/>
                <w:szCs w:val="20"/>
              </w:rPr>
              <w:t>1</w:t>
            </w:r>
          </w:p>
        </w:tc>
        <w:tc>
          <w:tcPr>
            <w:tcW w:w="2459" w:type="dxa"/>
          </w:tcPr>
          <w:p w14:paraId="0851F46A" w14:textId="0C77E96C" w:rsidR="00BF50E1" w:rsidRDefault="00BF50E1" w:rsidP="00BF50E1">
            <w:pPr>
              <w:rPr>
                <w:sz w:val="20"/>
                <w:szCs w:val="20"/>
              </w:rPr>
            </w:pPr>
            <w:r>
              <w:rPr>
                <w:sz w:val="20"/>
                <w:szCs w:val="20"/>
              </w:rPr>
              <w:t>BIS</w:t>
            </w:r>
          </w:p>
        </w:tc>
      </w:tr>
      <w:tr w:rsidR="00BF50E1" w14:paraId="624F1BF4" w14:textId="77777777">
        <w:tc>
          <w:tcPr>
            <w:tcW w:w="1008" w:type="dxa"/>
          </w:tcPr>
          <w:p w14:paraId="458DB9BB" w14:textId="6F4299C4" w:rsidR="00BF50E1" w:rsidRPr="00A7327D" w:rsidRDefault="00BF50E1" w:rsidP="00BF50E1">
            <w:pPr>
              <w:rPr>
                <w:b/>
                <w:bCs/>
                <w:sz w:val="20"/>
                <w:szCs w:val="20"/>
              </w:rPr>
            </w:pPr>
            <w:r w:rsidRPr="00A7327D">
              <w:rPr>
                <w:b/>
                <w:bCs/>
                <w:sz w:val="20"/>
                <w:szCs w:val="20"/>
              </w:rPr>
              <w:t>Full semester</w:t>
            </w:r>
          </w:p>
        </w:tc>
        <w:tc>
          <w:tcPr>
            <w:tcW w:w="1250" w:type="dxa"/>
          </w:tcPr>
          <w:p w14:paraId="691B2627" w14:textId="6911E39F" w:rsidR="00BF50E1" w:rsidRDefault="00BF50E1" w:rsidP="00BF50E1">
            <w:pPr>
              <w:rPr>
                <w:b/>
                <w:sz w:val="20"/>
                <w:szCs w:val="20"/>
              </w:rPr>
            </w:pPr>
            <w:r>
              <w:rPr>
                <w:sz w:val="20"/>
                <w:szCs w:val="20"/>
              </w:rPr>
              <w:t>ECED 412</w:t>
            </w:r>
          </w:p>
        </w:tc>
        <w:tc>
          <w:tcPr>
            <w:tcW w:w="3761" w:type="dxa"/>
          </w:tcPr>
          <w:p w14:paraId="5193A399" w14:textId="6E56287F" w:rsidR="00BF50E1" w:rsidRDefault="00BF50E1" w:rsidP="00BF50E1">
            <w:pPr>
              <w:rPr>
                <w:i/>
                <w:sz w:val="20"/>
                <w:szCs w:val="20"/>
              </w:rPr>
            </w:pPr>
            <w:r>
              <w:rPr>
                <w:sz w:val="20"/>
                <w:szCs w:val="20"/>
              </w:rPr>
              <w:t>Natural and Social Sciences in PK-3</w:t>
            </w:r>
          </w:p>
        </w:tc>
        <w:tc>
          <w:tcPr>
            <w:tcW w:w="872" w:type="dxa"/>
          </w:tcPr>
          <w:p w14:paraId="27F800F8" w14:textId="7A5C72E4" w:rsidR="00BF50E1" w:rsidRDefault="00BF50E1" w:rsidP="00BF50E1">
            <w:pPr>
              <w:rPr>
                <w:sz w:val="20"/>
                <w:szCs w:val="20"/>
              </w:rPr>
            </w:pPr>
            <w:r>
              <w:rPr>
                <w:sz w:val="20"/>
                <w:szCs w:val="20"/>
              </w:rPr>
              <w:t>3</w:t>
            </w:r>
          </w:p>
        </w:tc>
        <w:tc>
          <w:tcPr>
            <w:tcW w:w="2459" w:type="dxa"/>
          </w:tcPr>
          <w:p w14:paraId="704A0282" w14:textId="47B07E41" w:rsidR="00BF50E1" w:rsidRDefault="00BF50E1" w:rsidP="00BF50E1">
            <w:pPr>
              <w:rPr>
                <w:sz w:val="20"/>
                <w:szCs w:val="20"/>
              </w:rPr>
            </w:pPr>
            <w:r>
              <w:rPr>
                <w:sz w:val="20"/>
                <w:szCs w:val="20"/>
              </w:rPr>
              <w:t>BIS</w:t>
            </w:r>
          </w:p>
        </w:tc>
      </w:tr>
      <w:tr w:rsidR="00BF50E1" w14:paraId="74B4598A" w14:textId="77777777" w:rsidTr="00A7327D">
        <w:tc>
          <w:tcPr>
            <w:tcW w:w="1008" w:type="dxa"/>
            <w:shd w:val="clear" w:color="auto" w:fill="AB4BF6"/>
          </w:tcPr>
          <w:p w14:paraId="4AD83D4A" w14:textId="77777777" w:rsidR="00BF50E1" w:rsidRDefault="00BF50E1" w:rsidP="00BF50E1">
            <w:pPr>
              <w:rPr>
                <w:sz w:val="20"/>
                <w:szCs w:val="20"/>
              </w:rPr>
            </w:pPr>
          </w:p>
        </w:tc>
        <w:tc>
          <w:tcPr>
            <w:tcW w:w="1250" w:type="dxa"/>
            <w:shd w:val="clear" w:color="auto" w:fill="AB4BF6"/>
          </w:tcPr>
          <w:p w14:paraId="64B42D34" w14:textId="77777777" w:rsidR="00BF50E1" w:rsidRDefault="00BF50E1" w:rsidP="00BF50E1">
            <w:pPr>
              <w:rPr>
                <w:sz w:val="20"/>
                <w:szCs w:val="20"/>
              </w:rPr>
            </w:pPr>
          </w:p>
        </w:tc>
        <w:tc>
          <w:tcPr>
            <w:tcW w:w="3761" w:type="dxa"/>
            <w:shd w:val="clear" w:color="auto" w:fill="AB4BF6"/>
          </w:tcPr>
          <w:p w14:paraId="6F36FE40" w14:textId="70B5B7D3" w:rsidR="00BF50E1" w:rsidRDefault="00BF50E1" w:rsidP="00BF50E1">
            <w:pPr>
              <w:jc w:val="center"/>
              <w:rPr>
                <w:sz w:val="20"/>
                <w:szCs w:val="20"/>
              </w:rPr>
            </w:pPr>
            <w:r>
              <w:rPr>
                <w:b/>
                <w:sz w:val="20"/>
                <w:szCs w:val="20"/>
              </w:rPr>
              <w:t>Summer Junior</w:t>
            </w:r>
          </w:p>
        </w:tc>
        <w:tc>
          <w:tcPr>
            <w:tcW w:w="872" w:type="dxa"/>
            <w:shd w:val="clear" w:color="auto" w:fill="AB4BF6"/>
          </w:tcPr>
          <w:p w14:paraId="2BC4DFB4" w14:textId="77777777" w:rsidR="00BF50E1" w:rsidRDefault="00BF50E1" w:rsidP="00BF50E1">
            <w:pPr>
              <w:rPr>
                <w:sz w:val="20"/>
                <w:szCs w:val="20"/>
              </w:rPr>
            </w:pPr>
          </w:p>
        </w:tc>
        <w:tc>
          <w:tcPr>
            <w:tcW w:w="2459" w:type="dxa"/>
            <w:shd w:val="clear" w:color="auto" w:fill="AB4BF6"/>
          </w:tcPr>
          <w:p w14:paraId="3AC6B902" w14:textId="77777777" w:rsidR="00BF50E1" w:rsidRDefault="00BF50E1" w:rsidP="00BF50E1">
            <w:pPr>
              <w:rPr>
                <w:sz w:val="20"/>
                <w:szCs w:val="20"/>
              </w:rPr>
            </w:pPr>
          </w:p>
        </w:tc>
      </w:tr>
      <w:tr w:rsidR="00BF50E1" w14:paraId="2CD9DE32" w14:textId="77777777">
        <w:tc>
          <w:tcPr>
            <w:tcW w:w="1008" w:type="dxa"/>
          </w:tcPr>
          <w:p w14:paraId="7D628431" w14:textId="77777777" w:rsidR="00BF50E1" w:rsidRDefault="00BF50E1" w:rsidP="00BF50E1">
            <w:pPr>
              <w:rPr>
                <w:sz w:val="20"/>
                <w:szCs w:val="20"/>
              </w:rPr>
            </w:pPr>
          </w:p>
        </w:tc>
        <w:tc>
          <w:tcPr>
            <w:tcW w:w="1250" w:type="dxa"/>
            <w:shd w:val="clear" w:color="auto" w:fill="auto"/>
          </w:tcPr>
          <w:p w14:paraId="47765059" w14:textId="77777777" w:rsidR="00BF50E1" w:rsidRDefault="00BF50E1" w:rsidP="00BF50E1">
            <w:pPr>
              <w:rPr>
                <w:sz w:val="20"/>
                <w:szCs w:val="20"/>
              </w:rPr>
            </w:pPr>
            <w:r>
              <w:rPr>
                <w:sz w:val="20"/>
                <w:szCs w:val="20"/>
              </w:rPr>
              <w:t>HIST 102*</w:t>
            </w:r>
          </w:p>
        </w:tc>
        <w:tc>
          <w:tcPr>
            <w:tcW w:w="3761" w:type="dxa"/>
            <w:shd w:val="clear" w:color="auto" w:fill="auto"/>
          </w:tcPr>
          <w:p w14:paraId="20F54C9D" w14:textId="77777777" w:rsidR="00BF50E1" w:rsidRDefault="00BF50E1" w:rsidP="00BF50E1">
            <w:pPr>
              <w:rPr>
                <w:sz w:val="20"/>
                <w:szCs w:val="20"/>
              </w:rPr>
            </w:pPr>
            <w:r>
              <w:rPr>
                <w:sz w:val="20"/>
                <w:szCs w:val="20"/>
              </w:rPr>
              <w:t>World History</w:t>
            </w:r>
          </w:p>
        </w:tc>
        <w:tc>
          <w:tcPr>
            <w:tcW w:w="872" w:type="dxa"/>
            <w:shd w:val="clear" w:color="auto" w:fill="auto"/>
          </w:tcPr>
          <w:p w14:paraId="7D88D42F" w14:textId="77777777" w:rsidR="00BF50E1" w:rsidRDefault="00BF50E1" w:rsidP="00BF50E1">
            <w:pPr>
              <w:rPr>
                <w:sz w:val="20"/>
                <w:szCs w:val="20"/>
              </w:rPr>
            </w:pPr>
            <w:r>
              <w:rPr>
                <w:sz w:val="20"/>
                <w:szCs w:val="20"/>
              </w:rPr>
              <w:t>3</w:t>
            </w:r>
          </w:p>
        </w:tc>
        <w:tc>
          <w:tcPr>
            <w:tcW w:w="2459" w:type="dxa"/>
          </w:tcPr>
          <w:p w14:paraId="05411546" w14:textId="77777777" w:rsidR="00BF50E1" w:rsidRDefault="00BF50E1" w:rsidP="00BF50E1">
            <w:pPr>
              <w:rPr>
                <w:sz w:val="20"/>
                <w:szCs w:val="20"/>
              </w:rPr>
            </w:pPr>
            <w:r>
              <w:rPr>
                <w:sz w:val="20"/>
                <w:szCs w:val="20"/>
              </w:rPr>
              <w:t>Gen Ed</w:t>
            </w:r>
          </w:p>
        </w:tc>
      </w:tr>
      <w:tr w:rsidR="00BF50E1" w14:paraId="2BAA570A" w14:textId="77777777">
        <w:tc>
          <w:tcPr>
            <w:tcW w:w="1008" w:type="dxa"/>
          </w:tcPr>
          <w:p w14:paraId="6EF586B9" w14:textId="77777777" w:rsidR="00BF50E1" w:rsidRDefault="00BF50E1" w:rsidP="00BF50E1">
            <w:pPr>
              <w:rPr>
                <w:sz w:val="20"/>
                <w:szCs w:val="20"/>
              </w:rPr>
            </w:pPr>
          </w:p>
        </w:tc>
        <w:tc>
          <w:tcPr>
            <w:tcW w:w="1250" w:type="dxa"/>
          </w:tcPr>
          <w:p w14:paraId="5C3E4850" w14:textId="77777777" w:rsidR="00BF50E1" w:rsidRDefault="00BF50E1" w:rsidP="00BF50E1">
            <w:pPr>
              <w:rPr>
                <w:sz w:val="20"/>
                <w:szCs w:val="20"/>
              </w:rPr>
            </w:pPr>
            <w:r>
              <w:rPr>
                <w:sz w:val="20"/>
                <w:szCs w:val="20"/>
              </w:rPr>
              <w:t>ISCI 172</w:t>
            </w:r>
          </w:p>
        </w:tc>
        <w:tc>
          <w:tcPr>
            <w:tcW w:w="3761" w:type="dxa"/>
          </w:tcPr>
          <w:p w14:paraId="5C690E7C" w14:textId="77777777" w:rsidR="00BF50E1" w:rsidRDefault="00BF50E1" w:rsidP="00BF50E1">
            <w:pPr>
              <w:rPr>
                <w:sz w:val="20"/>
                <w:szCs w:val="20"/>
              </w:rPr>
            </w:pPr>
            <w:r>
              <w:rPr>
                <w:sz w:val="20"/>
                <w:szCs w:val="20"/>
              </w:rPr>
              <w:t xml:space="preserve">Planetary Science or </w:t>
            </w:r>
          </w:p>
          <w:p w14:paraId="455D9AB1" w14:textId="77777777" w:rsidR="00BF50E1" w:rsidRDefault="00BF50E1" w:rsidP="00BF50E1">
            <w:pPr>
              <w:rPr>
                <w:sz w:val="20"/>
                <w:szCs w:val="20"/>
              </w:rPr>
            </w:pPr>
            <w:r>
              <w:rPr>
                <w:sz w:val="20"/>
                <w:szCs w:val="20"/>
              </w:rPr>
              <w:t>Physical Science for teachers</w:t>
            </w:r>
          </w:p>
        </w:tc>
        <w:tc>
          <w:tcPr>
            <w:tcW w:w="872" w:type="dxa"/>
          </w:tcPr>
          <w:p w14:paraId="33044481" w14:textId="77777777" w:rsidR="00BF50E1" w:rsidRDefault="00BF50E1" w:rsidP="00BF50E1">
            <w:pPr>
              <w:rPr>
                <w:sz w:val="20"/>
                <w:szCs w:val="20"/>
              </w:rPr>
            </w:pPr>
            <w:r>
              <w:rPr>
                <w:sz w:val="20"/>
                <w:szCs w:val="20"/>
              </w:rPr>
              <w:t>3</w:t>
            </w:r>
          </w:p>
        </w:tc>
        <w:tc>
          <w:tcPr>
            <w:tcW w:w="2459" w:type="dxa"/>
          </w:tcPr>
          <w:p w14:paraId="45C4D84A" w14:textId="77777777" w:rsidR="00BF50E1" w:rsidRDefault="00BF50E1" w:rsidP="00BF50E1">
            <w:pPr>
              <w:rPr>
                <w:sz w:val="20"/>
                <w:szCs w:val="20"/>
              </w:rPr>
            </w:pPr>
            <w:r>
              <w:rPr>
                <w:sz w:val="20"/>
                <w:szCs w:val="20"/>
              </w:rPr>
              <w:t>Gen Ed</w:t>
            </w:r>
          </w:p>
        </w:tc>
      </w:tr>
      <w:tr w:rsidR="00BF50E1" w14:paraId="02AED450" w14:textId="77777777" w:rsidTr="00A7327D">
        <w:tc>
          <w:tcPr>
            <w:tcW w:w="1008" w:type="dxa"/>
            <w:shd w:val="clear" w:color="auto" w:fill="AB4BF6"/>
          </w:tcPr>
          <w:p w14:paraId="4523F136" w14:textId="77777777" w:rsidR="00BF50E1" w:rsidRDefault="00BF50E1" w:rsidP="00BF50E1">
            <w:pPr>
              <w:rPr>
                <w:sz w:val="20"/>
                <w:szCs w:val="20"/>
              </w:rPr>
            </w:pPr>
          </w:p>
        </w:tc>
        <w:tc>
          <w:tcPr>
            <w:tcW w:w="1250" w:type="dxa"/>
            <w:shd w:val="clear" w:color="auto" w:fill="AB4BF6"/>
          </w:tcPr>
          <w:p w14:paraId="0EE9838E" w14:textId="77777777" w:rsidR="00BF50E1" w:rsidRDefault="00BF50E1" w:rsidP="00BF50E1">
            <w:pPr>
              <w:rPr>
                <w:sz w:val="20"/>
                <w:szCs w:val="20"/>
              </w:rPr>
            </w:pPr>
          </w:p>
        </w:tc>
        <w:tc>
          <w:tcPr>
            <w:tcW w:w="3761" w:type="dxa"/>
            <w:shd w:val="clear" w:color="auto" w:fill="AB4BF6"/>
          </w:tcPr>
          <w:p w14:paraId="2F689762" w14:textId="42072C42" w:rsidR="00BF50E1" w:rsidRPr="00BF50E1" w:rsidRDefault="00BF50E1" w:rsidP="00BF50E1">
            <w:pPr>
              <w:jc w:val="center"/>
              <w:rPr>
                <w:b/>
                <w:sz w:val="20"/>
                <w:szCs w:val="20"/>
              </w:rPr>
            </w:pPr>
            <w:r>
              <w:rPr>
                <w:b/>
                <w:sz w:val="20"/>
                <w:szCs w:val="20"/>
              </w:rPr>
              <w:t xml:space="preserve">Summer Senior </w:t>
            </w:r>
          </w:p>
        </w:tc>
        <w:tc>
          <w:tcPr>
            <w:tcW w:w="872" w:type="dxa"/>
            <w:shd w:val="clear" w:color="auto" w:fill="AB4BF6"/>
          </w:tcPr>
          <w:p w14:paraId="5A84584D" w14:textId="77777777" w:rsidR="00BF50E1" w:rsidRDefault="00BF50E1" w:rsidP="00BF50E1">
            <w:pPr>
              <w:rPr>
                <w:sz w:val="20"/>
                <w:szCs w:val="20"/>
              </w:rPr>
            </w:pPr>
          </w:p>
        </w:tc>
        <w:tc>
          <w:tcPr>
            <w:tcW w:w="2459" w:type="dxa"/>
            <w:shd w:val="clear" w:color="auto" w:fill="AB4BF6"/>
          </w:tcPr>
          <w:p w14:paraId="223C69AD" w14:textId="77777777" w:rsidR="00BF50E1" w:rsidRDefault="00BF50E1" w:rsidP="00BF50E1">
            <w:pPr>
              <w:rPr>
                <w:sz w:val="20"/>
                <w:szCs w:val="20"/>
              </w:rPr>
            </w:pPr>
          </w:p>
        </w:tc>
      </w:tr>
      <w:tr w:rsidR="00BF50E1" w14:paraId="74DB4377" w14:textId="77777777">
        <w:tc>
          <w:tcPr>
            <w:tcW w:w="1008" w:type="dxa"/>
          </w:tcPr>
          <w:p w14:paraId="6C8EF0C4" w14:textId="77777777" w:rsidR="00BF50E1" w:rsidRDefault="00BF50E1" w:rsidP="00BF50E1">
            <w:pPr>
              <w:rPr>
                <w:sz w:val="20"/>
                <w:szCs w:val="20"/>
              </w:rPr>
            </w:pPr>
          </w:p>
        </w:tc>
        <w:tc>
          <w:tcPr>
            <w:tcW w:w="1250" w:type="dxa"/>
          </w:tcPr>
          <w:p w14:paraId="42B7788D" w14:textId="1C22C251" w:rsidR="00BF50E1" w:rsidRDefault="00BF50E1" w:rsidP="00BF50E1">
            <w:pPr>
              <w:rPr>
                <w:sz w:val="20"/>
                <w:szCs w:val="20"/>
              </w:rPr>
            </w:pPr>
          </w:p>
        </w:tc>
        <w:tc>
          <w:tcPr>
            <w:tcW w:w="3761" w:type="dxa"/>
          </w:tcPr>
          <w:p w14:paraId="31B14724" w14:textId="37322C33" w:rsidR="00BF50E1" w:rsidRDefault="00BF50E1" w:rsidP="00BF50E1">
            <w:pPr>
              <w:rPr>
                <w:sz w:val="20"/>
                <w:szCs w:val="20"/>
              </w:rPr>
            </w:pPr>
            <w:r>
              <w:rPr>
                <w:sz w:val="20"/>
                <w:szCs w:val="20"/>
              </w:rPr>
              <w:t xml:space="preserve">Completion of General Education courses, if needed </w:t>
            </w:r>
          </w:p>
          <w:p w14:paraId="1398A20D" w14:textId="488F04A0" w:rsidR="00BF50E1" w:rsidRDefault="00BF50E1" w:rsidP="00BF50E1">
            <w:pPr>
              <w:rPr>
                <w:sz w:val="20"/>
                <w:szCs w:val="20"/>
              </w:rPr>
            </w:pPr>
          </w:p>
        </w:tc>
        <w:tc>
          <w:tcPr>
            <w:tcW w:w="872" w:type="dxa"/>
          </w:tcPr>
          <w:p w14:paraId="618D849E" w14:textId="23188D19" w:rsidR="00BF50E1" w:rsidRDefault="00BF50E1" w:rsidP="00BF50E1">
            <w:pPr>
              <w:rPr>
                <w:sz w:val="20"/>
                <w:szCs w:val="20"/>
              </w:rPr>
            </w:pPr>
          </w:p>
        </w:tc>
        <w:tc>
          <w:tcPr>
            <w:tcW w:w="2459" w:type="dxa"/>
          </w:tcPr>
          <w:p w14:paraId="0D258E93" w14:textId="7C855B9D" w:rsidR="00BF50E1" w:rsidRDefault="00BF50E1" w:rsidP="00BF50E1">
            <w:pPr>
              <w:rPr>
                <w:sz w:val="20"/>
                <w:szCs w:val="20"/>
              </w:rPr>
            </w:pPr>
          </w:p>
        </w:tc>
      </w:tr>
      <w:tr w:rsidR="00BF50E1" w14:paraId="576D4539" w14:textId="77777777" w:rsidTr="00A7327D">
        <w:tc>
          <w:tcPr>
            <w:tcW w:w="1008" w:type="dxa"/>
            <w:shd w:val="clear" w:color="auto" w:fill="AB4BF6"/>
          </w:tcPr>
          <w:p w14:paraId="2F0A15EF" w14:textId="77777777" w:rsidR="00BF50E1" w:rsidRDefault="00BF50E1" w:rsidP="00BF50E1">
            <w:pPr>
              <w:rPr>
                <w:color w:val="000000"/>
                <w:sz w:val="20"/>
                <w:szCs w:val="20"/>
              </w:rPr>
            </w:pPr>
          </w:p>
        </w:tc>
        <w:tc>
          <w:tcPr>
            <w:tcW w:w="1250" w:type="dxa"/>
            <w:shd w:val="clear" w:color="auto" w:fill="AB4BF6"/>
          </w:tcPr>
          <w:p w14:paraId="30F841D9" w14:textId="77777777" w:rsidR="00BF50E1" w:rsidRPr="00E15F8C" w:rsidRDefault="00BF50E1" w:rsidP="00BF50E1">
            <w:pPr>
              <w:rPr>
                <w:color w:val="000000" w:themeColor="text1"/>
                <w:sz w:val="20"/>
                <w:szCs w:val="20"/>
              </w:rPr>
            </w:pPr>
          </w:p>
        </w:tc>
        <w:tc>
          <w:tcPr>
            <w:tcW w:w="3761" w:type="dxa"/>
            <w:shd w:val="clear" w:color="auto" w:fill="AB4BF6"/>
          </w:tcPr>
          <w:p w14:paraId="3F02FB5F" w14:textId="15351585" w:rsidR="00BF50E1" w:rsidRPr="00E15F8C" w:rsidRDefault="00BF50E1" w:rsidP="00BF50E1">
            <w:pPr>
              <w:jc w:val="center"/>
              <w:rPr>
                <w:color w:val="000000" w:themeColor="text1"/>
                <w:sz w:val="20"/>
                <w:szCs w:val="20"/>
              </w:rPr>
            </w:pPr>
            <w:r>
              <w:rPr>
                <w:b/>
                <w:sz w:val="20"/>
                <w:szCs w:val="20"/>
              </w:rPr>
              <w:t>Spring Junior</w:t>
            </w:r>
          </w:p>
        </w:tc>
        <w:tc>
          <w:tcPr>
            <w:tcW w:w="872" w:type="dxa"/>
            <w:shd w:val="clear" w:color="auto" w:fill="AB4BF6"/>
          </w:tcPr>
          <w:p w14:paraId="707247AC" w14:textId="77777777" w:rsidR="00BF50E1" w:rsidRPr="00E15F8C" w:rsidRDefault="00BF50E1" w:rsidP="00BF50E1">
            <w:pPr>
              <w:rPr>
                <w:color w:val="000000" w:themeColor="text1"/>
                <w:sz w:val="20"/>
                <w:szCs w:val="20"/>
              </w:rPr>
            </w:pPr>
          </w:p>
        </w:tc>
        <w:tc>
          <w:tcPr>
            <w:tcW w:w="2459" w:type="dxa"/>
            <w:shd w:val="clear" w:color="auto" w:fill="AB4BF6"/>
          </w:tcPr>
          <w:p w14:paraId="6B347B5B" w14:textId="77777777" w:rsidR="00BF50E1" w:rsidRPr="00E15F8C" w:rsidRDefault="00BF50E1" w:rsidP="00BF50E1">
            <w:pPr>
              <w:rPr>
                <w:color w:val="000000" w:themeColor="text1"/>
                <w:sz w:val="20"/>
                <w:szCs w:val="20"/>
              </w:rPr>
            </w:pPr>
          </w:p>
        </w:tc>
      </w:tr>
      <w:tr w:rsidR="00BF50E1" w14:paraId="38B62A37" w14:textId="77777777" w:rsidTr="00A7327D">
        <w:tc>
          <w:tcPr>
            <w:tcW w:w="1008" w:type="dxa"/>
            <w:shd w:val="clear" w:color="auto" w:fill="FFC000"/>
          </w:tcPr>
          <w:p w14:paraId="41896DDC" w14:textId="77777777" w:rsidR="00BF50E1" w:rsidRPr="00A7327D" w:rsidRDefault="00BF50E1" w:rsidP="00BF50E1">
            <w:pPr>
              <w:rPr>
                <w:b/>
                <w:bCs/>
                <w:color w:val="000000"/>
                <w:sz w:val="20"/>
                <w:szCs w:val="20"/>
              </w:rPr>
            </w:pPr>
            <w:r w:rsidRPr="00A7327D">
              <w:rPr>
                <w:b/>
                <w:bCs/>
                <w:color w:val="000000"/>
                <w:sz w:val="20"/>
                <w:szCs w:val="20"/>
              </w:rPr>
              <w:t>First 8 weeks</w:t>
            </w:r>
          </w:p>
        </w:tc>
        <w:tc>
          <w:tcPr>
            <w:tcW w:w="1250" w:type="dxa"/>
            <w:shd w:val="clear" w:color="auto" w:fill="FFC000"/>
          </w:tcPr>
          <w:p w14:paraId="504871BB" w14:textId="1C751C9A" w:rsidR="00BF50E1" w:rsidRDefault="00BF50E1" w:rsidP="00BF50E1">
            <w:pPr>
              <w:rPr>
                <w:color w:val="FF0000"/>
                <w:sz w:val="20"/>
                <w:szCs w:val="20"/>
              </w:rPr>
            </w:pPr>
            <w:r w:rsidRPr="00E15F8C">
              <w:rPr>
                <w:color w:val="000000" w:themeColor="text1"/>
                <w:sz w:val="20"/>
                <w:szCs w:val="20"/>
              </w:rPr>
              <w:t>ECED 444</w:t>
            </w:r>
          </w:p>
        </w:tc>
        <w:tc>
          <w:tcPr>
            <w:tcW w:w="3761" w:type="dxa"/>
            <w:shd w:val="clear" w:color="auto" w:fill="FFC000"/>
          </w:tcPr>
          <w:p w14:paraId="063FE07D" w14:textId="7AA6AC7C" w:rsidR="00BF50E1" w:rsidRDefault="00BF50E1" w:rsidP="00BF50E1">
            <w:pPr>
              <w:rPr>
                <w:color w:val="FF0000"/>
                <w:sz w:val="20"/>
                <w:szCs w:val="20"/>
              </w:rPr>
            </w:pPr>
            <w:r w:rsidRPr="00E15F8C">
              <w:rPr>
                <w:color w:val="000000" w:themeColor="text1"/>
                <w:sz w:val="20"/>
                <w:szCs w:val="20"/>
              </w:rPr>
              <w:t>Mathematics Content and Pedagogy for Early Childhood Education I</w:t>
            </w:r>
          </w:p>
        </w:tc>
        <w:tc>
          <w:tcPr>
            <w:tcW w:w="872" w:type="dxa"/>
            <w:shd w:val="clear" w:color="auto" w:fill="FFC000"/>
          </w:tcPr>
          <w:p w14:paraId="5B93CECF" w14:textId="54C2C7C5" w:rsidR="00BF50E1" w:rsidRDefault="00BF50E1" w:rsidP="00BF50E1">
            <w:pPr>
              <w:rPr>
                <w:color w:val="FF0000"/>
                <w:sz w:val="20"/>
                <w:szCs w:val="20"/>
              </w:rPr>
            </w:pPr>
            <w:r w:rsidRPr="00E15F8C">
              <w:rPr>
                <w:color w:val="000000" w:themeColor="text1"/>
                <w:sz w:val="20"/>
                <w:szCs w:val="20"/>
              </w:rPr>
              <w:t>3</w:t>
            </w:r>
          </w:p>
        </w:tc>
        <w:tc>
          <w:tcPr>
            <w:tcW w:w="2459" w:type="dxa"/>
            <w:shd w:val="clear" w:color="auto" w:fill="FFC000"/>
          </w:tcPr>
          <w:p w14:paraId="5071CC44" w14:textId="187C720C" w:rsidR="00BF50E1" w:rsidRDefault="00BF50E1" w:rsidP="00BF50E1">
            <w:pPr>
              <w:rPr>
                <w:color w:val="FF0000"/>
                <w:sz w:val="20"/>
                <w:szCs w:val="20"/>
              </w:rPr>
            </w:pPr>
            <w:r w:rsidRPr="00E15F8C">
              <w:rPr>
                <w:color w:val="000000" w:themeColor="text1"/>
                <w:sz w:val="20"/>
                <w:szCs w:val="20"/>
              </w:rPr>
              <w:t>Elective</w:t>
            </w:r>
          </w:p>
        </w:tc>
      </w:tr>
      <w:tr w:rsidR="00BF50E1" w14:paraId="2092A552" w14:textId="77777777" w:rsidTr="00A7327D">
        <w:tc>
          <w:tcPr>
            <w:tcW w:w="1008" w:type="dxa"/>
            <w:shd w:val="clear" w:color="auto" w:fill="FFC000"/>
          </w:tcPr>
          <w:p w14:paraId="3F7E4DD5" w14:textId="0DF637ED" w:rsidR="00BF50E1" w:rsidRPr="00A7327D" w:rsidRDefault="00BF50E1" w:rsidP="00BF50E1">
            <w:pPr>
              <w:rPr>
                <w:b/>
                <w:bCs/>
                <w:sz w:val="20"/>
                <w:szCs w:val="20"/>
              </w:rPr>
            </w:pPr>
            <w:r w:rsidRPr="00A7327D">
              <w:rPr>
                <w:b/>
                <w:bCs/>
                <w:color w:val="000000"/>
                <w:sz w:val="20"/>
                <w:szCs w:val="20"/>
              </w:rPr>
              <w:t>First 8 weeks</w:t>
            </w:r>
          </w:p>
        </w:tc>
        <w:tc>
          <w:tcPr>
            <w:tcW w:w="1250" w:type="dxa"/>
            <w:shd w:val="clear" w:color="auto" w:fill="FFC000"/>
          </w:tcPr>
          <w:p w14:paraId="2A04EE41" w14:textId="7DA21F6E" w:rsidR="00BF50E1" w:rsidRPr="00E15F8C" w:rsidRDefault="00BF50E1" w:rsidP="00BF50E1">
            <w:pPr>
              <w:rPr>
                <w:color w:val="000000" w:themeColor="text1"/>
                <w:sz w:val="20"/>
                <w:szCs w:val="20"/>
              </w:rPr>
            </w:pPr>
            <w:r>
              <w:rPr>
                <w:color w:val="000000"/>
                <w:sz w:val="20"/>
                <w:szCs w:val="20"/>
              </w:rPr>
              <w:t>ECED 442</w:t>
            </w:r>
          </w:p>
        </w:tc>
        <w:tc>
          <w:tcPr>
            <w:tcW w:w="3761" w:type="dxa"/>
            <w:shd w:val="clear" w:color="auto" w:fill="FFC000"/>
          </w:tcPr>
          <w:p w14:paraId="1A34EC56" w14:textId="4AEB852D" w:rsidR="00BF50E1" w:rsidRPr="00E15F8C" w:rsidRDefault="00BF50E1" w:rsidP="00BF50E1">
            <w:pPr>
              <w:rPr>
                <w:color w:val="000000" w:themeColor="text1"/>
                <w:sz w:val="20"/>
                <w:szCs w:val="20"/>
              </w:rPr>
            </w:pPr>
            <w:r>
              <w:rPr>
                <w:color w:val="000000"/>
                <w:sz w:val="20"/>
                <w:szCs w:val="20"/>
              </w:rPr>
              <w:t>The Young Child</w:t>
            </w:r>
          </w:p>
        </w:tc>
        <w:tc>
          <w:tcPr>
            <w:tcW w:w="872" w:type="dxa"/>
            <w:shd w:val="clear" w:color="auto" w:fill="FFC000"/>
          </w:tcPr>
          <w:p w14:paraId="7B5B65F9" w14:textId="4B8DA933" w:rsidR="00BF50E1" w:rsidRPr="00E15F8C" w:rsidRDefault="00BF50E1" w:rsidP="00BF50E1">
            <w:pPr>
              <w:rPr>
                <w:color w:val="000000" w:themeColor="text1"/>
                <w:sz w:val="20"/>
                <w:szCs w:val="20"/>
              </w:rPr>
            </w:pPr>
            <w:r>
              <w:rPr>
                <w:color w:val="000000"/>
                <w:sz w:val="20"/>
                <w:szCs w:val="20"/>
              </w:rPr>
              <w:t>3</w:t>
            </w:r>
          </w:p>
        </w:tc>
        <w:tc>
          <w:tcPr>
            <w:tcW w:w="2459" w:type="dxa"/>
            <w:shd w:val="clear" w:color="auto" w:fill="FFC000"/>
          </w:tcPr>
          <w:p w14:paraId="7C63ED47" w14:textId="7D0E29FF" w:rsidR="00BF50E1" w:rsidRPr="00E15F8C" w:rsidRDefault="00BF50E1" w:rsidP="00BF50E1">
            <w:pPr>
              <w:rPr>
                <w:color w:val="000000" w:themeColor="text1"/>
                <w:sz w:val="20"/>
                <w:szCs w:val="20"/>
              </w:rPr>
            </w:pPr>
            <w:r>
              <w:rPr>
                <w:color w:val="000000"/>
                <w:sz w:val="20"/>
                <w:szCs w:val="20"/>
              </w:rPr>
              <w:t>BIS</w:t>
            </w:r>
          </w:p>
        </w:tc>
      </w:tr>
      <w:tr w:rsidR="00BF50E1" w14:paraId="52FABF3F" w14:textId="77777777" w:rsidTr="00A7327D">
        <w:tc>
          <w:tcPr>
            <w:tcW w:w="1008" w:type="dxa"/>
            <w:shd w:val="clear" w:color="auto" w:fill="5996FF"/>
          </w:tcPr>
          <w:p w14:paraId="34DCFD40" w14:textId="16D7CFD0" w:rsidR="00BF50E1" w:rsidRPr="00A7327D" w:rsidRDefault="00BF50E1" w:rsidP="00BF50E1">
            <w:pPr>
              <w:rPr>
                <w:b/>
                <w:bCs/>
                <w:sz w:val="20"/>
                <w:szCs w:val="20"/>
              </w:rPr>
            </w:pPr>
            <w:r w:rsidRPr="00A7327D">
              <w:rPr>
                <w:b/>
                <w:bCs/>
                <w:sz w:val="20"/>
                <w:szCs w:val="20"/>
              </w:rPr>
              <w:t>Second 8 weeks</w:t>
            </w:r>
          </w:p>
        </w:tc>
        <w:tc>
          <w:tcPr>
            <w:tcW w:w="1250" w:type="dxa"/>
            <w:shd w:val="clear" w:color="auto" w:fill="5996FF"/>
          </w:tcPr>
          <w:p w14:paraId="1CEC5E83" w14:textId="4C0741D4" w:rsidR="00BF50E1" w:rsidRDefault="00BF50E1" w:rsidP="00BF50E1">
            <w:pPr>
              <w:rPr>
                <w:sz w:val="20"/>
                <w:szCs w:val="20"/>
              </w:rPr>
            </w:pPr>
            <w:r>
              <w:rPr>
                <w:sz w:val="20"/>
                <w:szCs w:val="20"/>
              </w:rPr>
              <w:t>ECED 304</w:t>
            </w:r>
          </w:p>
        </w:tc>
        <w:tc>
          <w:tcPr>
            <w:tcW w:w="3761" w:type="dxa"/>
            <w:shd w:val="clear" w:color="auto" w:fill="5996FF"/>
          </w:tcPr>
          <w:p w14:paraId="32F28E66" w14:textId="284092CE" w:rsidR="00BF50E1" w:rsidRDefault="00BF50E1" w:rsidP="00BF50E1">
            <w:pPr>
              <w:rPr>
                <w:sz w:val="20"/>
                <w:szCs w:val="20"/>
              </w:rPr>
            </w:pPr>
            <w:r>
              <w:rPr>
                <w:sz w:val="20"/>
                <w:szCs w:val="20"/>
              </w:rPr>
              <w:t xml:space="preserve">Diversity in ECED </w:t>
            </w:r>
          </w:p>
        </w:tc>
        <w:tc>
          <w:tcPr>
            <w:tcW w:w="872" w:type="dxa"/>
            <w:shd w:val="clear" w:color="auto" w:fill="5996FF"/>
          </w:tcPr>
          <w:p w14:paraId="1E4DAB7C" w14:textId="2B2BA027" w:rsidR="00BF50E1" w:rsidRDefault="00BF50E1" w:rsidP="00BF50E1">
            <w:pPr>
              <w:rPr>
                <w:sz w:val="20"/>
                <w:szCs w:val="20"/>
              </w:rPr>
            </w:pPr>
            <w:r>
              <w:rPr>
                <w:sz w:val="20"/>
                <w:szCs w:val="20"/>
              </w:rPr>
              <w:t>3</w:t>
            </w:r>
          </w:p>
        </w:tc>
        <w:tc>
          <w:tcPr>
            <w:tcW w:w="2459" w:type="dxa"/>
            <w:shd w:val="clear" w:color="auto" w:fill="5996FF"/>
          </w:tcPr>
          <w:p w14:paraId="24B87204" w14:textId="2DC4B504" w:rsidR="00BF50E1" w:rsidRDefault="00BF50E1" w:rsidP="00BF50E1">
            <w:pPr>
              <w:rPr>
                <w:sz w:val="20"/>
                <w:szCs w:val="20"/>
              </w:rPr>
            </w:pPr>
            <w:r>
              <w:rPr>
                <w:sz w:val="20"/>
                <w:szCs w:val="20"/>
              </w:rPr>
              <w:t>BIS</w:t>
            </w:r>
          </w:p>
        </w:tc>
      </w:tr>
      <w:tr w:rsidR="00BF50E1" w14:paraId="0A9596A3" w14:textId="77777777" w:rsidTr="00A7327D">
        <w:tc>
          <w:tcPr>
            <w:tcW w:w="1008" w:type="dxa"/>
            <w:shd w:val="clear" w:color="auto" w:fill="5996FF"/>
          </w:tcPr>
          <w:p w14:paraId="7887ABC6" w14:textId="0E695912" w:rsidR="00BF50E1" w:rsidRPr="00A7327D" w:rsidRDefault="00BF50E1" w:rsidP="00BF50E1">
            <w:pPr>
              <w:rPr>
                <w:b/>
                <w:bCs/>
                <w:sz w:val="20"/>
                <w:szCs w:val="20"/>
              </w:rPr>
            </w:pPr>
            <w:r w:rsidRPr="00A7327D">
              <w:rPr>
                <w:b/>
                <w:bCs/>
                <w:sz w:val="20"/>
                <w:szCs w:val="20"/>
              </w:rPr>
              <w:t>Second 8 weeks</w:t>
            </w:r>
          </w:p>
        </w:tc>
        <w:tc>
          <w:tcPr>
            <w:tcW w:w="1250" w:type="dxa"/>
            <w:shd w:val="clear" w:color="auto" w:fill="5996FF"/>
          </w:tcPr>
          <w:p w14:paraId="07D5CD9C" w14:textId="0AC9409A" w:rsidR="00BF50E1" w:rsidRDefault="00BF50E1" w:rsidP="00BF50E1">
            <w:pPr>
              <w:rPr>
                <w:sz w:val="20"/>
                <w:szCs w:val="20"/>
              </w:rPr>
            </w:pPr>
            <w:r>
              <w:rPr>
                <w:sz w:val="20"/>
                <w:szCs w:val="20"/>
              </w:rPr>
              <w:t>LED 456</w:t>
            </w:r>
          </w:p>
        </w:tc>
        <w:tc>
          <w:tcPr>
            <w:tcW w:w="3761" w:type="dxa"/>
            <w:shd w:val="clear" w:color="auto" w:fill="5996FF"/>
          </w:tcPr>
          <w:p w14:paraId="303D84C2" w14:textId="12E98BE9" w:rsidR="00BF50E1" w:rsidRDefault="00BF50E1" w:rsidP="00BF50E1">
            <w:pPr>
              <w:rPr>
                <w:sz w:val="20"/>
                <w:szCs w:val="20"/>
              </w:rPr>
            </w:pPr>
            <w:r>
              <w:rPr>
                <w:sz w:val="20"/>
                <w:szCs w:val="20"/>
              </w:rPr>
              <w:t>Literacy Learning in the Elementary Grades</w:t>
            </w:r>
          </w:p>
        </w:tc>
        <w:tc>
          <w:tcPr>
            <w:tcW w:w="872" w:type="dxa"/>
            <w:shd w:val="clear" w:color="auto" w:fill="5996FF"/>
          </w:tcPr>
          <w:p w14:paraId="431ACAF6" w14:textId="06BDC0B7" w:rsidR="00BF50E1" w:rsidRDefault="00BF50E1" w:rsidP="00BF50E1">
            <w:pPr>
              <w:rPr>
                <w:sz w:val="20"/>
                <w:szCs w:val="20"/>
              </w:rPr>
            </w:pPr>
            <w:r>
              <w:rPr>
                <w:sz w:val="20"/>
                <w:szCs w:val="20"/>
              </w:rPr>
              <w:t>3</w:t>
            </w:r>
          </w:p>
        </w:tc>
        <w:tc>
          <w:tcPr>
            <w:tcW w:w="2459" w:type="dxa"/>
            <w:shd w:val="clear" w:color="auto" w:fill="5996FF"/>
          </w:tcPr>
          <w:p w14:paraId="75E919F4" w14:textId="0CFE23FE" w:rsidR="00BF50E1" w:rsidRDefault="00BF50E1" w:rsidP="00BF50E1">
            <w:pPr>
              <w:rPr>
                <w:sz w:val="20"/>
                <w:szCs w:val="20"/>
              </w:rPr>
            </w:pPr>
            <w:r>
              <w:rPr>
                <w:sz w:val="20"/>
                <w:szCs w:val="20"/>
              </w:rPr>
              <w:t>BIS</w:t>
            </w:r>
          </w:p>
        </w:tc>
      </w:tr>
      <w:tr w:rsidR="00BF50E1" w14:paraId="2AC6356F" w14:textId="77777777" w:rsidTr="006D179A">
        <w:tc>
          <w:tcPr>
            <w:tcW w:w="1008" w:type="dxa"/>
            <w:shd w:val="clear" w:color="auto" w:fill="auto"/>
          </w:tcPr>
          <w:p w14:paraId="15263F89" w14:textId="171752E3" w:rsidR="00BF50E1" w:rsidRPr="00A7327D" w:rsidRDefault="00BF50E1" w:rsidP="00BF50E1">
            <w:pPr>
              <w:rPr>
                <w:b/>
                <w:bCs/>
                <w:sz w:val="20"/>
                <w:szCs w:val="20"/>
              </w:rPr>
            </w:pPr>
            <w:r w:rsidRPr="00A7327D">
              <w:rPr>
                <w:b/>
                <w:bCs/>
                <w:sz w:val="20"/>
                <w:szCs w:val="20"/>
              </w:rPr>
              <w:t>Full semester</w:t>
            </w:r>
          </w:p>
        </w:tc>
        <w:tc>
          <w:tcPr>
            <w:tcW w:w="1250" w:type="dxa"/>
            <w:shd w:val="clear" w:color="auto" w:fill="auto"/>
          </w:tcPr>
          <w:p w14:paraId="77602A4E" w14:textId="1F95E9BF" w:rsidR="00BF50E1" w:rsidRDefault="00BF50E1" w:rsidP="00BF50E1">
            <w:pPr>
              <w:rPr>
                <w:sz w:val="20"/>
                <w:szCs w:val="20"/>
              </w:rPr>
            </w:pPr>
            <w:r>
              <w:rPr>
                <w:sz w:val="20"/>
                <w:szCs w:val="20"/>
              </w:rPr>
              <w:t>ECED 443</w:t>
            </w:r>
          </w:p>
        </w:tc>
        <w:tc>
          <w:tcPr>
            <w:tcW w:w="3761" w:type="dxa"/>
            <w:shd w:val="clear" w:color="auto" w:fill="auto"/>
          </w:tcPr>
          <w:p w14:paraId="3F43F3BD" w14:textId="5534FAA2" w:rsidR="00BF50E1" w:rsidRDefault="00BF50E1" w:rsidP="00BF50E1">
            <w:pPr>
              <w:rPr>
                <w:sz w:val="20"/>
                <w:szCs w:val="20"/>
              </w:rPr>
            </w:pPr>
            <w:r>
              <w:rPr>
                <w:sz w:val="20"/>
                <w:szCs w:val="20"/>
              </w:rPr>
              <w:t>Practicum in Primary Grades</w:t>
            </w:r>
          </w:p>
        </w:tc>
        <w:tc>
          <w:tcPr>
            <w:tcW w:w="872" w:type="dxa"/>
            <w:shd w:val="clear" w:color="auto" w:fill="auto"/>
          </w:tcPr>
          <w:p w14:paraId="2CEA67D0" w14:textId="6C80062B" w:rsidR="00BF50E1" w:rsidRDefault="00BF50E1" w:rsidP="00BF50E1">
            <w:pPr>
              <w:rPr>
                <w:sz w:val="20"/>
                <w:szCs w:val="20"/>
              </w:rPr>
            </w:pPr>
            <w:r>
              <w:rPr>
                <w:sz w:val="20"/>
                <w:szCs w:val="20"/>
              </w:rPr>
              <w:t>1</w:t>
            </w:r>
          </w:p>
        </w:tc>
        <w:tc>
          <w:tcPr>
            <w:tcW w:w="2459" w:type="dxa"/>
            <w:shd w:val="clear" w:color="auto" w:fill="auto"/>
          </w:tcPr>
          <w:p w14:paraId="379D5B59" w14:textId="0679A05A" w:rsidR="00BF50E1" w:rsidRDefault="00BF50E1" w:rsidP="00BF50E1">
            <w:pPr>
              <w:rPr>
                <w:sz w:val="20"/>
                <w:szCs w:val="20"/>
              </w:rPr>
            </w:pPr>
            <w:r>
              <w:rPr>
                <w:sz w:val="20"/>
                <w:szCs w:val="20"/>
              </w:rPr>
              <w:t>BIS</w:t>
            </w:r>
          </w:p>
        </w:tc>
      </w:tr>
      <w:tr w:rsidR="00BF50E1" w14:paraId="54BA8F51" w14:textId="77777777" w:rsidTr="00A7327D">
        <w:trPr>
          <w:trHeight w:val="422"/>
        </w:trPr>
        <w:tc>
          <w:tcPr>
            <w:tcW w:w="1008" w:type="dxa"/>
            <w:shd w:val="clear" w:color="auto" w:fill="AB4BF6"/>
          </w:tcPr>
          <w:p w14:paraId="6ED6755F" w14:textId="77777777" w:rsidR="00BF50E1" w:rsidRPr="00A7327D" w:rsidRDefault="00BF50E1" w:rsidP="00BF50E1">
            <w:pPr>
              <w:rPr>
                <w:b/>
                <w:bCs/>
                <w:sz w:val="20"/>
                <w:szCs w:val="20"/>
              </w:rPr>
            </w:pPr>
          </w:p>
        </w:tc>
        <w:tc>
          <w:tcPr>
            <w:tcW w:w="1250" w:type="dxa"/>
            <w:shd w:val="clear" w:color="auto" w:fill="AB4BF6"/>
          </w:tcPr>
          <w:p w14:paraId="3461AEE1" w14:textId="77777777" w:rsidR="00BF50E1" w:rsidRDefault="00BF50E1" w:rsidP="00BF50E1">
            <w:pPr>
              <w:jc w:val="center"/>
              <w:rPr>
                <w:sz w:val="20"/>
                <w:szCs w:val="20"/>
              </w:rPr>
            </w:pPr>
          </w:p>
        </w:tc>
        <w:tc>
          <w:tcPr>
            <w:tcW w:w="3761" w:type="dxa"/>
            <w:shd w:val="clear" w:color="auto" w:fill="AB4BF6"/>
          </w:tcPr>
          <w:p w14:paraId="227EC0D6" w14:textId="01F1AC30" w:rsidR="00BF50E1" w:rsidRDefault="00BF50E1" w:rsidP="00BF50E1">
            <w:pPr>
              <w:jc w:val="center"/>
              <w:rPr>
                <w:sz w:val="20"/>
                <w:szCs w:val="20"/>
              </w:rPr>
            </w:pPr>
            <w:r>
              <w:rPr>
                <w:b/>
                <w:sz w:val="20"/>
                <w:szCs w:val="20"/>
              </w:rPr>
              <w:t xml:space="preserve">Spring Senior </w:t>
            </w:r>
          </w:p>
        </w:tc>
        <w:tc>
          <w:tcPr>
            <w:tcW w:w="872" w:type="dxa"/>
            <w:shd w:val="clear" w:color="auto" w:fill="AB4BF6"/>
          </w:tcPr>
          <w:p w14:paraId="73B89613" w14:textId="77777777" w:rsidR="00BF50E1" w:rsidRDefault="00BF50E1" w:rsidP="00BF50E1">
            <w:pPr>
              <w:rPr>
                <w:sz w:val="20"/>
                <w:szCs w:val="20"/>
              </w:rPr>
            </w:pPr>
          </w:p>
        </w:tc>
        <w:tc>
          <w:tcPr>
            <w:tcW w:w="2459" w:type="dxa"/>
            <w:shd w:val="clear" w:color="auto" w:fill="AB4BF6"/>
          </w:tcPr>
          <w:p w14:paraId="0B6249EC" w14:textId="77777777" w:rsidR="00BF50E1" w:rsidRDefault="00BF50E1" w:rsidP="00BF50E1">
            <w:pPr>
              <w:rPr>
                <w:sz w:val="20"/>
                <w:szCs w:val="20"/>
              </w:rPr>
            </w:pPr>
          </w:p>
        </w:tc>
      </w:tr>
      <w:tr w:rsidR="00BF50E1" w14:paraId="21F3668D" w14:textId="77777777">
        <w:trPr>
          <w:trHeight w:val="422"/>
        </w:trPr>
        <w:tc>
          <w:tcPr>
            <w:tcW w:w="1008" w:type="dxa"/>
          </w:tcPr>
          <w:p w14:paraId="5594EE36" w14:textId="77777777" w:rsidR="00BF50E1" w:rsidRPr="00A7327D" w:rsidRDefault="00BF50E1" w:rsidP="00BF50E1">
            <w:pPr>
              <w:rPr>
                <w:b/>
                <w:bCs/>
                <w:sz w:val="20"/>
                <w:szCs w:val="20"/>
              </w:rPr>
            </w:pPr>
          </w:p>
        </w:tc>
        <w:tc>
          <w:tcPr>
            <w:tcW w:w="1250" w:type="dxa"/>
          </w:tcPr>
          <w:p w14:paraId="4D83698E" w14:textId="05B9AC4C" w:rsidR="00BF50E1" w:rsidRDefault="00BF50E1" w:rsidP="00BF50E1">
            <w:pPr>
              <w:rPr>
                <w:sz w:val="20"/>
                <w:szCs w:val="20"/>
              </w:rPr>
            </w:pPr>
            <w:r>
              <w:rPr>
                <w:sz w:val="20"/>
                <w:szCs w:val="20"/>
              </w:rPr>
              <w:t>*ART 200, *ARTH 205, *ARTH 206, *MUS 200</w:t>
            </w:r>
          </w:p>
        </w:tc>
        <w:tc>
          <w:tcPr>
            <w:tcW w:w="3761" w:type="dxa"/>
          </w:tcPr>
          <w:p w14:paraId="4575418E" w14:textId="3F13A18C" w:rsidR="00BF50E1" w:rsidRDefault="00BF50E1" w:rsidP="00BF50E1">
            <w:pPr>
              <w:rPr>
                <w:sz w:val="20"/>
                <w:szCs w:val="20"/>
              </w:rPr>
            </w:pPr>
            <w:r>
              <w:rPr>
                <w:sz w:val="20"/>
                <w:szCs w:val="20"/>
              </w:rPr>
              <w:t>Fine Arts</w:t>
            </w:r>
          </w:p>
        </w:tc>
        <w:tc>
          <w:tcPr>
            <w:tcW w:w="872" w:type="dxa"/>
          </w:tcPr>
          <w:p w14:paraId="3E60BDAD" w14:textId="6F294BB4" w:rsidR="00BF50E1" w:rsidRDefault="00BF50E1" w:rsidP="00BF50E1">
            <w:pPr>
              <w:rPr>
                <w:sz w:val="20"/>
                <w:szCs w:val="20"/>
              </w:rPr>
            </w:pPr>
            <w:r>
              <w:rPr>
                <w:sz w:val="20"/>
                <w:szCs w:val="20"/>
              </w:rPr>
              <w:t>3</w:t>
            </w:r>
          </w:p>
        </w:tc>
        <w:tc>
          <w:tcPr>
            <w:tcW w:w="2459" w:type="dxa"/>
          </w:tcPr>
          <w:p w14:paraId="20596E91" w14:textId="1E4A1C0C" w:rsidR="00BF50E1" w:rsidRDefault="00BF50E1" w:rsidP="00BF50E1">
            <w:pPr>
              <w:rPr>
                <w:sz w:val="20"/>
                <w:szCs w:val="20"/>
              </w:rPr>
            </w:pPr>
            <w:r>
              <w:rPr>
                <w:sz w:val="20"/>
                <w:szCs w:val="20"/>
              </w:rPr>
              <w:t>Gen Ed</w:t>
            </w:r>
          </w:p>
        </w:tc>
      </w:tr>
      <w:tr w:rsidR="00BF50E1" w14:paraId="07D7685F" w14:textId="77777777">
        <w:trPr>
          <w:trHeight w:val="422"/>
        </w:trPr>
        <w:tc>
          <w:tcPr>
            <w:tcW w:w="1008" w:type="dxa"/>
          </w:tcPr>
          <w:p w14:paraId="7AF35AFB" w14:textId="2B400B38" w:rsidR="00BF50E1" w:rsidRPr="00A7327D" w:rsidRDefault="00BF50E1" w:rsidP="00BF50E1">
            <w:pPr>
              <w:rPr>
                <w:b/>
                <w:bCs/>
                <w:sz w:val="20"/>
                <w:szCs w:val="20"/>
              </w:rPr>
            </w:pPr>
            <w:r w:rsidRPr="00A7327D">
              <w:rPr>
                <w:b/>
                <w:bCs/>
                <w:sz w:val="20"/>
                <w:szCs w:val="20"/>
              </w:rPr>
              <w:lastRenderedPageBreak/>
              <w:t>Full semester</w:t>
            </w:r>
          </w:p>
        </w:tc>
        <w:tc>
          <w:tcPr>
            <w:tcW w:w="1250" w:type="dxa"/>
          </w:tcPr>
          <w:p w14:paraId="64F650BC" w14:textId="77777777" w:rsidR="00BF50E1" w:rsidRDefault="00BF50E1" w:rsidP="00BF50E1">
            <w:pPr>
              <w:rPr>
                <w:sz w:val="20"/>
                <w:szCs w:val="20"/>
              </w:rPr>
            </w:pPr>
            <w:r>
              <w:rPr>
                <w:sz w:val="20"/>
                <w:szCs w:val="20"/>
              </w:rPr>
              <w:t>IS 498</w:t>
            </w:r>
          </w:p>
        </w:tc>
        <w:tc>
          <w:tcPr>
            <w:tcW w:w="3761" w:type="dxa"/>
          </w:tcPr>
          <w:p w14:paraId="58841862" w14:textId="77777777" w:rsidR="00BF50E1" w:rsidRDefault="00BF50E1" w:rsidP="00BF50E1">
            <w:pPr>
              <w:rPr>
                <w:sz w:val="20"/>
                <w:szCs w:val="20"/>
              </w:rPr>
            </w:pPr>
            <w:r>
              <w:rPr>
                <w:sz w:val="20"/>
                <w:szCs w:val="20"/>
              </w:rPr>
              <w:t>Capstone</w:t>
            </w:r>
          </w:p>
        </w:tc>
        <w:tc>
          <w:tcPr>
            <w:tcW w:w="872" w:type="dxa"/>
          </w:tcPr>
          <w:p w14:paraId="5EA84A81" w14:textId="77777777" w:rsidR="00BF50E1" w:rsidRDefault="00BF50E1" w:rsidP="00BF50E1">
            <w:pPr>
              <w:rPr>
                <w:sz w:val="20"/>
                <w:szCs w:val="20"/>
              </w:rPr>
            </w:pPr>
            <w:r>
              <w:rPr>
                <w:sz w:val="20"/>
                <w:szCs w:val="20"/>
              </w:rPr>
              <w:t>3</w:t>
            </w:r>
          </w:p>
        </w:tc>
        <w:tc>
          <w:tcPr>
            <w:tcW w:w="2459" w:type="dxa"/>
          </w:tcPr>
          <w:p w14:paraId="793F2E12" w14:textId="77777777" w:rsidR="00BF50E1" w:rsidRDefault="00BF50E1" w:rsidP="00BF50E1">
            <w:pPr>
              <w:rPr>
                <w:sz w:val="20"/>
                <w:szCs w:val="20"/>
              </w:rPr>
            </w:pPr>
            <w:r>
              <w:rPr>
                <w:sz w:val="20"/>
                <w:szCs w:val="20"/>
              </w:rPr>
              <w:t>BIS</w:t>
            </w:r>
          </w:p>
        </w:tc>
      </w:tr>
      <w:tr w:rsidR="00BF50E1" w14:paraId="77AA083E" w14:textId="77777777">
        <w:trPr>
          <w:trHeight w:val="422"/>
        </w:trPr>
        <w:tc>
          <w:tcPr>
            <w:tcW w:w="1008" w:type="dxa"/>
          </w:tcPr>
          <w:p w14:paraId="6DCBB37D" w14:textId="52FB30D2" w:rsidR="00BF50E1" w:rsidRPr="00A7327D" w:rsidRDefault="00BF50E1" w:rsidP="00BF50E1">
            <w:pPr>
              <w:rPr>
                <w:b/>
                <w:bCs/>
                <w:sz w:val="20"/>
                <w:szCs w:val="20"/>
              </w:rPr>
            </w:pPr>
            <w:r w:rsidRPr="00A7327D">
              <w:rPr>
                <w:b/>
                <w:bCs/>
                <w:sz w:val="20"/>
                <w:szCs w:val="20"/>
              </w:rPr>
              <w:t>Full semester</w:t>
            </w:r>
          </w:p>
        </w:tc>
        <w:tc>
          <w:tcPr>
            <w:tcW w:w="1250" w:type="dxa"/>
          </w:tcPr>
          <w:p w14:paraId="3AB1BE58" w14:textId="77777777" w:rsidR="00BF50E1" w:rsidRDefault="00BF50E1" w:rsidP="00BF50E1">
            <w:pPr>
              <w:rPr>
                <w:sz w:val="20"/>
                <w:szCs w:val="20"/>
              </w:rPr>
            </w:pPr>
            <w:r>
              <w:rPr>
                <w:sz w:val="20"/>
                <w:szCs w:val="20"/>
              </w:rPr>
              <w:t xml:space="preserve">ECED 480 </w:t>
            </w:r>
          </w:p>
        </w:tc>
        <w:tc>
          <w:tcPr>
            <w:tcW w:w="3761" w:type="dxa"/>
          </w:tcPr>
          <w:p w14:paraId="4FDFFA3A" w14:textId="77777777" w:rsidR="00BF50E1" w:rsidRDefault="00BF50E1" w:rsidP="00BF50E1">
            <w:pPr>
              <w:rPr>
                <w:sz w:val="20"/>
                <w:szCs w:val="20"/>
              </w:rPr>
            </w:pPr>
            <w:r>
              <w:rPr>
                <w:sz w:val="20"/>
                <w:szCs w:val="20"/>
              </w:rPr>
              <w:t xml:space="preserve">Student Teaching </w:t>
            </w:r>
          </w:p>
        </w:tc>
        <w:tc>
          <w:tcPr>
            <w:tcW w:w="872" w:type="dxa"/>
          </w:tcPr>
          <w:p w14:paraId="5E8F6F1E" w14:textId="77777777" w:rsidR="00BF50E1" w:rsidRDefault="00BF50E1" w:rsidP="00BF50E1">
            <w:pPr>
              <w:rPr>
                <w:sz w:val="20"/>
                <w:szCs w:val="20"/>
              </w:rPr>
            </w:pPr>
            <w:r>
              <w:rPr>
                <w:sz w:val="20"/>
                <w:szCs w:val="20"/>
              </w:rPr>
              <w:t>8</w:t>
            </w:r>
          </w:p>
        </w:tc>
        <w:tc>
          <w:tcPr>
            <w:tcW w:w="2459" w:type="dxa"/>
          </w:tcPr>
          <w:p w14:paraId="3FA6A8E4" w14:textId="77777777" w:rsidR="00BF50E1" w:rsidRDefault="00BF50E1" w:rsidP="00BF50E1">
            <w:pPr>
              <w:rPr>
                <w:sz w:val="20"/>
                <w:szCs w:val="20"/>
              </w:rPr>
            </w:pPr>
            <w:r>
              <w:rPr>
                <w:sz w:val="20"/>
                <w:szCs w:val="20"/>
              </w:rPr>
              <w:t>BIS</w:t>
            </w:r>
          </w:p>
        </w:tc>
      </w:tr>
      <w:tr w:rsidR="00BF50E1" w14:paraId="19823DF7" w14:textId="77777777">
        <w:tc>
          <w:tcPr>
            <w:tcW w:w="1008" w:type="dxa"/>
            <w:shd w:val="clear" w:color="auto" w:fill="D9D9D9"/>
          </w:tcPr>
          <w:p w14:paraId="09FB9A19" w14:textId="77777777" w:rsidR="00BF50E1" w:rsidRDefault="00BF50E1" w:rsidP="00BF50E1">
            <w:pPr>
              <w:rPr>
                <w:sz w:val="20"/>
                <w:szCs w:val="20"/>
              </w:rPr>
            </w:pPr>
          </w:p>
        </w:tc>
        <w:tc>
          <w:tcPr>
            <w:tcW w:w="1250" w:type="dxa"/>
            <w:shd w:val="clear" w:color="auto" w:fill="D9D9D9"/>
          </w:tcPr>
          <w:p w14:paraId="14536A8E" w14:textId="77777777" w:rsidR="00BF50E1" w:rsidRDefault="00BF50E1" w:rsidP="00BF50E1">
            <w:pPr>
              <w:rPr>
                <w:sz w:val="20"/>
                <w:szCs w:val="20"/>
              </w:rPr>
            </w:pPr>
          </w:p>
        </w:tc>
        <w:tc>
          <w:tcPr>
            <w:tcW w:w="3761" w:type="dxa"/>
            <w:shd w:val="clear" w:color="auto" w:fill="D9D9D9"/>
          </w:tcPr>
          <w:p w14:paraId="5F2B8946" w14:textId="77777777" w:rsidR="00BF50E1" w:rsidRDefault="00BF50E1" w:rsidP="00BF50E1">
            <w:pPr>
              <w:rPr>
                <w:sz w:val="20"/>
                <w:szCs w:val="20"/>
              </w:rPr>
            </w:pPr>
          </w:p>
        </w:tc>
        <w:tc>
          <w:tcPr>
            <w:tcW w:w="872" w:type="dxa"/>
            <w:shd w:val="clear" w:color="auto" w:fill="D9D9D9"/>
          </w:tcPr>
          <w:p w14:paraId="243E2B68" w14:textId="77777777" w:rsidR="00BF50E1" w:rsidRDefault="00BF50E1" w:rsidP="00BF50E1">
            <w:pPr>
              <w:rPr>
                <w:sz w:val="20"/>
                <w:szCs w:val="20"/>
              </w:rPr>
            </w:pPr>
          </w:p>
        </w:tc>
        <w:tc>
          <w:tcPr>
            <w:tcW w:w="2459" w:type="dxa"/>
            <w:shd w:val="clear" w:color="auto" w:fill="D9D9D9"/>
          </w:tcPr>
          <w:p w14:paraId="0013FA9E" w14:textId="77777777" w:rsidR="00BF50E1" w:rsidRDefault="00BF50E1" w:rsidP="00BF50E1">
            <w:pPr>
              <w:rPr>
                <w:sz w:val="20"/>
                <w:szCs w:val="20"/>
              </w:rPr>
            </w:pPr>
          </w:p>
        </w:tc>
      </w:tr>
      <w:tr w:rsidR="00BF50E1" w14:paraId="4522BB04" w14:textId="77777777">
        <w:tc>
          <w:tcPr>
            <w:tcW w:w="1008" w:type="dxa"/>
          </w:tcPr>
          <w:p w14:paraId="348FF9E9" w14:textId="77777777" w:rsidR="00BF50E1" w:rsidRDefault="00BF50E1" w:rsidP="00BF50E1">
            <w:pPr>
              <w:rPr>
                <w:rFonts w:ascii="Times" w:eastAsia="Times" w:hAnsi="Times" w:cs="Times"/>
                <w:b/>
                <w:sz w:val="20"/>
                <w:szCs w:val="20"/>
              </w:rPr>
            </w:pPr>
          </w:p>
        </w:tc>
        <w:tc>
          <w:tcPr>
            <w:tcW w:w="5011" w:type="dxa"/>
            <w:gridSpan w:val="2"/>
          </w:tcPr>
          <w:p w14:paraId="1273243A" w14:textId="77777777" w:rsidR="00BF50E1" w:rsidRDefault="00BF50E1" w:rsidP="00BF50E1">
            <w:pPr>
              <w:rPr>
                <w:rFonts w:ascii="Times" w:eastAsia="Times" w:hAnsi="Times" w:cs="Times"/>
                <w:b/>
                <w:sz w:val="20"/>
                <w:szCs w:val="20"/>
              </w:rPr>
            </w:pPr>
            <w:r>
              <w:rPr>
                <w:rFonts w:ascii="Times" w:eastAsia="Times" w:hAnsi="Times" w:cs="Times"/>
                <w:b/>
                <w:sz w:val="20"/>
                <w:szCs w:val="20"/>
              </w:rPr>
              <w:t>Total JMU BIS Concentration Credits</w:t>
            </w:r>
          </w:p>
        </w:tc>
        <w:tc>
          <w:tcPr>
            <w:tcW w:w="872" w:type="dxa"/>
          </w:tcPr>
          <w:p w14:paraId="66417865" w14:textId="77777777" w:rsidR="00BF50E1" w:rsidRDefault="00BF50E1" w:rsidP="00BF50E1">
            <w:pPr>
              <w:rPr>
                <w:rFonts w:ascii="Times" w:eastAsia="Times" w:hAnsi="Times" w:cs="Times"/>
                <w:sz w:val="20"/>
                <w:szCs w:val="20"/>
              </w:rPr>
            </w:pPr>
            <w:r>
              <w:rPr>
                <w:rFonts w:ascii="Times" w:eastAsia="Times" w:hAnsi="Times" w:cs="Times"/>
                <w:sz w:val="20"/>
                <w:szCs w:val="20"/>
              </w:rPr>
              <w:t>37</w:t>
            </w:r>
          </w:p>
        </w:tc>
        <w:tc>
          <w:tcPr>
            <w:tcW w:w="2459" w:type="dxa"/>
          </w:tcPr>
          <w:p w14:paraId="78B4A4C9" w14:textId="77777777" w:rsidR="00BF50E1" w:rsidRDefault="00BF50E1" w:rsidP="00BF50E1">
            <w:pPr>
              <w:rPr>
                <w:sz w:val="20"/>
                <w:szCs w:val="20"/>
              </w:rPr>
            </w:pPr>
          </w:p>
        </w:tc>
      </w:tr>
      <w:tr w:rsidR="00BF50E1" w14:paraId="1403C26A" w14:textId="77777777">
        <w:tc>
          <w:tcPr>
            <w:tcW w:w="1008" w:type="dxa"/>
          </w:tcPr>
          <w:p w14:paraId="606D5601" w14:textId="77777777" w:rsidR="00BF50E1" w:rsidRDefault="00BF50E1" w:rsidP="00BF50E1">
            <w:pPr>
              <w:rPr>
                <w:rFonts w:ascii="Times" w:eastAsia="Times" w:hAnsi="Times" w:cs="Times"/>
                <w:b/>
                <w:sz w:val="20"/>
                <w:szCs w:val="20"/>
              </w:rPr>
            </w:pPr>
          </w:p>
        </w:tc>
        <w:tc>
          <w:tcPr>
            <w:tcW w:w="5011" w:type="dxa"/>
            <w:gridSpan w:val="2"/>
          </w:tcPr>
          <w:p w14:paraId="5D893E20" w14:textId="77777777" w:rsidR="00BF50E1" w:rsidRDefault="00BF50E1" w:rsidP="00BF50E1">
            <w:pPr>
              <w:rPr>
                <w:rFonts w:ascii="Times" w:eastAsia="Times" w:hAnsi="Times" w:cs="Times"/>
                <w:b/>
                <w:sz w:val="20"/>
                <w:szCs w:val="20"/>
              </w:rPr>
            </w:pPr>
            <w:r>
              <w:rPr>
                <w:rFonts w:ascii="Times" w:eastAsia="Times" w:hAnsi="Times" w:cs="Times"/>
                <w:b/>
                <w:sz w:val="20"/>
                <w:szCs w:val="20"/>
              </w:rPr>
              <w:t>Total JMU General Education Credits</w:t>
            </w:r>
          </w:p>
        </w:tc>
        <w:tc>
          <w:tcPr>
            <w:tcW w:w="872" w:type="dxa"/>
          </w:tcPr>
          <w:p w14:paraId="752142B0" w14:textId="77777777" w:rsidR="00BF50E1" w:rsidRDefault="00BF50E1" w:rsidP="00BF50E1">
            <w:pPr>
              <w:rPr>
                <w:rFonts w:ascii="Times" w:eastAsia="Times" w:hAnsi="Times" w:cs="Times"/>
                <w:sz w:val="20"/>
                <w:szCs w:val="20"/>
              </w:rPr>
            </w:pPr>
            <w:r>
              <w:rPr>
                <w:rFonts w:ascii="Times" w:eastAsia="Times" w:hAnsi="Times" w:cs="Times"/>
                <w:sz w:val="20"/>
                <w:szCs w:val="20"/>
              </w:rPr>
              <w:t>18</w:t>
            </w:r>
          </w:p>
        </w:tc>
        <w:tc>
          <w:tcPr>
            <w:tcW w:w="2459" w:type="dxa"/>
          </w:tcPr>
          <w:p w14:paraId="18085DD0" w14:textId="77777777" w:rsidR="00BF50E1" w:rsidRDefault="00BF50E1" w:rsidP="00BF50E1">
            <w:pPr>
              <w:rPr>
                <w:sz w:val="20"/>
                <w:szCs w:val="20"/>
              </w:rPr>
            </w:pPr>
          </w:p>
        </w:tc>
      </w:tr>
      <w:tr w:rsidR="00BF50E1" w14:paraId="4FD72717" w14:textId="77777777">
        <w:tc>
          <w:tcPr>
            <w:tcW w:w="1008" w:type="dxa"/>
          </w:tcPr>
          <w:p w14:paraId="6F462BC8" w14:textId="77777777" w:rsidR="00BF50E1" w:rsidRDefault="00BF50E1" w:rsidP="00BF50E1">
            <w:pPr>
              <w:rPr>
                <w:rFonts w:ascii="Times" w:eastAsia="Times" w:hAnsi="Times" w:cs="Times"/>
                <w:b/>
                <w:sz w:val="20"/>
                <w:szCs w:val="20"/>
              </w:rPr>
            </w:pPr>
          </w:p>
        </w:tc>
        <w:tc>
          <w:tcPr>
            <w:tcW w:w="5011" w:type="dxa"/>
            <w:gridSpan w:val="2"/>
          </w:tcPr>
          <w:p w14:paraId="720A783C" w14:textId="77777777" w:rsidR="00BF50E1" w:rsidRDefault="00BF50E1" w:rsidP="00BF50E1">
            <w:pPr>
              <w:rPr>
                <w:rFonts w:ascii="Times" w:eastAsia="Times" w:hAnsi="Times" w:cs="Times"/>
                <w:b/>
                <w:sz w:val="20"/>
                <w:szCs w:val="20"/>
              </w:rPr>
            </w:pPr>
            <w:r>
              <w:rPr>
                <w:rFonts w:ascii="Times" w:eastAsia="Times" w:hAnsi="Times" w:cs="Times"/>
                <w:b/>
                <w:sz w:val="20"/>
                <w:szCs w:val="20"/>
              </w:rPr>
              <w:t>Total JMU Elective Credits</w:t>
            </w:r>
          </w:p>
        </w:tc>
        <w:tc>
          <w:tcPr>
            <w:tcW w:w="872" w:type="dxa"/>
          </w:tcPr>
          <w:p w14:paraId="16B39B3F" w14:textId="77777777" w:rsidR="00BF50E1" w:rsidRDefault="00BF50E1" w:rsidP="00BF50E1">
            <w:pPr>
              <w:rPr>
                <w:rFonts w:ascii="Times" w:eastAsia="Times" w:hAnsi="Times" w:cs="Times"/>
                <w:sz w:val="20"/>
                <w:szCs w:val="20"/>
              </w:rPr>
            </w:pPr>
            <w:r>
              <w:rPr>
                <w:rFonts w:ascii="Times" w:eastAsia="Times" w:hAnsi="Times" w:cs="Times"/>
                <w:sz w:val="20"/>
                <w:szCs w:val="20"/>
              </w:rPr>
              <w:t xml:space="preserve">  9</w:t>
            </w:r>
          </w:p>
        </w:tc>
        <w:tc>
          <w:tcPr>
            <w:tcW w:w="2459" w:type="dxa"/>
          </w:tcPr>
          <w:p w14:paraId="035786B3" w14:textId="77777777" w:rsidR="00BF50E1" w:rsidRDefault="00BF50E1" w:rsidP="00BF50E1">
            <w:pPr>
              <w:rPr>
                <w:sz w:val="20"/>
                <w:szCs w:val="20"/>
              </w:rPr>
            </w:pPr>
          </w:p>
        </w:tc>
      </w:tr>
      <w:tr w:rsidR="00BF50E1" w14:paraId="44490716" w14:textId="77777777">
        <w:tc>
          <w:tcPr>
            <w:tcW w:w="1008" w:type="dxa"/>
          </w:tcPr>
          <w:p w14:paraId="0C0381B0" w14:textId="77777777" w:rsidR="00BF50E1" w:rsidRDefault="00BF50E1" w:rsidP="00BF50E1">
            <w:pPr>
              <w:rPr>
                <w:rFonts w:ascii="Times" w:eastAsia="Times" w:hAnsi="Times" w:cs="Times"/>
                <w:b/>
                <w:sz w:val="20"/>
                <w:szCs w:val="20"/>
              </w:rPr>
            </w:pPr>
          </w:p>
        </w:tc>
        <w:tc>
          <w:tcPr>
            <w:tcW w:w="5011" w:type="dxa"/>
            <w:gridSpan w:val="2"/>
          </w:tcPr>
          <w:p w14:paraId="7D92F8BA" w14:textId="77777777" w:rsidR="00BF50E1" w:rsidRDefault="00BF50E1" w:rsidP="00BF50E1">
            <w:pPr>
              <w:rPr>
                <w:rFonts w:ascii="Times" w:eastAsia="Times" w:hAnsi="Times" w:cs="Times"/>
                <w:b/>
                <w:sz w:val="20"/>
                <w:szCs w:val="20"/>
              </w:rPr>
            </w:pPr>
            <w:r>
              <w:rPr>
                <w:rFonts w:ascii="Times" w:eastAsia="Times" w:hAnsi="Times" w:cs="Times"/>
                <w:b/>
                <w:sz w:val="20"/>
                <w:szCs w:val="20"/>
              </w:rPr>
              <w:t xml:space="preserve">Total JMU BIS Degree with a Concentration in </w:t>
            </w:r>
          </w:p>
          <w:p w14:paraId="0A5CF5D4" w14:textId="77777777" w:rsidR="00BF50E1" w:rsidRDefault="00BF50E1" w:rsidP="00BF50E1">
            <w:pPr>
              <w:rPr>
                <w:rFonts w:ascii="Times" w:eastAsia="Times" w:hAnsi="Times" w:cs="Times"/>
                <w:sz w:val="20"/>
                <w:szCs w:val="20"/>
              </w:rPr>
            </w:pPr>
            <w:r>
              <w:rPr>
                <w:rFonts w:ascii="Times" w:eastAsia="Times" w:hAnsi="Times" w:cs="Times"/>
                <w:b/>
                <w:sz w:val="20"/>
                <w:szCs w:val="20"/>
              </w:rPr>
              <w:t>Early Childhood Education Credits</w:t>
            </w:r>
          </w:p>
        </w:tc>
        <w:tc>
          <w:tcPr>
            <w:tcW w:w="872" w:type="dxa"/>
          </w:tcPr>
          <w:p w14:paraId="2B4F7C0A" w14:textId="77777777" w:rsidR="00BF50E1" w:rsidRDefault="00BF50E1" w:rsidP="00BF50E1">
            <w:pPr>
              <w:rPr>
                <w:rFonts w:ascii="Times" w:eastAsia="Times" w:hAnsi="Times" w:cs="Times"/>
                <w:sz w:val="20"/>
                <w:szCs w:val="20"/>
              </w:rPr>
            </w:pPr>
            <w:r>
              <w:rPr>
                <w:rFonts w:ascii="Times" w:eastAsia="Times" w:hAnsi="Times" w:cs="Times"/>
                <w:sz w:val="20"/>
                <w:szCs w:val="20"/>
              </w:rPr>
              <w:t>64</w:t>
            </w:r>
          </w:p>
        </w:tc>
        <w:tc>
          <w:tcPr>
            <w:tcW w:w="2459" w:type="dxa"/>
          </w:tcPr>
          <w:p w14:paraId="2356640D" w14:textId="77777777" w:rsidR="00BF50E1" w:rsidRDefault="00BF50E1" w:rsidP="00BF50E1">
            <w:pPr>
              <w:rPr>
                <w:sz w:val="20"/>
                <w:szCs w:val="20"/>
              </w:rPr>
            </w:pPr>
          </w:p>
        </w:tc>
      </w:tr>
    </w:tbl>
    <w:p w14:paraId="40A1B1F5" w14:textId="77777777" w:rsidR="00815337" w:rsidRDefault="00815337">
      <w:pPr>
        <w:jc w:val="center"/>
        <w:rPr>
          <w:b/>
          <w:color w:val="FF0000"/>
        </w:rPr>
      </w:pPr>
    </w:p>
    <w:p w14:paraId="1634CB1D" w14:textId="77777777" w:rsidR="00815337" w:rsidRDefault="00E15F8C">
      <w:pPr>
        <w:jc w:val="center"/>
        <w:rPr>
          <w:b/>
          <w:color w:val="FF0000"/>
        </w:rPr>
      </w:pPr>
      <w:r>
        <w:rPr>
          <w:b/>
          <w:color w:val="FF0000"/>
        </w:rPr>
        <w:t>*Summer Courses offered online</w:t>
      </w:r>
    </w:p>
    <w:p w14:paraId="0260D97A" w14:textId="77777777" w:rsidR="00815337" w:rsidRDefault="00E15F8C">
      <w:pPr>
        <w:jc w:val="center"/>
        <w:rPr>
          <w:b/>
          <w:color w:val="FF0000"/>
        </w:rPr>
      </w:pPr>
      <w:r>
        <w:rPr>
          <w:b/>
          <w:color w:val="FF0000"/>
        </w:rPr>
        <w:t>Take when convenient. All are required unless transferred in from the VCCS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6439"/>
        <w:gridCol w:w="1170"/>
      </w:tblGrid>
      <w:tr w:rsidR="00815337" w14:paraId="2F9D17A9" w14:textId="77777777">
        <w:tc>
          <w:tcPr>
            <w:tcW w:w="1741" w:type="dxa"/>
            <w:shd w:val="clear" w:color="auto" w:fill="auto"/>
          </w:tcPr>
          <w:p w14:paraId="5883CACD" w14:textId="77777777" w:rsidR="00815337" w:rsidRDefault="00E15F8C">
            <w:pPr>
              <w:rPr>
                <w:b/>
                <w:sz w:val="20"/>
                <w:szCs w:val="20"/>
              </w:rPr>
            </w:pPr>
            <w:r>
              <w:rPr>
                <w:b/>
                <w:sz w:val="20"/>
                <w:szCs w:val="20"/>
              </w:rPr>
              <w:t>HIST 102</w:t>
            </w:r>
          </w:p>
        </w:tc>
        <w:tc>
          <w:tcPr>
            <w:tcW w:w="6439" w:type="dxa"/>
            <w:shd w:val="clear" w:color="auto" w:fill="auto"/>
          </w:tcPr>
          <w:p w14:paraId="5307FE21" w14:textId="77777777" w:rsidR="00815337" w:rsidRDefault="00E15F8C">
            <w:pPr>
              <w:rPr>
                <w:sz w:val="20"/>
                <w:szCs w:val="20"/>
              </w:rPr>
            </w:pPr>
            <w:r>
              <w:rPr>
                <w:sz w:val="20"/>
                <w:szCs w:val="20"/>
              </w:rPr>
              <w:t>World History</w:t>
            </w:r>
          </w:p>
        </w:tc>
        <w:tc>
          <w:tcPr>
            <w:tcW w:w="1170" w:type="dxa"/>
            <w:shd w:val="clear" w:color="auto" w:fill="auto"/>
          </w:tcPr>
          <w:p w14:paraId="74AD18CB" w14:textId="77777777" w:rsidR="00815337" w:rsidRDefault="00E15F8C">
            <w:pPr>
              <w:rPr>
                <w:sz w:val="20"/>
                <w:szCs w:val="20"/>
              </w:rPr>
            </w:pPr>
            <w:r>
              <w:rPr>
                <w:sz w:val="20"/>
                <w:szCs w:val="20"/>
              </w:rPr>
              <w:t>3</w:t>
            </w:r>
          </w:p>
        </w:tc>
      </w:tr>
      <w:tr w:rsidR="00815337" w14:paraId="3D37C4C6" w14:textId="77777777">
        <w:tc>
          <w:tcPr>
            <w:tcW w:w="1741" w:type="dxa"/>
            <w:shd w:val="clear" w:color="auto" w:fill="auto"/>
          </w:tcPr>
          <w:p w14:paraId="38A1883C" w14:textId="77777777" w:rsidR="00815337" w:rsidRDefault="00E15F8C">
            <w:pPr>
              <w:rPr>
                <w:b/>
                <w:sz w:val="20"/>
                <w:szCs w:val="20"/>
              </w:rPr>
            </w:pPr>
            <w:r>
              <w:rPr>
                <w:b/>
                <w:sz w:val="20"/>
                <w:szCs w:val="20"/>
              </w:rPr>
              <w:t>SCOM 121</w:t>
            </w:r>
          </w:p>
        </w:tc>
        <w:tc>
          <w:tcPr>
            <w:tcW w:w="6439" w:type="dxa"/>
            <w:shd w:val="clear" w:color="auto" w:fill="auto"/>
          </w:tcPr>
          <w:p w14:paraId="27F43778" w14:textId="77777777" w:rsidR="00815337" w:rsidRDefault="00E15F8C">
            <w:pPr>
              <w:rPr>
                <w:sz w:val="20"/>
                <w:szCs w:val="20"/>
              </w:rPr>
            </w:pPr>
            <w:r>
              <w:rPr>
                <w:sz w:val="20"/>
                <w:szCs w:val="20"/>
              </w:rPr>
              <w:t>Intercultural Communication</w:t>
            </w:r>
          </w:p>
        </w:tc>
        <w:tc>
          <w:tcPr>
            <w:tcW w:w="1170" w:type="dxa"/>
            <w:shd w:val="clear" w:color="auto" w:fill="auto"/>
          </w:tcPr>
          <w:p w14:paraId="5F00CFFB" w14:textId="77777777" w:rsidR="00815337" w:rsidRDefault="00E15F8C">
            <w:pPr>
              <w:rPr>
                <w:sz w:val="20"/>
                <w:szCs w:val="20"/>
              </w:rPr>
            </w:pPr>
            <w:r>
              <w:rPr>
                <w:sz w:val="20"/>
                <w:szCs w:val="20"/>
              </w:rPr>
              <w:t>3</w:t>
            </w:r>
          </w:p>
        </w:tc>
      </w:tr>
      <w:tr w:rsidR="00815337" w14:paraId="77701228" w14:textId="77777777">
        <w:tc>
          <w:tcPr>
            <w:tcW w:w="1741" w:type="dxa"/>
          </w:tcPr>
          <w:p w14:paraId="1F84ABAF" w14:textId="77777777" w:rsidR="00815337" w:rsidRDefault="00E15F8C">
            <w:pPr>
              <w:rPr>
                <w:b/>
                <w:sz w:val="20"/>
                <w:szCs w:val="20"/>
              </w:rPr>
            </w:pPr>
            <w:r>
              <w:rPr>
                <w:b/>
                <w:sz w:val="20"/>
                <w:szCs w:val="20"/>
              </w:rPr>
              <w:t>HIST 150, PHIL 150.</w:t>
            </w:r>
          </w:p>
          <w:p w14:paraId="3FBB248D" w14:textId="77777777" w:rsidR="00815337" w:rsidRDefault="00E15F8C">
            <w:pPr>
              <w:rPr>
                <w:b/>
                <w:sz w:val="20"/>
                <w:szCs w:val="20"/>
              </w:rPr>
            </w:pPr>
            <w:r>
              <w:rPr>
                <w:b/>
                <w:sz w:val="20"/>
                <w:szCs w:val="20"/>
              </w:rPr>
              <w:t>PHIL 120,</w:t>
            </w:r>
          </w:p>
        </w:tc>
        <w:tc>
          <w:tcPr>
            <w:tcW w:w="6439" w:type="dxa"/>
          </w:tcPr>
          <w:p w14:paraId="0976161C" w14:textId="77777777" w:rsidR="00815337" w:rsidRDefault="00E15F8C">
            <w:pPr>
              <w:rPr>
                <w:sz w:val="20"/>
                <w:szCs w:val="20"/>
              </w:rPr>
            </w:pPr>
            <w:r>
              <w:rPr>
                <w:sz w:val="20"/>
                <w:szCs w:val="20"/>
              </w:rPr>
              <w:t>Critical Thinking</w:t>
            </w:r>
          </w:p>
        </w:tc>
        <w:tc>
          <w:tcPr>
            <w:tcW w:w="1170" w:type="dxa"/>
          </w:tcPr>
          <w:p w14:paraId="123ADE55" w14:textId="77777777" w:rsidR="00815337" w:rsidRDefault="00E15F8C">
            <w:pPr>
              <w:rPr>
                <w:sz w:val="20"/>
                <w:szCs w:val="20"/>
              </w:rPr>
            </w:pPr>
            <w:r>
              <w:rPr>
                <w:sz w:val="20"/>
                <w:szCs w:val="20"/>
              </w:rPr>
              <w:t>3</w:t>
            </w:r>
          </w:p>
        </w:tc>
      </w:tr>
      <w:tr w:rsidR="00815337" w14:paraId="2612E31C" w14:textId="77777777">
        <w:tc>
          <w:tcPr>
            <w:tcW w:w="1741" w:type="dxa"/>
          </w:tcPr>
          <w:p w14:paraId="217579FA" w14:textId="77777777" w:rsidR="00815337" w:rsidRDefault="00E15F8C">
            <w:pPr>
              <w:rPr>
                <w:b/>
                <w:sz w:val="20"/>
                <w:szCs w:val="20"/>
              </w:rPr>
            </w:pPr>
            <w:r>
              <w:rPr>
                <w:b/>
                <w:sz w:val="20"/>
                <w:szCs w:val="20"/>
              </w:rPr>
              <w:t>ART 200, ARTH 205, ARTH 206, MUS 200</w:t>
            </w:r>
          </w:p>
        </w:tc>
        <w:tc>
          <w:tcPr>
            <w:tcW w:w="6439" w:type="dxa"/>
          </w:tcPr>
          <w:p w14:paraId="32D51F99" w14:textId="77777777" w:rsidR="00815337" w:rsidRDefault="00E15F8C">
            <w:pPr>
              <w:rPr>
                <w:sz w:val="20"/>
                <w:szCs w:val="20"/>
              </w:rPr>
            </w:pPr>
            <w:r>
              <w:rPr>
                <w:sz w:val="20"/>
                <w:szCs w:val="20"/>
              </w:rPr>
              <w:t>Fine Arts</w:t>
            </w:r>
          </w:p>
        </w:tc>
        <w:tc>
          <w:tcPr>
            <w:tcW w:w="1170" w:type="dxa"/>
          </w:tcPr>
          <w:p w14:paraId="3529F7C4" w14:textId="77777777" w:rsidR="00815337" w:rsidRDefault="00E15F8C">
            <w:pPr>
              <w:rPr>
                <w:sz w:val="20"/>
                <w:szCs w:val="20"/>
              </w:rPr>
            </w:pPr>
            <w:r>
              <w:rPr>
                <w:sz w:val="20"/>
                <w:szCs w:val="20"/>
              </w:rPr>
              <w:t>3</w:t>
            </w:r>
          </w:p>
        </w:tc>
      </w:tr>
      <w:tr w:rsidR="00815337" w14:paraId="0ADFD74A" w14:textId="77777777">
        <w:tc>
          <w:tcPr>
            <w:tcW w:w="1741" w:type="dxa"/>
          </w:tcPr>
          <w:p w14:paraId="3D9F78E5" w14:textId="77777777" w:rsidR="00815337" w:rsidRDefault="00E15F8C">
            <w:pPr>
              <w:rPr>
                <w:sz w:val="20"/>
                <w:szCs w:val="20"/>
              </w:rPr>
            </w:pPr>
            <w:r>
              <w:rPr>
                <w:sz w:val="20"/>
                <w:szCs w:val="20"/>
              </w:rPr>
              <w:t>HTH 100</w:t>
            </w:r>
          </w:p>
        </w:tc>
        <w:tc>
          <w:tcPr>
            <w:tcW w:w="6439" w:type="dxa"/>
          </w:tcPr>
          <w:p w14:paraId="29EDCD39" w14:textId="77777777" w:rsidR="00815337" w:rsidRDefault="00E15F8C">
            <w:pPr>
              <w:rPr>
                <w:sz w:val="20"/>
                <w:szCs w:val="20"/>
              </w:rPr>
            </w:pPr>
            <w:r>
              <w:rPr>
                <w:sz w:val="20"/>
                <w:szCs w:val="20"/>
              </w:rPr>
              <w:t>Personal Wellness</w:t>
            </w:r>
          </w:p>
        </w:tc>
        <w:tc>
          <w:tcPr>
            <w:tcW w:w="1170" w:type="dxa"/>
          </w:tcPr>
          <w:p w14:paraId="22E6C9FE" w14:textId="77777777" w:rsidR="00815337" w:rsidRDefault="00E15F8C">
            <w:pPr>
              <w:rPr>
                <w:sz w:val="20"/>
                <w:szCs w:val="20"/>
              </w:rPr>
            </w:pPr>
            <w:r>
              <w:rPr>
                <w:sz w:val="20"/>
                <w:szCs w:val="20"/>
              </w:rPr>
              <w:t>3</w:t>
            </w:r>
          </w:p>
        </w:tc>
      </w:tr>
    </w:tbl>
    <w:p w14:paraId="4852E655" w14:textId="77777777" w:rsidR="00815337" w:rsidRPr="00E15F8C" w:rsidRDefault="00815337"/>
    <w:p w14:paraId="2F5B2A6A" w14:textId="77777777" w:rsidR="00815337" w:rsidRPr="00E15F8C" w:rsidRDefault="00E15F8C">
      <w:pPr>
        <w:rPr>
          <w:rFonts w:eastAsia="Arial"/>
        </w:rPr>
      </w:pPr>
      <w:r w:rsidRPr="00E15F8C">
        <w:rPr>
          <w:rFonts w:eastAsia="Arial"/>
        </w:rPr>
        <w:t>NOTES:</w:t>
      </w:r>
    </w:p>
    <w:p w14:paraId="5776EEB0" w14:textId="77777777" w:rsidR="00815337" w:rsidRPr="00E15F8C" w:rsidRDefault="00E15F8C">
      <w:pPr>
        <w:widowControl w:val="0"/>
        <w:pBdr>
          <w:top w:val="nil"/>
          <w:left w:val="nil"/>
          <w:bottom w:val="nil"/>
          <w:right w:val="nil"/>
          <w:between w:val="nil"/>
        </w:pBdr>
        <w:rPr>
          <w:rFonts w:eastAsia="Arial"/>
          <w:color w:val="000000"/>
          <w:sz w:val="22"/>
          <w:szCs w:val="22"/>
        </w:rPr>
      </w:pPr>
      <w:r w:rsidRPr="00E15F8C">
        <w:rPr>
          <w:rFonts w:eastAsia="Arial"/>
          <w:b/>
          <w:color w:val="000000"/>
          <w:sz w:val="22"/>
          <w:szCs w:val="22"/>
        </w:rPr>
        <w:t>*</w:t>
      </w:r>
      <w:r w:rsidRPr="00E15F8C">
        <w:rPr>
          <w:rFonts w:eastAsia="Arial"/>
          <w:color w:val="000000"/>
          <w:sz w:val="22"/>
          <w:szCs w:val="22"/>
        </w:rPr>
        <w:t xml:space="preserve"> Fit these courses in over the summer where you can (summer before starting the program, between Jr &amp; Sr year). They are always offered in summer online at JMU.</w:t>
      </w:r>
    </w:p>
    <w:p w14:paraId="08AFA909" w14:textId="77777777" w:rsidR="00815337" w:rsidRPr="00E15F8C" w:rsidRDefault="00E15F8C">
      <w:pPr>
        <w:widowControl w:val="0"/>
        <w:pBdr>
          <w:top w:val="nil"/>
          <w:left w:val="nil"/>
          <w:bottom w:val="nil"/>
          <w:right w:val="nil"/>
          <w:between w:val="nil"/>
        </w:pBdr>
        <w:rPr>
          <w:rFonts w:eastAsia="Arial"/>
          <w:color w:val="000000"/>
          <w:sz w:val="22"/>
          <w:szCs w:val="22"/>
        </w:rPr>
      </w:pPr>
      <w:r w:rsidRPr="00E15F8C">
        <w:rPr>
          <w:rFonts w:eastAsia="Arial"/>
          <w:color w:val="000000"/>
          <w:sz w:val="22"/>
          <w:szCs w:val="22"/>
        </w:rPr>
        <w:t xml:space="preserve">If necessary, they can be taken in the summer after student teaching. You can still walk at graduation, but your diploma will have an August date. </w:t>
      </w:r>
    </w:p>
    <w:p w14:paraId="55F4829A" w14:textId="77777777" w:rsidR="00815337" w:rsidRPr="00E15F8C" w:rsidRDefault="00E15F8C">
      <w:pPr>
        <w:widowControl w:val="0"/>
        <w:pBdr>
          <w:top w:val="nil"/>
          <w:left w:val="nil"/>
          <w:bottom w:val="nil"/>
          <w:right w:val="nil"/>
          <w:between w:val="nil"/>
        </w:pBdr>
        <w:rPr>
          <w:rFonts w:eastAsia="Arial"/>
          <w:color w:val="000000"/>
          <w:sz w:val="22"/>
          <w:szCs w:val="22"/>
        </w:rPr>
      </w:pPr>
      <w:r w:rsidRPr="00E15F8C">
        <w:rPr>
          <w:rFonts w:eastAsia="Arial"/>
          <w:color w:val="000000"/>
          <w:sz w:val="22"/>
          <w:szCs w:val="22"/>
        </w:rPr>
        <w:t>60 credits must be earned at a 4-year institution and 30 of those must be earned at JMU.</w:t>
      </w:r>
    </w:p>
    <w:p w14:paraId="204340F6" w14:textId="77777777" w:rsidR="00815337" w:rsidRPr="00E15F8C" w:rsidRDefault="00815337">
      <w:pPr>
        <w:widowControl w:val="0"/>
        <w:pBdr>
          <w:top w:val="nil"/>
          <w:left w:val="nil"/>
          <w:bottom w:val="nil"/>
          <w:right w:val="nil"/>
          <w:between w:val="nil"/>
        </w:pBdr>
        <w:rPr>
          <w:rFonts w:eastAsia="Arial"/>
          <w:color w:val="000000"/>
          <w:sz w:val="22"/>
          <w:szCs w:val="22"/>
        </w:rPr>
      </w:pPr>
    </w:p>
    <w:p w14:paraId="4F1FF03D" w14:textId="77777777" w:rsidR="00815337" w:rsidRPr="00E15F8C" w:rsidRDefault="00E15F8C">
      <w:pPr>
        <w:rPr>
          <w:rFonts w:eastAsia="Arial"/>
          <w:sz w:val="22"/>
          <w:szCs w:val="22"/>
        </w:rPr>
      </w:pPr>
      <w:r w:rsidRPr="00E15F8C">
        <w:rPr>
          <w:rFonts w:eastAsia="Arial"/>
          <w:sz w:val="22"/>
          <w:szCs w:val="22"/>
        </w:rPr>
        <w:t xml:space="preserve">All courses will be offered online. However, there be some Gen Ed courses that require you to meet synchronously (at the same time) online at times (SCOM 121 is one example).  The notes section in </w:t>
      </w:r>
      <w:proofErr w:type="spellStart"/>
      <w:r w:rsidRPr="00E15F8C">
        <w:rPr>
          <w:rFonts w:eastAsia="Arial"/>
          <w:sz w:val="22"/>
          <w:szCs w:val="22"/>
        </w:rPr>
        <w:t>MyMadison</w:t>
      </w:r>
      <w:proofErr w:type="spellEnd"/>
      <w:r w:rsidRPr="00E15F8C">
        <w:rPr>
          <w:rFonts w:eastAsia="Arial"/>
          <w:sz w:val="22"/>
          <w:szCs w:val="22"/>
        </w:rPr>
        <w:t xml:space="preserve"> when you register will give you the details. Click on that and read carefully. </w:t>
      </w:r>
    </w:p>
    <w:p w14:paraId="175029F5" w14:textId="77777777" w:rsidR="00815337" w:rsidRPr="00E15F8C" w:rsidRDefault="00815337">
      <w:pPr>
        <w:rPr>
          <w:rFonts w:eastAsia="Arial"/>
          <w:sz w:val="22"/>
          <w:szCs w:val="22"/>
        </w:rPr>
      </w:pPr>
    </w:p>
    <w:p w14:paraId="79664EA7" w14:textId="77777777" w:rsidR="00815337" w:rsidRPr="00E15F8C" w:rsidRDefault="00E15F8C">
      <w:pPr>
        <w:rPr>
          <w:rFonts w:eastAsia="Arial"/>
          <w:sz w:val="22"/>
          <w:szCs w:val="22"/>
        </w:rPr>
      </w:pPr>
      <w:r w:rsidRPr="00E15F8C">
        <w:rPr>
          <w:rFonts w:eastAsia="Arial"/>
          <w:sz w:val="22"/>
          <w:szCs w:val="22"/>
        </w:rPr>
        <w:t>All students must attend an orientation meeting at JMU the semester or summer prior to starting the program. This orientation will be offered online.</w:t>
      </w:r>
    </w:p>
    <w:p w14:paraId="64E454C7" w14:textId="77777777" w:rsidR="00815337" w:rsidRPr="00E15F8C" w:rsidRDefault="00815337">
      <w:pPr>
        <w:rPr>
          <w:rFonts w:eastAsia="Arial"/>
          <w:sz w:val="22"/>
          <w:szCs w:val="22"/>
        </w:rPr>
      </w:pPr>
    </w:p>
    <w:p w14:paraId="269536BA" w14:textId="77777777" w:rsidR="00815337" w:rsidRPr="00E15F8C" w:rsidRDefault="00E15F8C">
      <w:pPr>
        <w:rPr>
          <w:rFonts w:eastAsia="Arial"/>
          <w:sz w:val="22"/>
          <w:szCs w:val="22"/>
        </w:rPr>
      </w:pPr>
      <w:r w:rsidRPr="00E15F8C">
        <w:rPr>
          <w:rFonts w:eastAsia="Arial"/>
          <w:sz w:val="22"/>
          <w:szCs w:val="22"/>
        </w:rPr>
        <w:t>Practicum courses are to extend through the full semester and are one full day a week.</w:t>
      </w:r>
    </w:p>
    <w:p w14:paraId="45614EA5" w14:textId="77777777" w:rsidR="00815337" w:rsidRPr="00E15F8C" w:rsidRDefault="00E15F8C">
      <w:pPr>
        <w:rPr>
          <w:rFonts w:eastAsia="Arial"/>
          <w:sz w:val="22"/>
          <w:szCs w:val="22"/>
        </w:rPr>
      </w:pPr>
      <w:r w:rsidRPr="00E15F8C">
        <w:rPr>
          <w:rFonts w:eastAsia="Arial"/>
          <w:sz w:val="22"/>
          <w:szCs w:val="22"/>
        </w:rPr>
        <w:t>ECED 443:  PK-K</w:t>
      </w:r>
    </w:p>
    <w:p w14:paraId="4112D7F3" w14:textId="77777777" w:rsidR="00815337" w:rsidRPr="00E15F8C" w:rsidRDefault="00E15F8C">
      <w:pPr>
        <w:rPr>
          <w:rFonts w:eastAsia="Arial"/>
          <w:sz w:val="22"/>
          <w:szCs w:val="22"/>
        </w:rPr>
      </w:pPr>
      <w:r w:rsidRPr="00E15F8C">
        <w:rPr>
          <w:rFonts w:eastAsia="Arial"/>
          <w:sz w:val="22"/>
          <w:szCs w:val="22"/>
        </w:rPr>
        <w:t xml:space="preserve">ECED 461:  Grades 1-3 </w:t>
      </w:r>
    </w:p>
    <w:p w14:paraId="0AF34E1C" w14:textId="77777777" w:rsidR="00815337" w:rsidRPr="00E15F8C" w:rsidRDefault="00E15F8C">
      <w:pPr>
        <w:rPr>
          <w:rFonts w:eastAsia="Arial"/>
          <w:sz w:val="22"/>
          <w:szCs w:val="22"/>
        </w:rPr>
      </w:pPr>
      <w:r w:rsidRPr="00E15F8C">
        <w:rPr>
          <w:rFonts w:eastAsia="Arial"/>
          <w:sz w:val="22"/>
          <w:szCs w:val="22"/>
        </w:rPr>
        <w:t xml:space="preserve">ECED 480:  PK-K or Grades 1-3 </w:t>
      </w:r>
    </w:p>
    <w:p w14:paraId="330850EE" w14:textId="77777777" w:rsidR="00815337" w:rsidRDefault="00815337">
      <w:pPr>
        <w:rPr>
          <w:rFonts w:ascii="Arial" w:eastAsia="Arial" w:hAnsi="Arial" w:cs="Arial"/>
          <w:b/>
          <w:sz w:val="22"/>
          <w:szCs w:val="22"/>
        </w:rPr>
      </w:pPr>
    </w:p>
    <w:p w14:paraId="104C6929" w14:textId="77777777" w:rsidR="00815337" w:rsidRDefault="00815337">
      <w:pPr>
        <w:rPr>
          <w:rFonts w:ascii="Arial" w:eastAsia="Arial" w:hAnsi="Arial" w:cs="Arial"/>
        </w:rPr>
      </w:pPr>
    </w:p>
    <w:sectPr w:rsidR="008153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Ν怀"/>
    <w:panose1 w:val="02040502050405020303"/>
    <w:charset w:val="00"/>
    <w:family w:val="roman"/>
    <w:pitch w:val="variable"/>
    <w:sig w:usb0="00000287" w:usb1="00000000" w:usb2="00000000" w:usb3="00000000" w:csb0="0000009F" w:csb1="00000000"/>
  </w:font>
  <w:font w:name="Times">
    <w:altName w:val="﷽﷽﷽﷽﷽﷽﷽"/>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337"/>
    <w:rsid w:val="001A02EF"/>
    <w:rsid w:val="00272CC4"/>
    <w:rsid w:val="003F0228"/>
    <w:rsid w:val="00470DAC"/>
    <w:rsid w:val="00587600"/>
    <w:rsid w:val="005E058A"/>
    <w:rsid w:val="0063711E"/>
    <w:rsid w:val="006D179A"/>
    <w:rsid w:val="00815337"/>
    <w:rsid w:val="00A7327D"/>
    <w:rsid w:val="00BF50E1"/>
    <w:rsid w:val="00D31FC0"/>
    <w:rsid w:val="00E1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9A73"/>
  <w15:docId w15:val="{CDAD7632-EE34-5D4F-9FFD-EED93EA6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184A5F"/>
    <w:pPr>
      <w:keepNext/>
      <w:widowControl w:val="0"/>
      <w:tabs>
        <w:tab w:val="center" w:pos="4680"/>
      </w:tabs>
      <w:outlineLvl w:val="3"/>
    </w:pPr>
    <w:rPr>
      <w:b/>
      <w:snapToGrid w:val="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184A5F"/>
    <w:rPr>
      <w:rFonts w:ascii="Times New Roman" w:eastAsia="Times New Roman" w:hAnsi="Times New Roman" w:cs="Times New Roman"/>
      <w:b/>
      <w:snapToGrid w:val="0"/>
    </w:rPr>
  </w:style>
  <w:style w:type="table" w:styleId="TableGrid">
    <w:name w:val="Table Grid"/>
    <w:basedOn w:val="TableNormal"/>
    <w:uiPriority w:val="39"/>
    <w:rsid w:val="00184A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84A5F"/>
    <w:pPr>
      <w:widowControl w:val="0"/>
    </w:pPr>
    <w:rPr>
      <w:snapToGrid w:val="0"/>
    </w:rPr>
  </w:style>
  <w:style w:type="character" w:customStyle="1" w:styleId="CommentTextChar">
    <w:name w:val="Comment Text Char"/>
    <w:basedOn w:val="DefaultParagraphFont"/>
    <w:link w:val="CommentText"/>
    <w:uiPriority w:val="99"/>
    <w:rsid w:val="00184A5F"/>
    <w:rPr>
      <w:rFonts w:ascii="Times New Roman" w:eastAsia="Times New Roman" w:hAnsi="Times New Roman" w:cs="Times New Roman"/>
      <w:snapToGrid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Wxf05lnirJ/MmcSEpnQlggkfA==">AMUW2mVHH8ZrjIGEmgG8WvkLHSkEaQqhgCSACpLrVrWptT6PJjVTEc18rUAfaUjp9b9mVt81rXptB1tu+ar5usgHm9v0PAhhkJSQpNxZgbyapg9/2LRRy5o=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Sharifian, Maryam Sadat - sharifms</dc:creator>
  <cp:lastModifiedBy>Novotny, Meghan Agnes - novotnma</cp:lastModifiedBy>
  <cp:revision>5</cp:revision>
  <dcterms:created xsi:type="dcterms:W3CDTF">2021-11-04T17:13:00Z</dcterms:created>
  <dcterms:modified xsi:type="dcterms:W3CDTF">2021-11-04T17:16:00Z</dcterms:modified>
</cp:coreProperties>
</file>