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62D7" w14:textId="73A26B3E" w:rsidR="00EA3DC2" w:rsidRPr="008B6F78" w:rsidRDefault="00EA3DC2" w:rsidP="00EA3DC2">
      <w:pPr>
        <w:jc w:val="right"/>
        <w:rPr>
          <w:rFonts w:ascii="Century Gothic" w:hAnsi="Century Gothic"/>
          <w:b/>
          <w:sz w:val="52"/>
          <w:szCs w:val="52"/>
        </w:rPr>
      </w:pPr>
      <w:r w:rsidRPr="00574C08">
        <w:rPr>
          <w:rFonts w:ascii="Century Gothic" w:hAnsi="Century Gothic"/>
          <w:noProof/>
        </w:rPr>
        <w:drawing>
          <wp:anchor distT="0" distB="0" distL="114300" distR="114300" simplePos="0" relativeHeight="251659264" behindDoc="0" locked="0" layoutInCell="1" allowOverlap="1" wp14:anchorId="548A3FC1" wp14:editId="34328DAC">
            <wp:simplePos x="0" y="0"/>
            <wp:positionH relativeFrom="column">
              <wp:posOffset>-159488</wp:posOffset>
            </wp:positionH>
            <wp:positionV relativeFrom="paragraph">
              <wp:posOffset>-287079</wp:posOffset>
            </wp:positionV>
            <wp:extent cx="2381693" cy="120754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2397009" cy="1215307"/>
                    </a:xfrm>
                    <a:prstGeom prst="rect">
                      <a:avLst/>
                    </a:prstGeom>
                  </pic:spPr>
                </pic:pic>
              </a:graphicData>
            </a:graphic>
            <wp14:sizeRelH relativeFrom="page">
              <wp14:pctWidth>0</wp14:pctWidth>
            </wp14:sizeRelH>
            <wp14:sizeRelV relativeFrom="page">
              <wp14:pctHeight>0</wp14:pctHeight>
            </wp14:sizeRelV>
          </wp:anchor>
        </w:drawing>
      </w:r>
      <w:r w:rsidRPr="008B6F78">
        <w:rPr>
          <w:rFonts w:ascii="Century Gothic" w:hAnsi="Century Gothic"/>
          <w:b/>
          <w:sz w:val="52"/>
          <w:szCs w:val="52"/>
        </w:rPr>
        <w:t>SEMINAR</w:t>
      </w:r>
    </w:p>
    <w:p w14:paraId="2D1CBB3B" w14:textId="7B084F37" w:rsidR="00EA3DC2" w:rsidRPr="008B6F78" w:rsidRDefault="00EA3DC2" w:rsidP="00EA3DC2">
      <w:pPr>
        <w:tabs>
          <w:tab w:val="left" w:pos="9090"/>
        </w:tabs>
        <w:jc w:val="right"/>
        <w:rPr>
          <w:rFonts w:ascii="Century Gothic" w:hAnsi="Century Gothic"/>
          <w:sz w:val="32"/>
          <w:szCs w:val="32"/>
        </w:rPr>
      </w:pPr>
      <w:r w:rsidRPr="008B6F78">
        <w:rPr>
          <w:rFonts w:ascii="Century Gothic" w:hAnsi="Century Gothic"/>
          <w:b/>
          <w:sz w:val="44"/>
          <w:szCs w:val="44"/>
        </w:rPr>
        <w:t xml:space="preserve">Friday, </w:t>
      </w:r>
      <w:r w:rsidR="00034BE2">
        <w:rPr>
          <w:rFonts w:ascii="Century Gothic" w:hAnsi="Century Gothic"/>
          <w:b/>
          <w:sz w:val="44"/>
          <w:szCs w:val="44"/>
        </w:rPr>
        <w:t>February 6, 2026</w:t>
      </w:r>
    </w:p>
    <w:p w14:paraId="42479A34" w14:textId="08F22005" w:rsidR="00EA3DC2" w:rsidRPr="00574C08" w:rsidRDefault="00EA3DC2" w:rsidP="00EA3DC2">
      <w:pPr>
        <w:tabs>
          <w:tab w:val="left" w:pos="9090"/>
        </w:tabs>
        <w:jc w:val="right"/>
        <w:rPr>
          <w:rFonts w:ascii="Century Gothic" w:hAnsi="Century Gothic"/>
          <w:szCs w:val="24"/>
        </w:rPr>
      </w:pPr>
    </w:p>
    <w:p w14:paraId="4FF39994" w14:textId="7DAAF64B" w:rsidR="00EA3DC2" w:rsidRPr="008B6F78" w:rsidRDefault="00EA3DC2" w:rsidP="00EA3DC2">
      <w:pPr>
        <w:tabs>
          <w:tab w:val="left" w:pos="9090"/>
        </w:tabs>
        <w:jc w:val="right"/>
        <w:rPr>
          <w:rFonts w:ascii="Century Gothic" w:hAnsi="Century Gothic"/>
          <w:sz w:val="21"/>
          <w:szCs w:val="21"/>
        </w:rPr>
      </w:pPr>
    </w:p>
    <w:p w14:paraId="4F5790B1" w14:textId="30771138" w:rsidR="00EA3DC2" w:rsidRPr="008B6F78" w:rsidRDefault="00034BE2" w:rsidP="00E0685F">
      <w:pPr>
        <w:tabs>
          <w:tab w:val="left" w:pos="9090"/>
        </w:tabs>
        <w:jc w:val="right"/>
        <w:rPr>
          <w:rStyle w:val="Strong"/>
          <w:rFonts w:ascii="Century Gothic" w:hAnsi="Century Gothic"/>
          <w:sz w:val="56"/>
          <w:szCs w:val="56"/>
        </w:rPr>
      </w:pPr>
      <w:r w:rsidRPr="00034BE2">
        <w:rPr>
          <w:rFonts w:ascii="Century Gothic" w:hAnsi="Century Gothic"/>
          <w:i/>
          <w:noProof/>
          <w:sz w:val="28"/>
          <w:szCs w:val="22"/>
        </w:rPr>
        <w:drawing>
          <wp:anchor distT="0" distB="0" distL="114300" distR="114300" simplePos="0" relativeHeight="251661312" behindDoc="0" locked="0" layoutInCell="1" allowOverlap="1" wp14:anchorId="01DDB55F" wp14:editId="0246BD80">
            <wp:simplePos x="0" y="0"/>
            <wp:positionH relativeFrom="column">
              <wp:posOffset>4926619</wp:posOffset>
            </wp:positionH>
            <wp:positionV relativeFrom="paragraph">
              <wp:posOffset>31115</wp:posOffset>
            </wp:positionV>
            <wp:extent cx="1027430" cy="1024890"/>
            <wp:effectExtent l="0" t="0" r="1270" b="3810"/>
            <wp:wrapSquare wrapText="bothSides"/>
            <wp:docPr id="1461227825" name="Picture 1" descr="picture of Dr. Ober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27825" name="Picture 1" descr="picture of Dr. Oberlies"/>
                    <pic:cNvPicPr/>
                  </pic:nvPicPr>
                  <pic:blipFill>
                    <a:blip r:embed="rId9"/>
                    <a:stretch>
                      <a:fillRect/>
                    </a:stretch>
                  </pic:blipFill>
                  <pic:spPr>
                    <a:xfrm>
                      <a:off x="0" y="0"/>
                      <a:ext cx="1027430" cy="102489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sz w:val="56"/>
          <w:szCs w:val="56"/>
        </w:rPr>
        <w:t>Dr. Nick Oberlies</w:t>
      </w:r>
    </w:p>
    <w:p w14:paraId="52A58781" w14:textId="23B7FE0D" w:rsidR="006127BA" w:rsidRDefault="00E0685F" w:rsidP="00E0685F">
      <w:pPr>
        <w:ind w:left="-180"/>
        <w:jc w:val="right"/>
        <w:rPr>
          <w:rFonts w:ascii="Century Gothic" w:hAnsi="Century Gothic"/>
          <w:b/>
          <w:bCs/>
          <w:color w:val="212121"/>
          <w:sz w:val="48"/>
          <w:szCs w:val="48"/>
        </w:rPr>
      </w:pPr>
      <w:r w:rsidRPr="00E0685F">
        <w:rPr>
          <w:rFonts w:ascii="Century Gothic" w:hAnsi="Century Gothic"/>
          <w:i/>
          <w:sz w:val="28"/>
          <w:szCs w:val="22"/>
        </w:rPr>
        <w:t xml:space="preserve">Department of </w:t>
      </w:r>
      <w:r w:rsidR="00034BE2">
        <w:rPr>
          <w:rFonts w:ascii="Century Gothic" w:hAnsi="Century Gothic"/>
          <w:i/>
          <w:sz w:val="28"/>
          <w:szCs w:val="22"/>
        </w:rPr>
        <w:t>Chemistry &amp; Biochemistry</w:t>
      </w:r>
      <w:r>
        <w:rPr>
          <w:rFonts w:ascii="Century Gothic" w:hAnsi="Century Gothic"/>
          <w:i/>
          <w:sz w:val="28"/>
          <w:szCs w:val="22"/>
        </w:rPr>
        <w:br/>
      </w:r>
      <w:r w:rsidR="00034BE2">
        <w:rPr>
          <w:rFonts w:ascii="Century Gothic" w:hAnsi="Century Gothic"/>
          <w:i/>
          <w:sz w:val="28"/>
          <w:szCs w:val="22"/>
        </w:rPr>
        <w:t>University of North Carolina - Greensboro</w:t>
      </w:r>
      <w:r>
        <w:rPr>
          <w:rFonts w:ascii="Century Gothic" w:hAnsi="Century Gothic"/>
          <w:i/>
          <w:sz w:val="28"/>
          <w:szCs w:val="22"/>
        </w:rPr>
        <w:br/>
      </w:r>
    </w:p>
    <w:p w14:paraId="788E86F9" w14:textId="31D1D3C9" w:rsidR="00655E43" w:rsidRPr="008B6F78" w:rsidRDefault="00034BE2" w:rsidP="008B6F78">
      <w:pPr>
        <w:ind w:left="-450" w:right="-450"/>
        <w:jc w:val="center"/>
        <w:rPr>
          <w:rFonts w:ascii="Century Gothic" w:hAnsi="Century Gothic"/>
          <w:color w:val="212121"/>
          <w:sz w:val="20"/>
        </w:rPr>
      </w:pPr>
      <w:r w:rsidRPr="00034BE2">
        <w:rPr>
          <w:rFonts w:ascii="Century Gothic" w:hAnsi="Century Gothic"/>
          <w:b/>
          <w:bCs/>
          <w:color w:val="212121"/>
          <w:sz w:val="44"/>
          <w:szCs w:val="44"/>
        </w:rPr>
        <w:t xml:space="preserve">Fungal Fist Fights </w:t>
      </w:r>
      <w:r>
        <w:rPr>
          <w:rFonts w:ascii="Century Gothic" w:hAnsi="Century Gothic"/>
          <w:b/>
          <w:bCs/>
          <w:color w:val="212121"/>
          <w:sz w:val="44"/>
          <w:szCs w:val="44"/>
        </w:rPr>
        <w:br/>
      </w:r>
      <w:r w:rsidRPr="00034BE2">
        <w:rPr>
          <w:rFonts w:ascii="Century Gothic" w:hAnsi="Century Gothic"/>
          <w:b/>
          <w:bCs/>
          <w:color w:val="212121"/>
          <w:sz w:val="44"/>
          <w:szCs w:val="44"/>
        </w:rPr>
        <w:t>to Source New Chemical Diversity</w:t>
      </w:r>
      <w:r w:rsidR="00EA3DC2" w:rsidRPr="008B6F78">
        <w:rPr>
          <w:rFonts w:ascii="Century Gothic" w:hAnsi="Century Gothic" w:cs="Arial"/>
          <w:b/>
          <w:bCs/>
          <w:sz w:val="44"/>
          <w:szCs w:val="44"/>
        </w:rPr>
        <w:br/>
      </w:r>
    </w:p>
    <w:p w14:paraId="7C33A574" w14:textId="77777777" w:rsidR="00034BE2" w:rsidRPr="00034BE2" w:rsidRDefault="008B6F78" w:rsidP="00034BE2">
      <w:pPr>
        <w:spacing w:after="120"/>
        <w:ind w:left="-187"/>
        <w:rPr>
          <w:rFonts w:ascii="Century Gothic" w:hAnsi="Century Gothic"/>
          <w:color w:val="000000" w:themeColor="text1"/>
          <w:sz w:val="28"/>
          <w:szCs w:val="28"/>
        </w:rPr>
      </w:pPr>
      <w:r w:rsidRPr="00034BE2">
        <w:rPr>
          <w:rFonts w:ascii="Century Gothic" w:hAnsi="Century Gothic"/>
          <w:b/>
          <w:bCs/>
          <w:color w:val="000000" w:themeColor="text1"/>
          <w:sz w:val="28"/>
          <w:szCs w:val="28"/>
        </w:rPr>
        <w:t>Abstract:</w:t>
      </w:r>
      <w:r w:rsidRPr="00034BE2">
        <w:rPr>
          <w:rFonts w:ascii="Century Gothic" w:hAnsi="Century Gothic"/>
          <w:color w:val="000000" w:themeColor="text1"/>
          <w:sz w:val="28"/>
          <w:szCs w:val="28"/>
        </w:rPr>
        <w:t xml:space="preserve"> </w:t>
      </w:r>
      <w:r w:rsidR="00034BE2" w:rsidRPr="00034BE2">
        <w:rPr>
          <w:rFonts w:ascii="Century Gothic" w:hAnsi="Century Gothic"/>
          <w:color w:val="000000" w:themeColor="text1"/>
          <w:sz w:val="28"/>
          <w:szCs w:val="28"/>
        </w:rPr>
        <w:t xml:space="preserve">A familiar question in the field of natural products research is: </w:t>
      </w:r>
      <w:r w:rsidR="00034BE2" w:rsidRPr="00034BE2">
        <w:rPr>
          <w:rFonts w:ascii="Century Gothic" w:hAnsi="Century Gothic"/>
          <w:i/>
          <w:color w:val="000000" w:themeColor="text1"/>
          <w:sz w:val="28"/>
          <w:szCs w:val="28"/>
        </w:rPr>
        <w:t>why did that organism choose to biosynthesize those compounds</w:t>
      </w:r>
      <w:r w:rsidR="00034BE2" w:rsidRPr="00034BE2">
        <w:rPr>
          <w:rFonts w:ascii="Century Gothic" w:hAnsi="Century Gothic"/>
          <w:color w:val="000000" w:themeColor="text1"/>
          <w:sz w:val="28"/>
          <w:szCs w:val="28"/>
        </w:rPr>
        <w:t xml:space="preserve">? The common postulate is that the secondary metabolites give the organism some sort of advantage, particularly with respect to chemical defense. Historically, most natural products lab experiments only examine the chemistry of organisms in isolation. However, using some newly developed tools, it is now possible to examine </w:t>
      </w:r>
      <w:r w:rsidR="00034BE2" w:rsidRPr="00034BE2">
        <w:rPr>
          <w:rFonts w:ascii="Century Gothic" w:hAnsi="Century Gothic"/>
          <w:i/>
          <w:iCs/>
          <w:color w:val="000000" w:themeColor="text1"/>
          <w:sz w:val="28"/>
          <w:szCs w:val="28"/>
        </w:rPr>
        <w:t>in situ</w:t>
      </w:r>
      <w:r w:rsidR="00034BE2" w:rsidRPr="00034BE2">
        <w:rPr>
          <w:rFonts w:ascii="Century Gothic" w:hAnsi="Century Gothic"/>
          <w:color w:val="000000" w:themeColor="text1"/>
          <w:sz w:val="28"/>
          <w:szCs w:val="28"/>
        </w:rPr>
        <w:t xml:space="preserve"> the chemistry of organisms in co-culture, documenting how the chemistry changes as these organisms fight for resources. In doing so, we can force the production of secondary metabolites by stimulating otherwise silent biosynthetic gene clusters. </w:t>
      </w:r>
    </w:p>
    <w:p w14:paraId="71BE7120" w14:textId="3749B183" w:rsidR="008F0F28" w:rsidRPr="00034BE2" w:rsidRDefault="00034BE2" w:rsidP="00034BE2">
      <w:pPr>
        <w:spacing w:after="120"/>
        <w:ind w:left="-187"/>
        <w:rPr>
          <w:rFonts w:ascii="Century Gothic" w:hAnsi="Century Gothic"/>
          <w:color w:val="000000" w:themeColor="text1"/>
          <w:sz w:val="28"/>
          <w:szCs w:val="28"/>
        </w:rPr>
      </w:pPr>
      <w:r w:rsidRPr="00034BE2">
        <w:rPr>
          <w:rFonts w:ascii="Century Gothic" w:hAnsi="Century Gothic"/>
          <w:color w:val="000000" w:themeColor="text1"/>
          <w:sz w:val="28"/>
          <w:szCs w:val="28"/>
        </w:rPr>
        <w:t xml:space="preserve">Using a series of tools that profile the chemistry of fungal cultures </w:t>
      </w:r>
      <w:r w:rsidRPr="00034BE2">
        <w:rPr>
          <w:rFonts w:ascii="Century Gothic" w:hAnsi="Century Gothic"/>
          <w:i/>
          <w:color w:val="000000" w:themeColor="text1"/>
          <w:sz w:val="28"/>
          <w:szCs w:val="28"/>
        </w:rPr>
        <w:t>in situ</w:t>
      </w:r>
      <w:r w:rsidRPr="00034BE2">
        <w:rPr>
          <w:rFonts w:ascii="Century Gothic" w:hAnsi="Century Gothic"/>
          <w:color w:val="000000" w:themeColor="text1"/>
          <w:sz w:val="28"/>
          <w:szCs w:val="28"/>
        </w:rPr>
        <w:t xml:space="preserve">, our team has been pursuing these questions, both to probe some of the basics of fungal ecology and biology, as well as, to generate new chemical diversity. This talk will explain some of the underlying tools used to assess the chemistry of fungal cultures and then go through examples </w:t>
      </w:r>
      <w:proofErr w:type="gramStart"/>
      <w:r w:rsidRPr="00034BE2">
        <w:rPr>
          <w:rFonts w:ascii="Century Gothic" w:hAnsi="Century Gothic"/>
          <w:color w:val="000000" w:themeColor="text1"/>
          <w:sz w:val="28"/>
          <w:szCs w:val="28"/>
        </w:rPr>
        <w:t>where</w:t>
      </w:r>
      <w:proofErr w:type="gramEnd"/>
      <w:r w:rsidRPr="00034BE2">
        <w:rPr>
          <w:rFonts w:ascii="Century Gothic" w:hAnsi="Century Gothic"/>
          <w:color w:val="000000" w:themeColor="text1"/>
          <w:sz w:val="28"/>
          <w:szCs w:val="28"/>
        </w:rPr>
        <w:t xml:space="preserve"> doing so has led to the generation of new chemical diversity.</w:t>
      </w:r>
    </w:p>
    <w:p w14:paraId="32D539A1" w14:textId="3206BADB" w:rsidR="008B6F78" w:rsidRPr="008B6F78" w:rsidRDefault="008B6F78" w:rsidP="008F0F28">
      <w:pPr>
        <w:spacing w:after="120"/>
        <w:ind w:left="-187"/>
        <w:rPr>
          <w:rFonts w:ascii="Century Gothic" w:hAnsi="Century Gothic"/>
          <w:color w:val="000000" w:themeColor="text1"/>
          <w:sz w:val="20"/>
        </w:rPr>
      </w:pPr>
    </w:p>
    <w:p w14:paraId="13D7778D" w14:textId="36377F63" w:rsidR="00885FF5" w:rsidRPr="008B6F78" w:rsidRDefault="00810D1D" w:rsidP="00885FF5">
      <w:pPr>
        <w:tabs>
          <w:tab w:val="left" w:pos="4320"/>
          <w:tab w:val="right" w:pos="9360"/>
        </w:tabs>
        <w:ind w:left="-180" w:right="-990"/>
        <w:rPr>
          <w:rFonts w:ascii="Century Gothic" w:hAnsi="Century Gothic"/>
          <w:b/>
          <w:color w:val="000000" w:themeColor="text1"/>
          <w:sz w:val="44"/>
          <w:szCs w:val="44"/>
        </w:rPr>
      </w:pPr>
      <w:r w:rsidRPr="008B6F78">
        <w:rPr>
          <w:rFonts w:ascii="Century Gothic" w:hAnsi="Century Gothic"/>
          <w:b/>
          <w:color w:val="000000" w:themeColor="text1"/>
          <w:sz w:val="44"/>
          <w:szCs w:val="44"/>
        </w:rPr>
        <w:t>Meet the Speaker</w:t>
      </w:r>
      <w:r w:rsidRPr="008B6F78">
        <w:rPr>
          <w:rFonts w:ascii="Century Gothic" w:hAnsi="Century Gothic"/>
          <w:b/>
          <w:color w:val="000000" w:themeColor="text1"/>
          <w:sz w:val="44"/>
          <w:szCs w:val="44"/>
        </w:rPr>
        <w:tab/>
      </w:r>
      <w:r w:rsidR="006C0E9D" w:rsidRPr="008B6F78">
        <w:rPr>
          <w:rFonts w:ascii="Century Gothic" w:hAnsi="Century Gothic"/>
          <w:b/>
          <w:color w:val="000000" w:themeColor="text1"/>
          <w:sz w:val="44"/>
          <w:szCs w:val="44"/>
        </w:rPr>
        <w:tab/>
      </w:r>
      <w:r w:rsidRPr="008B6F78">
        <w:rPr>
          <w:rFonts w:ascii="Century Gothic" w:hAnsi="Century Gothic"/>
          <w:b/>
          <w:color w:val="000000" w:themeColor="text1"/>
          <w:sz w:val="44"/>
          <w:szCs w:val="44"/>
        </w:rPr>
        <w:t>2:</w:t>
      </w:r>
      <w:r w:rsidR="00A37CEC" w:rsidRPr="008B6F78">
        <w:rPr>
          <w:rFonts w:ascii="Century Gothic" w:hAnsi="Century Gothic"/>
          <w:b/>
          <w:color w:val="000000" w:themeColor="text1"/>
          <w:sz w:val="44"/>
          <w:szCs w:val="44"/>
        </w:rPr>
        <w:t>00</w:t>
      </w:r>
      <w:r w:rsidRPr="008B6F78">
        <w:rPr>
          <w:rFonts w:ascii="Century Gothic" w:hAnsi="Century Gothic"/>
          <w:b/>
          <w:color w:val="000000" w:themeColor="text1"/>
          <w:sz w:val="44"/>
          <w:szCs w:val="44"/>
        </w:rPr>
        <w:t xml:space="preserve"> pm, PCB 3144 </w:t>
      </w:r>
    </w:p>
    <w:p w14:paraId="4157ED6F" w14:textId="5E59CC78" w:rsidR="005405B8" w:rsidRPr="008B6F78" w:rsidRDefault="00810D1D" w:rsidP="00885FF5">
      <w:pPr>
        <w:tabs>
          <w:tab w:val="left" w:pos="4320"/>
          <w:tab w:val="right" w:pos="9360"/>
        </w:tabs>
        <w:ind w:left="-180" w:right="-990"/>
        <w:rPr>
          <w:rFonts w:ascii="Century Gothic" w:hAnsi="Century Gothic"/>
          <w:b/>
          <w:color w:val="000000" w:themeColor="text1"/>
          <w:sz w:val="44"/>
          <w:szCs w:val="44"/>
        </w:rPr>
      </w:pPr>
      <w:r w:rsidRPr="008B6F78">
        <w:rPr>
          <w:rFonts w:ascii="Century Gothic" w:hAnsi="Century Gothic"/>
          <w:b/>
          <w:color w:val="000000" w:themeColor="text1"/>
          <w:sz w:val="44"/>
          <w:szCs w:val="44"/>
        </w:rPr>
        <w:t>Seminar</w:t>
      </w:r>
      <w:r w:rsidR="006127BA" w:rsidRPr="008B6F78">
        <w:rPr>
          <w:color w:val="000000" w:themeColor="text1"/>
        </w:rPr>
        <w:fldChar w:fldCharType="begin"/>
      </w:r>
      <w:r w:rsidR="006127BA" w:rsidRPr="008B6F78">
        <w:rPr>
          <w:color w:val="000000" w:themeColor="text1"/>
        </w:rPr>
        <w:instrText xml:space="preserve"> INCLUDEPICTURE "https://lobbymap.org/site/data/001/361/1361330.png" \* MERGEFORMATINET </w:instrText>
      </w:r>
      <w:r w:rsidR="006127BA" w:rsidRPr="008B6F78">
        <w:rPr>
          <w:color w:val="000000" w:themeColor="text1"/>
        </w:rPr>
        <w:fldChar w:fldCharType="separate"/>
      </w:r>
      <w:r w:rsidR="006127BA" w:rsidRPr="008B6F78">
        <w:rPr>
          <w:color w:val="000000" w:themeColor="text1"/>
        </w:rPr>
        <w:fldChar w:fldCharType="end"/>
      </w:r>
      <w:r w:rsidRPr="008B6F78">
        <w:rPr>
          <w:rFonts w:ascii="Century Gothic" w:hAnsi="Century Gothic"/>
          <w:b/>
          <w:color w:val="000000" w:themeColor="text1"/>
          <w:sz w:val="44"/>
          <w:szCs w:val="44"/>
        </w:rPr>
        <w:tab/>
      </w:r>
      <w:r w:rsidR="006C0E9D" w:rsidRPr="008B6F78">
        <w:rPr>
          <w:rFonts w:ascii="Century Gothic" w:hAnsi="Century Gothic"/>
          <w:b/>
          <w:color w:val="000000" w:themeColor="text1"/>
          <w:sz w:val="44"/>
          <w:szCs w:val="44"/>
        </w:rPr>
        <w:tab/>
      </w:r>
      <w:r w:rsidRPr="008B6F78">
        <w:rPr>
          <w:rFonts w:ascii="Century Gothic" w:hAnsi="Century Gothic"/>
          <w:b/>
          <w:color w:val="000000" w:themeColor="text1"/>
          <w:sz w:val="44"/>
          <w:szCs w:val="44"/>
        </w:rPr>
        <w:t>3:</w:t>
      </w:r>
      <w:r w:rsidR="00034BE2">
        <w:rPr>
          <w:rFonts w:ascii="Century Gothic" w:hAnsi="Century Gothic"/>
          <w:b/>
          <w:color w:val="000000" w:themeColor="text1"/>
          <w:sz w:val="44"/>
          <w:szCs w:val="44"/>
        </w:rPr>
        <w:t>25</w:t>
      </w:r>
      <w:r w:rsidRPr="008B6F78">
        <w:rPr>
          <w:rFonts w:ascii="Century Gothic" w:hAnsi="Century Gothic"/>
          <w:b/>
          <w:color w:val="000000" w:themeColor="text1"/>
          <w:sz w:val="44"/>
          <w:szCs w:val="44"/>
        </w:rPr>
        <w:t xml:space="preserve"> pm, King 159</w:t>
      </w:r>
    </w:p>
    <w:sectPr w:rsidR="005405B8" w:rsidRPr="008B6F78" w:rsidSect="002225D3">
      <w:endnotePr>
        <w:numFmt w:val="decimal"/>
      </w:endnotePr>
      <w:pgSz w:w="12240" w:h="15840"/>
      <w:pgMar w:top="1440" w:right="1440" w:bottom="1440" w:left="1440" w:header="1440" w:footer="1440" w:gutter="0"/>
      <w:cols w:space="720"/>
      <w:noEndnote/>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4AC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7739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5F"/>
    <w:rsid w:val="0000473F"/>
    <w:rsid w:val="00005EDA"/>
    <w:rsid w:val="00020977"/>
    <w:rsid w:val="000265EC"/>
    <w:rsid w:val="00034BE2"/>
    <w:rsid w:val="000700F4"/>
    <w:rsid w:val="000769F9"/>
    <w:rsid w:val="00090283"/>
    <w:rsid w:val="000A636B"/>
    <w:rsid w:val="000C7FC4"/>
    <w:rsid w:val="000F245F"/>
    <w:rsid w:val="00114802"/>
    <w:rsid w:val="00120BDB"/>
    <w:rsid w:val="001234AF"/>
    <w:rsid w:val="001361A3"/>
    <w:rsid w:val="00147312"/>
    <w:rsid w:val="001662C6"/>
    <w:rsid w:val="00197DF7"/>
    <w:rsid w:val="001A0B63"/>
    <w:rsid w:val="001A2C07"/>
    <w:rsid w:val="001A6CD8"/>
    <w:rsid w:val="001B671D"/>
    <w:rsid w:val="001D06BD"/>
    <w:rsid w:val="001E10E7"/>
    <w:rsid w:val="001E63B9"/>
    <w:rsid w:val="001F608E"/>
    <w:rsid w:val="002055FE"/>
    <w:rsid w:val="002155AD"/>
    <w:rsid w:val="002225D3"/>
    <w:rsid w:val="00227A9C"/>
    <w:rsid w:val="002347A2"/>
    <w:rsid w:val="00245FF3"/>
    <w:rsid w:val="00246D8C"/>
    <w:rsid w:val="00257B2C"/>
    <w:rsid w:val="002700B4"/>
    <w:rsid w:val="00295E65"/>
    <w:rsid w:val="002A5E32"/>
    <w:rsid w:val="002B69D2"/>
    <w:rsid w:val="002C7B07"/>
    <w:rsid w:val="002D3D47"/>
    <w:rsid w:val="002E1A89"/>
    <w:rsid w:val="002E383B"/>
    <w:rsid w:val="00313A49"/>
    <w:rsid w:val="00341ED6"/>
    <w:rsid w:val="00344381"/>
    <w:rsid w:val="00381B8C"/>
    <w:rsid w:val="00391F24"/>
    <w:rsid w:val="00397BAC"/>
    <w:rsid w:val="003A30DB"/>
    <w:rsid w:val="003B380A"/>
    <w:rsid w:val="003B4295"/>
    <w:rsid w:val="003D32D2"/>
    <w:rsid w:val="003F0DB0"/>
    <w:rsid w:val="0042365F"/>
    <w:rsid w:val="00427638"/>
    <w:rsid w:val="004350E5"/>
    <w:rsid w:val="00436312"/>
    <w:rsid w:val="0043746B"/>
    <w:rsid w:val="0044150F"/>
    <w:rsid w:val="00461A76"/>
    <w:rsid w:val="004620EC"/>
    <w:rsid w:val="00483F40"/>
    <w:rsid w:val="00486B7E"/>
    <w:rsid w:val="00494CF1"/>
    <w:rsid w:val="004F6BD1"/>
    <w:rsid w:val="00501702"/>
    <w:rsid w:val="00502481"/>
    <w:rsid w:val="005035E2"/>
    <w:rsid w:val="00510565"/>
    <w:rsid w:val="005179D8"/>
    <w:rsid w:val="005233CC"/>
    <w:rsid w:val="0052716E"/>
    <w:rsid w:val="005405B8"/>
    <w:rsid w:val="00574C08"/>
    <w:rsid w:val="00590D7E"/>
    <w:rsid w:val="005A0E83"/>
    <w:rsid w:val="005A4A4A"/>
    <w:rsid w:val="005B265D"/>
    <w:rsid w:val="005C6885"/>
    <w:rsid w:val="005E0634"/>
    <w:rsid w:val="005F1D6D"/>
    <w:rsid w:val="005F7599"/>
    <w:rsid w:val="006127BA"/>
    <w:rsid w:val="006172D4"/>
    <w:rsid w:val="006209CC"/>
    <w:rsid w:val="00640E32"/>
    <w:rsid w:val="00652DFC"/>
    <w:rsid w:val="00655E43"/>
    <w:rsid w:val="006611DB"/>
    <w:rsid w:val="00666CA0"/>
    <w:rsid w:val="006A1D55"/>
    <w:rsid w:val="006B5788"/>
    <w:rsid w:val="006C0E9D"/>
    <w:rsid w:val="006F2F8F"/>
    <w:rsid w:val="006F38E4"/>
    <w:rsid w:val="0070243F"/>
    <w:rsid w:val="00717C78"/>
    <w:rsid w:val="00765F0E"/>
    <w:rsid w:val="00772BDC"/>
    <w:rsid w:val="007A2531"/>
    <w:rsid w:val="007C3E37"/>
    <w:rsid w:val="007C7030"/>
    <w:rsid w:val="007D1FE6"/>
    <w:rsid w:val="007D7E8B"/>
    <w:rsid w:val="00810084"/>
    <w:rsid w:val="00810D1D"/>
    <w:rsid w:val="008116D6"/>
    <w:rsid w:val="008163EC"/>
    <w:rsid w:val="00832EB2"/>
    <w:rsid w:val="008615E0"/>
    <w:rsid w:val="0088020D"/>
    <w:rsid w:val="00880ECD"/>
    <w:rsid w:val="0088374A"/>
    <w:rsid w:val="008845CD"/>
    <w:rsid w:val="00884F4B"/>
    <w:rsid w:val="00885FF5"/>
    <w:rsid w:val="008A263B"/>
    <w:rsid w:val="008B6F78"/>
    <w:rsid w:val="008C0027"/>
    <w:rsid w:val="008E30A3"/>
    <w:rsid w:val="008E5A0B"/>
    <w:rsid w:val="008F0F28"/>
    <w:rsid w:val="008F4D8A"/>
    <w:rsid w:val="00901503"/>
    <w:rsid w:val="00937C78"/>
    <w:rsid w:val="009478E5"/>
    <w:rsid w:val="009503C1"/>
    <w:rsid w:val="009552A7"/>
    <w:rsid w:val="009668BD"/>
    <w:rsid w:val="009945AC"/>
    <w:rsid w:val="009A16BF"/>
    <w:rsid w:val="009A6AA3"/>
    <w:rsid w:val="009C0215"/>
    <w:rsid w:val="009C54FF"/>
    <w:rsid w:val="009E51C8"/>
    <w:rsid w:val="00A01E09"/>
    <w:rsid w:val="00A02EBD"/>
    <w:rsid w:val="00A22019"/>
    <w:rsid w:val="00A247BC"/>
    <w:rsid w:val="00A2715C"/>
    <w:rsid w:val="00A326E3"/>
    <w:rsid w:val="00A37CEC"/>
    <w:rsid w:val="00A46972"/>
    <w:rsid w:val="00A52170"/>
    <w:rsid w:val="00A74E9F"/>
    <w:rsid w:val="00A7566A"/>
    <w:rsid w:val="00A90006"/>
    <w:rsid w:val="00A924F2"/>
    <w:rsid w:val="00A94560"/>
    <w:rsid w:val="00A94643"/>
    <w:rsid w:val="00AA7462"/>
    <w:rsid w:val="00AD3BB9"/>
    <w:rsid w:val="00AF375A"/>
    <w:rsid w:val="00B00AA5"/>
    <w:rsid w:val="00B054D6"/>
    <w:rsid w:val="00B3193A"/>
    <w:rsid w:val="00B66BBD"/>
    <w:rsid w:val="00B70228"/>
    <w:rsid w:val="00B74A0F"/>
    <w:rsid w:val="00B810E3"/>
    <w:rsid w:val="00B923B4"/>
    <w:rsid w:val="00BA0F04"/>
    <w:rsid w:val="00BC21F8"/>
    <w:rsid w:val="00BD6903"/>
    <w:rsid w:val="00C073D2"/>
    <w:rsid w:val="00C07939"/>
    <w:rsid w:val="00C17222"/>
    <w:rsid w:val="00C2497F"/>
    <w:rsid w:val="00C268D2"/>
    <w:rsid w:val="00C27FE1"/>
    <w:rsid w:val="00C37ED8"/>
    <w:rsid w:val="00C433CC"/>
    <w:rsid w:val="00C45A92"/>
    <w:rsid w:val="00C46187"/>
    <w:rsid w:val="00C53589"/>
    <w:rsid w:val="00C671EE"/>
    <w:rsid w:val="00C70875"/>
    <w:rsid w:val="00C935BD"/>
    <w:rsid w:val="00CA2C0A"/>
    <w:rsid w:val="00CB7BCC"/>
    <w:rsid w:val="00CF72F8"/>
    <w:rsid w:val="00D02292"/>
    <w:rsid w:val="00D0243D"/>
    <w:rsid w:val="00D052D6"/>
    <w:rsid w:val="00D061BC"/>
    <w:rsid w:val="00D252C2"/>
    <w:rsid w:val="00D31D9F"/>
    <w:rsid w:val="00D32E12"/>
    <w:rsid w:val="00D36A76"/>
    <w:rsid w:val="00D45063"/>
    <w:rsid w:val="00D64D43"/>
    <w:rsid w:val="00D74DAD"/>
    <w:rsid w:val="00D8142C"/>
    <w:rsid w:val="00D95CBA"/>
    <w:rsid w:val="00DB64B7"/>
    <w:rsid w:val="00DB7B96"/>
    <w:rsid w:val="00DC6A53"/>
    <w:rsid w:val="00DD6AD1"/>
    <w:rsid w:val="00E052B4"/>
    <w:rsid w:val="00E0685F"/>
    <w:rsid w:val="00E13DAE"/>
    <w:rsid w:val="00E15849"/>
    <w:rsid w:val="00E20848"/>
    <w:rsid w:val="00E27C64"/>
    <w:rsid w:val="00E6586F"/>
    <w:rsid w:val="00E65AFA"/>
    <w:rsid w:val="00E75A1A"/>
    <w:rsid w:val="00E81F52"/>
    <w:rsid w:val="00E8208E"/>
    <w:rsid w:val="00E84A5F"/>
    <w:rsid w:val="00EA3DC2"/>
    <w:rsid w:val="00EB7A79"/>
    <w:rsid w:val="00ED75AE"/>
    <w:rsid w:val="00EE56CC"/>
    <w:rsid w:val="00EE777C"/>
    <w:rsid w:val="00EF0977"/>
    <w:rsid w:val="00F10AD6"/>
    <w:rsid w:val="00F147BC"/>
    <w:rsid w:val="00F2000E"/>
    <w:rsid w:val="00F265E4"/>
    <w:rsid w:val="00F31517"/>
    <w:rsid w:val="00F42D98"/>
    <w:rsid w:val="00F5243B"/>
    <w:rsid w:val="00F57063"/>
    <w:rsid w:val="00F91097"/>
    <w:rsid w:val="00F9752C"/>
    <w:rsid w:val="00FC19DA"/>
    <w:rsid w:val="00FD1ADD"/>
    <w:rsid w:val="00FD6C9A"/>
    <w:rsid w:val="00FE0B27"/>
    <w:rsid w:val="00FF0E9D"/>
    <w:rsid w:val="00FF1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6DD21"/>
  <w15:docId w15:val="{B9100E0A-A1E7-9647-8D16-2C075DCB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E9D"/>
    <w:pPr>
      <w:widowControl w:val="0"/>
    </w:pPr>
    <w:rPr>
      <w:sz w:val="24"/>
    </w:rPr>
  </w:style>
  <w:style w:type="paragraph" w:styleId="Heading1">
    <w:name w:val="heading 1"/>
    <w:basedOn w:val="Normal"/>
    <w:next w:val="Normal"/>
    <w:qFormat/>
    <w:rsid w:val="00FF0E9D"/>
    <w:pPr>
      <w:keepNext/>
      <w:jc w:val="center"/>
      <w:outlineLvl w:val="0"/>
    </w:pPr>
    <w:rPr>
      <w:rFonts w:ascii="Lucida Sans" w:hAnsi="Lucida Sans"/>
      <w:sz w:val="48"/>
    </w:rPr>
  </w:style>
  <w:style w:type="paragraph" w:styleId="Heading2">
    <w:name w:val="heading 2"/>
    <w:basedOn w:val="Normal"/>
    <w:next w:val="Normal"/>
    <w:link w:val="Heading2Char"/>
    <w:qFormat/>
    <w:rsid w:val="00FF0E9D"/>
    <w:pPr>
      <w:keepNext/>
      <w:outlineLvl w:val="1"/>
    </w:pPr>
    <w:rPr>
      <w:rFonts w:ascii="Lucida Sans" w:hAnsi="Lucida Sans"/>
      <w:b/>
      <w:sz w:val="28"/>
    </w:rPr>
  </w:style>
  <w:style w:type="paragraph" w:styleId="Heading3">
    <w:name w:val="heading 3"/>
    <w:basedOn w:val="Normal"/>
    <w:next w:val="Normal"/>
    <w:qFormat/>
    <w:rsid w:val="00FF0E9D"/>
    <w:pPr>
      <w:keepNext/>
      <w:jc w:val="center"/>
      <w:outlineLvl w:val="2"/>
    </w:pPr>
    <w:rPr>
      <w:rFonts w:ascii="Lucida Sans" w:hAnsi="Lucida Sans"/>
      <w:b/>
      <w:sz w:val="48"/>
    </w:rPr>
  </w:style>
  <w:style w:type="paragraph" w:styleId="Heading4">
    <w:name w:val="heading 4"/>
    <w:basedOn w:val="Normal"/>
    <w:next w:val="Normal"/>
    <w:qFormat/>
    <w:rsid w:val="00FF0E9D"/>
    <w:pPr>
      <w:keepNext/>
      <w:ind w:left="1152"/>
      <w:jc w:val="center"/>
      <w:outlineLvl w:val="3"/>
    </w:pPr>
    <w:rPr>
      <w:rFonts w:ascii="Lucida Sans" w:hAnsi="Lucida Sans"/>
      <w:sz w:val="48"/>
    </w:rPr>
  </w:style>
  <w:style w:type="paragraph" w:styleId="Heading5">
    <w:name w:val="heading 5"/>
    <w:basedOn w:val="Normal"/>
    <w:next w:val="Normal"/>
    <w:qFormat/>
    <w:rsid w:val="00FF0E9D"/>
    <w:pPr>
      <w:keepNext/>
      <w:ind w:left="1152"/>
      <w:jc w:val="center"/>
      <w:outlineLvl w:val="4"/>
    </w:pPr>
    <w:rPr>
      <w:rFonts w:ascii="Lucida Sans" w:hAnsi="Lucida Sans"/>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0E9D"/>
  </w:style>
  <w:style w:type="paragraph" w:styleId="BodyText">
    <w:name w:val="Body Text"/>
    <w:basedOn w:val="Normal"/>
    <w:rsid w:val="00FF0E9D"/>
    <w:rPr>
      <w:rFonts w:ascii="Lucida Sans" w:hAnsi="Lucida Sans"/>
      <w:sz w:val="32"/>
    </w:rPr>
  </w:style>
  <w:style w:type="paragraph" w:styleId="BalloonText">
    <w:name w:val="Balloon Text"/>
    <w:basedOn w:val="Normal"/>
    <w:semiHidden/>
    <w:rsid w:val="00120BDB"/>
    <w:rPr>
      <w:rFonts w:ascii="Tahoma" w:hAnsi="Tahoma" w:cs="Tahoma"/>
      <w:sz w:val="16"/>
      <w:szCs w:val="16"/>
    </w:rPr>
  </w:style>
  <w:style w:type="character" w:customStyle="1" w:styleId="speakerdept1">
    <w:name w:val="speakerdept1"/>
    <w:rsid w:val="002E383B"/>
    <w:rPr>
      <w:rFonts w:ascii="Times New Roman" w:hAnsi="Times New Roman" w:cs="Times New Roman"/>
      <w:color w:val="000000"/>
      <w:sz w:val="18"/>
      <w:szCs w:val="18"/>
    </w:rPr>
  </w:style>
  <w:style w:type="character" w:customStyle="1" w:styleId="speakeraffil1">
    <w:name w:val="speakeraffil1"/>
    <w:rsid w:val="002E383B"/>
    <w:rPr>
      <w:rFonts w:ascii="Times New Roman" w:hAnsi="Times New Roman" w:cs="Times New Roman"/>
      <w:i/>
      <w:iCs/>
      <w:color w:val="000000"/>
      <w:sz w:val="18"/>
      <w:szCs w:val="18"/>
    </w:rPr>
  </w:style>
  <w:style w:type="character" w:styleId="Hyperlink">
    <w:name w:val="Hyperlink"/>
    <w:rsid w:val="002E383B"/>
    <w:rPr>
      <w:rFonts w:cs="Times New Roman"/>
      <w:color w:val="0000FF"/>
      <w:u w:val="single"/>
    </w:rPr>
  </w:style>
  <w:style w:type="paragraph" w:styleId="NormalWeb">
    <w:name w:val="Normal (Web)"/>
    <w:basedOn w:val="Normal"/>
    <w:uiPriority w:val="99"/>
    <w:rsid w:val="001234AF"/>
    <w:pPr>
      <w:widowControl/>
      <w:spacing w:before="100" w:beforeAutospacing="1" w:after="100" w:afterAutospacing="1"/>
    </w:pPr>
    <w:rPr>
      <w:szCs w:val="24"/>
    </w:rPr>
  </w:style>
  <w:style w:type="paragraph" w:customStyle="1" w:styleId="Default">
    <w:name w:val="Default"/>
    <w:rsid w:val="008163EC"/>
    <w:pPr>
      <w:autoSpaceDE w:val="0"/>
      <w:autoSpaceDN w:val="0"/>
      <w:adjustRightInd w:val="0"/>
    </w:pPr>
    <w:rPr>
      <w:rFonts w:ascii="Book Antiqua" w:hAnsi="Book Antiqua" w:cs="Book Antiqua"/>
      <w:color w:val="000000"/>
      <w:sz w:val="24"/>
      <w:szCs w:val="24"/>
    </w:rPr>
  </w:style>
  <w:style w:type="character" w:customStyle="1" w:styleId="Heading2Char">
    <w:name w:val="Heading 2 Char"/>
    <w:link w:val="Heading2"/>
    <w:rsid w:val="005A4A4A"/>
    <w:rPr>
      <w:rFonts w:ascii="Lucida Sans" w:hAnsi="Lucida Sans"/>
      <w:b/>
      <w:sz w:val="28"/>
    </w:rPr>
  </w:style>
  <w:style w:type="character" w:styleId="Emphasis">
    <w:name w:val="Emphasis"/>
    <w:uiPriority w:val="20"/>
    <w:qFormat/>
    <w:locked/>
    <w:rsid w:val="00AD3BB9"/>
    <w:rPr>
      <w:i/>
      <w:iCs/>
    </w:rPr>
  </w:style>
  <w:style w:type="character" w:customStyle="1" w:styleId="spelle">
    <w:name w:val="spelle"/>
    <w:rsid w:val="00A22019"/>
  </w:style>
  <w:style w:type="character" w:customStyle="1" w:styleId="purple">
    <w:name w:val="purple"/>
    <w:rsid w:val="00CF72F8"/>
  </w:style>
  <w:style w:type="character" w:styleId="Strong">
    <w:name w:val="Strong"/>
    <w:uiPriority w:val="22"/>
    <w:qFormat/>
    <w:locked/>
    <w:rsid w:val="003B4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730151450">
      <w:bodyDiv w:val="1"/>
      <w:marLeft w:val="0"/>
      <w:marRight w:val="0"/>
      <w:marTop w:val="0"/>
      <w:marBottom w:val="0"/>
      <w:divBdr>
        <w:top w:val="none" w:sz="0" w:space="0" w:color="auto"/>
        <w:left w:val="none" w:sz="0" w:space="0" w:color="auto"/>
        <w:bottom w:val="none" w:sz="0" w:space="0" w:color="auto"/>
        <w:right w:val="none" w:sz="0" w:space="0" w:color="auto"/>
      </w:divBdr>
      <w:divsChild>
        <w:div w:id="1028869273">
          <w:marLeft w:val="0"/>
          <w:marRight w:val="0"/>
          <w:marTop w:val="0"/>
          <w:marBottom w:val="0"/>
          <w:divBdr>
            <w:top w:val="none" w:sz="0" w:space="0" w:color="auto"/>
            <w:left w:val="none" w:sz="0" w:space="0" w:color="auto"/>
            <w:bottom w:val="none" w:sz="0" w:space="0" w:color="auto"/>
            <w:right w:val="none" w:sz="0" w:space="0" w:color="auto"/>
          </w:divBdr>
          <w:divsChild>
            <w:div w:id="152337405">
              <w:marLeft w:val="0"/>
              <w:marRight w:val="0"/>
              <w:marTop w:val="0"/>
              <w:marBottom w:val="0"/>
              <w:divBdr>
                <w:top w:val="none" w:sz="0" w:space="0" w:color="auto"/>
                <w:left w:val="none" w:sz="0" w:space="0" w:color="auto"/>
                <w:bottom w:val="none" w:sz="0" w:space="0" w:color="auto"/>
                <w:right w:val="none" w:sz="0" w:space="0" w:color="auto"/>
              </w:divBdr>
              <w:divsChild>
                <w:div w:id="872496556">
                  <w:marLeft w:val="0"/>
                  <w:marRight w:val="0"/>
                  <w:marTop w:val="0"/>
                  <w:marBottom w:val="0"/>
                  <w:divBdr>
                    <w:top w:val="none" w:sz="0" w:space="0" w:color="auto"/>
                    <w:left w:val="none" w:sz="0" w:space="0" w:color="auto"/>
                    <w:bottom w:val="none" w:sz="0" w:space="0" w:color="auto"/>
                    <w:right w:val="none" w:sz="0" w:space="0" w:color="auto"/>
                  </w:divBdr>
                  <w:divsChild>
                    <w:div w:id="16449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4047">
      <w:bodyDiv w:val="1"/>
      <w:marLeft w:val="0"/>
      <w:marRight w:val="0"/>
      <w:marTop w:val="0"/>
      <w:marBottom w:val="0"/>
      <w:divBdr>
        <w:top w:val="none" w:sz="0" w:space="0" w:color="auto"/>
        <w:left w:val="none" w:sz="0" w:space="0" w:color="auto"/>
        <w:bottom w:val="none" w:sz="0" w:space="0" w:color="auto"/>
        <w:right w:val="none" w:sz="0" w:space="0" w:color="auto"/>
      </w:divBdr>
      <w:divsChild>
        <w:div w:id="723601953">
          <w:marLeft w:val="0"/>
          <w:marRight w:val="0"/>
          <w:marTop w:val="0"/>
          <w:marBottom w:val="0"/>
          <w:divBdr>
            <w:top w:val="none" w:sz="0" w:space="0" w:color="auto"/>
            <w:left w:val="none" w:sz="0" w:space="0" w:color="auto"/>
            <w:bottom w:val="none" w:sz="0" w:space="0" w:color="auto"/>
            <w:right w:val="none" w:sz="0" w:space="0" w:color="auto"/>
          </w:divBdr>
          <w:divsChild>
            <w:div w:id="1388382400">
              <w:marLeft w:val="0"/>
              <w:marRight w:val="0"/>
              <w:marTop w:val="0"/>
              <w:marBottom w:val="0"/>
              <w:divBdr>
                <w:top w:val="none" w:sz="0" w:space="0" w:color="auto"/>
                <w:left w:val="none" w:sz="0" w:space="0" w:color="auto"/>
                <w:bottom w:val="none" w:sz="0" w:space="0" w:color="auto"/>
                <w:right w:val="none" w:sz="0" w:space="0" w:color="auto"/>
              </w:divBdr>
              <w:divsChild>
                <w:div w:id="271741358">
                  <w:marLeft w:val="0"/>
                  <w:marRight w:val="0"/>
                  <w:marTop w:val="0"/>
                  <w:marBottom w:val="0"/>
                  <w:divBdr>
                    <w:top w:val="none" w:sz="0" w:space="0" w:color="auto"/>
                    <w:left w:val="none" w:sz="0" w:space="0" w:color="auto"/>
                    <w:bottom w:val="none" w:sz="0" w:space="0" w:color="auto"/>
                    <w:right w:val="none" w:sz="0" w:space="0" w:color="auto"/>
                  </w:divBdr>
                  <w:divsChild>
                    <w:div w:id="16917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D021964123A4DA4BE9B7E461CDE30" ma:contentTypeVersion="15" ma:contentTypeDescription="Create a new document." ma:contentTypeScope="" ma:versionID="34363f3dec8ffd2254d8519632a78096">
  <xsd:schema xmlns:xsd="http://www.w3.org/2001/XMLSchema" xmlns:xs="http://www.w3.org/2001/XMLSchema" xmlns:p="http://schemas.microsoft.com/office/2006/metadata/properties" xmlns:ns2="d7a36ea4-b183-4e41-a3e1-38f7bc2437ed" xmlns:ns3="89a6ae8e-8255-4214-b6f2-d67bfa0d03c2" targetNamespace="http://schemas.microsoft.com/office/2006/metadata/properties" ma:root="true" ma:fieldsID="398f98ce7ff5f3597b079ee4d38fee13" ns2:_="" ns3:_="">
    <xsd:import namespace="d7a36ea4-b183-4e41-a3e1-38f7bc2437ed"/>
    <xsd:import namespace="89a6ae8e-8255-4214-b6f2-d67bfa0d03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36ea4-b183-4e41-a3e1-38f7bc243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a6ae8e-8255-4214-b6f2-d67bfa0d03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bab32df-29b8-4d01-af10-e110cbd735af}" ma:internalName="TaxCatchAll" ma:showField="CatchAllData" ma:web="89a6ae8e-8255-4214-b6f2-d67bfa0d0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a36ea4-b183-4e41-a3e1-38f7bc2437ed">
      <Terms xmlns="http://schemas.microsoft.com/office/infopath/2007/PartnerControls"/>
    </lcf76f155ced4ddcb4097134ff3c332f>
    <TaxCatchAll xmlns="89a6ae8e-8255-4214-b6f2-d67bfa0d03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74D90-9E55-4551-A0DD-8FC061FC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36ea4-b183-4e41-a3e1-38f7bc2437ed"/>
    <ds:schemaRef ds:uri="89a6ae8e-8255-4214-b6f2-d67bfa0d0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56B0A-724A-42BB-B8BB-53DD992F5593}">
  <ds:schemaRefs>
    <ds:schemaRef ds:uri="http://schemas.microsoft.com/office/2006/metadata/properties"/>
    <ds:schemaRef ds:uri="http://schemas.microsoft.com/office/infopath/2007/PartnerControls"/>
    <ds:schemaRef ds:uri="d7a36ea4-b183-4e41-a3e1-38f7bc2437ed"/>
    <ds:schemaRef ds:uri="89a6ae8e-8255-4214-b6f2-d67bfa0d03c2"/>
  </ds:schemaRefs>
</ds:datastoreItem>
</file>

<file path=customXml/itemProps3.xml><?xml version="1.0" encoding="utf-8"?>
<ds:datastoreItem xmlns:ds="http://schemas.openxmlformats.org/officeDocument/2006/customXml" ds:itemID="{7C201F33-D6E3-42F9-BC8B-831E3911FF36}">
  <ds:schemaRefs>
    <ds:schemaRef ds:uri="http://schemas.microsoft.com/sharepoint/v3/contenttype/forms"/>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219</Words>
  <Characters>1174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James Madison University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Chemistry Department</dc:creator>
  <cp:keywords/>
  <cp:lastModifiedBy>Reisner, Barbara - reisneba</cp:lastModifiedBy>
  <cp:revision>8</cp:revision>
  <cp:lastPrinted>2023-01-26T01:36:00Z</cp:lastPrinted>
  <dcterms:created xsi:type="dcterms:W3CDTF">2025-09-02T12:00:00Z</dcterms:created>
  <dcterms:modified xsi:type="dcterms:W3CDTF">2026-01-31T23:38:00Z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0x010100ECBD021964123A4DA4BE9B7E461CDE30</vt:lpwstr>
  </property>
  <property fmtid="{D5CDD505-2E9C-101B-9397-08002B2CF9AE}" pid="3" name="MediaServiceImageTags">
    <vt:lpwstr/>
  </property>
</Properties>
</file>