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CF92D" w14:textId="2CAC55BC" w:rsidR="00AC5376" w:rsidRDefault="00AC5376" w:rsidP="006B30E9">
      <w:pPr>
        <w:pStyle w:val="Heading1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5376">
        <w:rPr>
          <w:rFonts w:ascii="Times New Roman" w:hAnsi="Times New Roman" w:cs="Times New Roman"/>
          <w:b/>
          <w:bCs/>
          <w:sz w:val="28"/>
          <w:szCs w:val="28"/>
        </w:rPr>
        <w:t>Communication about Complex Cases Reflection Worksheet</w:t>
      </w:r>
    </w:p>
    <w:p w14:paraId="243C6EDA" w14:textId="77777777" w:rsidR="00AC5376" w:rsidRPr="00AC5376" w:rsidRDefault="00AC5376" w:rsidP="006B30E9">
      <w:pPr>
        <w:spacing w:after="1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351"/>
        <w:gridCol w:w="1524"/>
      </w:tblGrid>
      <w:tr w:rsidR="00AC5376" w:rsidRPr="00AC5376" w14:paraId="29705DF7" w14:textId="77777777" w:rsidTr="00ED6284">
        <w:tc>
          <w:tcPr>
            <w:tcW w:w="6475" w:type="dxa"/>
          </w:tcPr>
          <w:p w14:paraId="06401342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1" w:type="dxa"/>
            <w:vAlign w:val="center"/>
          </w:tcPr>
          <w:p w14:paraId="632F91A2" w14:textId="22ED6219" w:rsidR="00AC5376" w:rsidRPr="00AC5376" w:rsidRDefault="00AC5376" w:rsidP="006B30E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>Observed</w:t>
            </w:r>
          </w:p>
        </w:tc>
        <w:tc>
          <w:tcPr>
            <w:tcW w:w="1524" w:type="dxa"/>
            <w:vAlign w:val="center"/>
          </w:tcPr>
          <w:p w14:paraId="32F2D8B5" w14:textId="77777777" w:rsidR="00AC5376" w:rsidRPr="00AC5376" w:rsidRDefault="00AC5376" w:rsidP="006B30E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>Not Observed</w:t>
            </w:r>
          </w:p>
        </w:tc>
      </w:tr>
      <w:tr w:rsidR="00AC5376" w:rsidRPr="00AC5376" w14:paraId="2938C91E" w14:textId="77777777" w:rsidTr="00A50877">
        <w:tc>
          <w:tcPr>
            <w:tcW w:w="6475" w:type="dxa"/>
          </w:tcPr>
          <w:p w14:paraId="56D187C6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 xml:space="preserve">Role awareness/clarity: </w:t>
            </w:r>
            <w:r w:rsidRPr="00AC5376">
              <w:rPr>
                <w:rFonts w:ascii="Times New Roman" w:hAnsi="Times New Roman" w:cs="Times New Roman"/>
              </w:rPr>
              <w:t>team members</w:t>
            </w:r>
            <w:r w:rsidRPr="00AC537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5376">
              <w:rPr>
                <w:rFonts w:ascii="Times New Roman" w:hAnsi="Times New Roman" w:cs="Times New Roman"/>
              </w:rPr>
              <w:t xml:space="preserve">explain their role and their scope of expertise to the team. </w:t>
            </w:r>
          </w:p>
        </w:tc>
        <w:tc>
          <w:tcPr>
            <w:tcW w:w="1351" w:type="dxa"/>
          </w:tcPr>
          <w:p w14:paraId="3F5295DD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5E4C1E71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545F5CFD" w14:textId="77777777" w:rsidTr="00A50877">
        <w:tc>
          <w:tcPr>
            <w:tcW w:w="6475" w:type="dxa"/>
          </w:tcPr>
          <w:p w14:paraId="0288453D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 xml:space="preserve">Collaborative sensemaking: </w:t>
            </w:r>
            <w:r w:rsidRPr="00AC5376">
              <w:rPr>
                <w:rFonts w:ascii="Times New Roman" w:hAnsi="Times New Roman" w:cs="Times New Roman"/>
              </w:rPr>
              <w:t>team members label problems to which they then attend, assign meaning, frame the context for action, and formulate and exchange interpretations.</w:t>
            </w:r>
          </w:p>
        </w:tc>
        <w:tc>
          <w:tcPr>
            <w:tcW w:w="1351" w:type="dxa"/>
          </w:tcPr>
          <w:p w14:paraId="40D4F79F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452C6D06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59699556" w14:textId="77777777" w:rsidTr="00A50877">
        <w:tc>
          <w:tcPr>
            <w:tcW w:w="6475" w:type="dxa"/>
          </w:tcPr>
          <w:p w14:paraId="697F3FA2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>Understanding</w:t>
            </w:r>
            <w:r w:rsidRPr="00AC5376">
              <w:rPr>
                <w:rFonts w:ascii="Times New Roman" w:hAnsi="Times New Roman" w:cs="Times New Roman"/>
              </w:rPr>
              <w:t xml:space="preserve"> </w:t>
            </w:r>
            <w:r w:rsidRPr="00AC5376">
              <w:rPr>
                <w:rFonts w:ascii="Times New Roman" w:hAnsi="Times New Roman" w:cs="Times New Roman"/>
                <w:b/>
                <w:bCs/>
              </w:rPr>
              <w:t xml:space="preserve">check: </w:t>
            </w:r>
            <w:r w:rsidRPr="00AC5376">
              <w:rPr>
                <w:rFonts w:ascii="Times New Roman" w:hAnsi="Times New Roman" w:cs="Times New Roman"/>
              </w:rPr>
              <w:t>team members regularly ask questions to check if they have an accurate understanding of each other (e.g., “Did I understand you correctly that you think….”).</w:t>
            </w:r>
          </w:p>
        </w:tc>
        <w:tc>
          <w:tcPr>
            <w:tcW w:w="1351" w:type="dxa"/>
          </w:tcPr>
          <w:p w14:paraId="51B90F01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43817B72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1E001951" w14:textId="77777777" w:rsidTr="00A50877">
        <w:tc>
          <w:tcPr>
            <w:tcW w:w="6475" w:type="dxa"/>
          </w:tcPr>
          <w:p w14:paraId="185B91EC" w14:textId="795120D4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 xml:space="preserve">Addressing misunderstanding: </w:t>
            </w:r>
            <w:r w:rsidRPr="00AC5376">
              <w:rPr>
                <w:rFonts w:ascii="Times New Roman" w:hAnsi="Times New Roman" w:cs="Times New Roman"/>
              </w:rPr>
              <w:t xml:space="preserve">team members are intentional in resolving misunderstanding resulting from different professional perspectives. </w:t>
            </w:r>
          </w:p>
        </w:tc>
        <w:tc>
          <w:tcPr>
            <w:tcW w:w="1351" w:type="dxa"/>
          </w:tcPr>
          <w:p w14:paraId="0BF9D2BE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0A168BDB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580625D7" w14:textId="77777777" w:rsidTr="00A50877">
        <w:tc>
          <w:tcPr>
            <w:tcW w:w="6475" w:type="dxa"/>
          </w:tcPr>
          <w:p w14:paraId="04D7FA37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>Relational collaboration</w:t>
            </w:r>
            <w:r w:rsidRPr="00AC5376">
              <w:rPr>
                <w:rFonts w:ascii="Times New Roman" w:hAnsi="Times New Roman" w:cs="Times New Roman"/>
              </w:rPr>
              <w:t xml:space="preserve">: team members express verbally and non-verbally their mutual liking, respect, and trust for one another. </w:t>
            </w:r>
          </w:p>
        </w:tc>
        <w:tc>
          <w:tcPr>
            <w:tcW w:w="1351" w:type="dxa"/>
          </w:tcPr>
          <w:p w14:paraId="6CA6D5E3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5768515C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54A7B49D" w14:textId="77777777" w:rsidTr="00A50877">
        <w:tc>
          <w:tcPr>
            <w:tcW w:w="6475" w:type="dxa"/>
          </w:tcPr>
          <w:p w14:paraId="7EE686C3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 xml:space="preserve">Task-oriented collaboration: </w:t>
            </w:r>
            <w:r w:rsidRPr="00AC5376">
              <w:rPr>
                <w:rFonts w:ascii="Times New Roman" w:hAnsi="Times New Roman" w:cs="Times New Roman"/>
              </w:rPr>
              <w:t xml:space="preserve">team members successfully complete the task. </w:t>
            </w:r>
          </w:p>
        </w:tc>
        <w:tc>
          <w:tcPr>
            <w:tcW w:w="1351" w:type="dxa"/>
          </w:tcPr>
          <w:p w14:paraId="6CCCE8FD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0C131F62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636826C2" w14:textId="77777777" w:rsidTr="00A50877">
        <w:tc>
          <w:tcPr>
            <w:tcW w:w="6475" w:type="dxa"/>
          </w:tcPr>
          <w:p w14:paraId="40C8C5D9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 xml:space="preserve">Addressing/resolving hierarchy–equality tension </w:t>
            </w:r>
            <w:r w:rsidRPr="00AC5376">
              <w:rPr>
                <w:rFonts w:ascii="Times New Roman" w:hAnsi="Times New Roman" w:cs="Times New Roman"/>
              </w:rPr>
              <w:t xml:space="preserve">(if present): team members are aware of hierarchy-equality tension and take steps to resolve it. </w:t>
            </w:r>
          </w:p>
        </w:tc>
        <w:tc>
          <w:tcPr>
            <w:tcW w:w="1351" w:type="dxa"/>
          </w:tcPr>
          <w:p w14:paraId="715AF55D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4983E154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C5376" w:rsidRPr="00AC5376" w14:paraId="4C36EA85" w14:textId="77777777" w:rsidTr="00A50877">
        <w:tc>
          <w:tcPr>
            <w:tcW w:w="6475" w:type="dxa"/>
          </w:tcPr>
          <w:p w14:paraId="2DA3D91D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C5376">
              <w:rPr>
                <w:rFonts w:ascii="Times New Roman" w:hAnsi="Times New Roman" w:cs="Times New Roman"/>
                <w:b/>
                <w:bCs/>
              </w:rPr>
              <w:t xml:space="preserve">Balancing/coordinating thread narrative </w:t>
            </w:r>
            <w:r w:rsidRPr="00AC5376">
              <w:rPr>
                <w:rFonts w:ascii="Times New Roman" w:hAnsi="Times New Roman" w:cs="Times New Roman"/>
              </w:rPr>
              <w:t>(concentrating on what team members have in common)</w:t>
            </w:r>
            <w:r w:rsidRPr="00AC5376">
              <w:rPr>
                <w:rFonts w:ascii="Times New Roman" w:hAnsi="Times New Roman" w:cs="Times New Roman"/>
                <w:b/>
                <w:bCs/>
              </w:rPr>
              <w:t xml:space="preserve"> and block narrative </w:t>
            </w:r>
            <w:r w:rsidRPr="00AC5376">
              <w:rPr>
                <w:rFonts w:ascii="Times New Roman" w:hAnsi="Times New Roman" w:cs="Times New Roman"/>
              </w:rPr>
              <w:t>(highlighting differences between team members and creating juxtapositions)</w:t>
            </w:r>
          </w:p>
        </w:tc>
        <w:tc>
          <w:tcPr>
            <w:tcW w:w="1351" w:type="dxa"/>
          </w:tcPr>
          <w:p w14:paraId="01CCF1F3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4" w:type="dxa"/>
          </w:tcPr>
          <w:p w14:paraId="2E6AA489" w14:textId="77777777" w:rsidR="00AC5376" w:rsidRPr="00AC5376" w:rsidRDefault="00AC5376" w:rsidP="006B30E9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B214043" w14:textId="77777777" w:rsidR="004D50FC" w:rsidRDefault="004D50FC" w:rsidP="006B30E9">
      <w:pPr>
        <w:spacing w:after="0" w:line="276" w:lineRule="auto"/>
        <w:rPr>
          <w:rFonts w:ascii="Garamond" w:hAnsi="Garamond"/>
        </w:rPr>
      </w:pPr>
    </w:p>
    <w:p w14:paraId="7F6463BA" w14:textId="77777777" w:rsidR="004D50FC" w:rsidRDefault="004D50FC" w:rsidP="006B30E9">
      <w:pPr>
        <w:spacing w:after="0" w:line="276" w:lineRule="auto"/>
        <w:rPr>
          <w:rFonts w:ascii="Garamond" w:hAnsi="Garamond"/>
        </w:rPr>
      </w:pPr>
    </w:p>
    <w:p w14:paraId="51AF8645" w14:textId="3852B8A9" w:rsidR="006B30E9" w:rsidRPr="00AC5376" w:rsidRDefault="006B30E9" w:rsidP="004D50FC">
      <w:pPr>
        <w:spacing w:after="0" w:line="276" w:lineRule="auto"/>
        <w:rPr>
          <w:rFonts w:ascii="Times New Roman" w:hAnsi="Times New Roman" w:cs="Times New Roman"/>
        </w:rPr>
      </w:pPr>
      <w:r w:rsidRPr="00CC7AD2">
        <w:rPr>
          <w:rFonts w:ascii="Times New Roman" w:hAnsi="Times New Roman" w:cs="Times New Roman"/>
          <w:b/>
          <w:bCs/>
        </w:rPr>
        <w:t>Suggested Citation:</w:t>
      </w:r>
      <w:r>
        <w:rPr>
          <w:rFonts w:ascii="Times New Roman" w:hAnsi="Times New Roman" w:cs="Times New Roman"/>
        </w:rPr>
        <w:t xml:space="preserve"> </w:t>
      </w:r>
      <w:r w:rsidRPr="00CC7AD2">
        <w:rPr>
          <w:rFonts w:ascii="Times New Roman" w:hAnsi="Times New Roman" w:cs="Times New Roman"/>
        </w:rPr>
        <w:t xml:space="preserve">CHBS IPE and IDE Council. (2026). </w:t>
      </w:r>
      <w:r>
        <w:rPr>
          <w:rFonts w:ascii="Times New Roman" w:hAnsi="Times New Roman" w:cs="Times New Roman"/>
          <w:i/>
          <w:iCs/>
        </w:rPr>
        <w:t>Communication about Complex Cases</w:t>
      </w:r>
      <w:r w:rsidRPr="00CC7AD2">
        <w:rPr>
          <w:rFonts w:ascii="Times New Roman" w:hAnsi="Times New Roman" w:cs="Times New Roman"/>
        </w:rPr>
        <w:t>. CHBS IPE &amp; IDE Instructional Toolkit. James Madison University.</w:t>
      </w:r>
    </w:p>
    <w:sectPr w:rsidR="006B30E9" w:rsidRPr="00AC5376" w:rsidSect="00AC537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50DF" w14:textId="77777777" w:rsidR="00DC11C6" w:rsidRDefault="00DC11C6">
      <w:pPr>
        <w:spacing w:after="0" w:line="240" w:lineRule="auto"/>
      </w:pPr>
      <w:r>
        <w:separator/>
      </w:r>
    </w:p>
  </w:endnote>
  <w:endnote w:type="continuationSeparator" w:id="0">
    <w:p w14:paraId="2CB939F6" w14:textId="77777777" w:rsidR="00DC11C6" w:rsidRDefault="00DC1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17A8" w14:textId="02D74775" w:rsidR="004D50FC" w:rsidRPr="004D50FC" w:rsidRDefault="004D50FC" w:rsidP="004D50FC">
    <w:pPr>
      <w:pStyle w:val="Footer"/>
      <w:ind w:right="90"/>
      <w:jc w:val="center"/>
      <w:rPr>
        <w:rFonts w:ascii="Times New Roman" w:hAnsi="Times New Roman" w:cs="Times New Roman"/>
      </w:rPr>
    </w:pPr>
    <w:r w:rsidRPr="00471BA1">
      <w:rPr>
        <w:rFonts w:ascii="Times New Roman" w:hAnsi="Times New Roman" w:cs="Times New Roman"/>
      </w:rPr>
      <w:t xml:space="preserve">CHBS IPE and IDE Instructional Toolkit | </w:t>
    </w:r>
    <w:r w:rsidRPr="003A66AF">
      <w:rPr>
        <w:rFonts w:ascii="Times New Roman" w:hAnsi="Times New Roman" w:cs="Times New Roman"/>
      </w:rPr>
      <w:t>CHBS.IPE.IDE@jmu.edu</w:t>
    </w:r>
    <w:r>
      <w:rPr>
        <w:rFonts w:ascii="Times New Roman" w:hAnsi="Times New Roman" w:cs="Times New Roman"/>
      </w:rPr>
      <w:t xml:space="preserve"> | </w:t>
    </w:r>
    <w:r>
      <w:rPr>
        <w:noProof/>
      </w:rPr>
      <w:drawing>
        <wp:inline distT="0" distB="0" distL="0" distR="0" wp14:anchorId="65C2D2A7" wp14:editId="337A4D1E">
          <wp:extent cx="838200" cy="292395"/>
          <wp:effectExtent l="0" t="0" r="0" b="0"/>
          <wp:docPr id="352573613" name="Picture 9" descr="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573613" name="Picture 9" descr="C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20" cy="298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8D55D" w14:textId="77777777" w:rsidR="00DC11C6" w:rsidRDefault="00DC11C6">
      <w:pPr>
        <w:spacing w:after="0" w:line="240" w:lineRule="auto"/>
      </w:pPr>
      <w:r>
        <w:separator/>
      </w:r>
    </w:p>
  </w:footnote>
  <w:footnote w:type="continuationSeparator" w:id="0">
    <w:p w14:paraId="5756350E" w14:textId="77777777" w:rsidR="00DC11C6" w:rsidRDefault="00DC1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6265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088612" w14:textId="1FC16350" w:rsidR="00AC5376" w:rsidRPr="006B30E9" w:rsidRDefault="004436B4" w:rsidP="006B30E9">
        <w:pPr>
          <w:pStyle w:val="Header"/>
          <w:jc w:val="right"/>
          <w:rPr>
            <w:rFonts w:ascii="Times New Roman" w:hAnsi="Times New Roman" w:cs="Times New Roman"/>
            <w:b/>
            <w:bCs/>
          </w:rPr>
        </w:pPr>
        <w:r w:rsidRPr="001C1FD5">
          <w:rPr>
            <w:rFonts w:ascii="Times New Roman" w:hAnsi="Times New Roman" w:cs="Times New Roman"/>
            <w:b/>
            <w:bCs/>
            <w:noProof/>
          </w:rPr>
          <w:drawing>
            <wp:anchor distT="0" distB="0" distL="114300" distR="114300" simplePos="0" relativeHeight="251659264" behindDoc="0" locked="0" layoutInCell="1" allowOverlap="1" wp14:anchorId="0F3BA133" wp14:editId="42D4A096">
              <wp:simplePos x="0" y="0"/>
              <wp:positionH relativeFrom="column">
                <wp:posOffset>1005536</wp:posOffset>
              </wp:positionH>
              <wp:positionV relativeFrom="paragraph">
                <wp:posOffset>-334977</wp:posOffset>
              </wp:positionV>
              <wp:extent cx="1379220" cy="756285"/>
              <wp:effectExtent l="0" t="0" r="0" b="0"/>
              <wp:wrapSquare wrapText="bothSides"/>
              <wp:docPr id="2" name="Picture 1" descr="CHBS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1" descr="CHBS log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9220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C1FD5">
          <w:rPr>
            <w:rFonts w:ascii="Times New Roman" w:hAnsi="Times New Roman" w:cs="Times New Roman"/>
            <w:b/>
            <w:bCs/>
            <w:noProof/>
          </w:rPr>
          <w:drawing>
            <wp:anchor distT="0" distB="0" distL="114300" distR="114300" simplePos="0" relativeHeight="251660288" behindDoc="1" locked="0" layoutInCell="1" allowOverlap="1" wp14:anchorId="149C1198" wp14:editId="2CC3C4FA">
              <wp:simplePos x="0" y="0"/>
              <wp:positionH relativeFrom="margin">
                <wp:posOffset>-118883</wp:posOffset>
              </wp:positionH>
              <wp:positionV relativeFrom="paragraph">
                <wp:posOffset>-377190</wp:posOffset>
              </wp:positionV>
              <wp:extent cx="1284605" cy="831215"/>
              <wp:effectExtent l="0" t="0" r="0" b="0"/>
              <wp:wrapSquare wrapText="bothSides"/>
              <wp:docPr id="3" name="Picture 2" descr="JMU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2" descr="JMU logo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4605" cy="831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C1FD5">
          <w:rPr>
            <w:rFonts w:ascii="Times New Roman" w:hAnsi="Times New Roman" w:cs="Times New Roman"/>
            <w:b/>
            <w:bCs/>
          </w:rPr>
          <w:t>Communicati</w:t>
        </w:r>
        <w:r>
          <w:rPr>
            <w:rFonts w:ascii="Times New Roman" w:hAnsi="Times New Roman" w:cs="Times New Roman"/>
            <w:b/>
            <w:bCs/>
          </w:rPr>
          <w:t>on about Complex Cases</w:t>
        </w:r>
      </w:p>
    </w:sdtContent>
  </w:sdt>
  <w:p w14:paraId="370C42B2" w14:textId="77777777" w:rsidR="00AC5376" w:rsidRDefault="00AC53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BD"/>
    <w:rsid w:val="000013F4"/>
    <w:rsid w:val="00184A87"/>
    <w:rsid w:val="002E20BD"/>
    <w:rsid w:val="0040625C"/>
    <w:rsid w:val="004436B4"/>
    <w:rsid w:val="004D50FC"/>
    <w:rsid w:val="00570F18"/>
    <w:rsid w:val="005B3738"/>
    <w:rsid w:val="00631A25"/>
    <w:rsid w:val="006B30E9"/>
    <w:rsid w:val="00703442"/>
    <w:rsid w:val="00AA03BD"/>
    <w:rsid w:val="00AC5376"/>
    <w:rsid w:val="00BB3FBA"/>
    <w:rsid w:val="00BB530C"/>
    <w:rsid w:val="00BE585C"/>
    <w:rsid w:val="00BF22DE"/>
    <w:rsid w:val="00BF320F"/>
    <w:rsid w:val="00CB37E2"/>
    <w:rsid w:val="00DB7123"/>
    <w:rsid w:val="00DC11C6"/>
    <w:rsid w:val="00DD26B8"/>
    <w:rsid w:val="00E0007C"/>
    <w:rsid w:val="00ED6284"/>
    <w:rsid w:val="00EE4960"/>
    <w:rsid w:val="00EF7782"/>
    <w:rsid w:val="00F17472"/>
    <w:rsid w:val="00F8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98BA8"/>
  <w15:chartTrackingRefBased/>
  <w15:docId w15:val="{2E1EAB0C-2097-4318-B5CD-D471FE4F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376"/>
  </w:style>
  <w:style w:type="paragraph" w:styleId="Heading1">
    <w:name w:val="heading 1"/>
    <w:basedOn w:val="Normal"/>
    <w:next w:val="Normal"/>
    <w:link w:val="Heading1Char"/>
    <w:uiPriority w:val="9"/>
    <w:qFormat/>
    <w:rsid w:val="00AA0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0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0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0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0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0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0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0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0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0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0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03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03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03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03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03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03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0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0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0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0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0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03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03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03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0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03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03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5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376"/>
  </w:style>
  <w:style w:type="table" w:styleId="TableGrid">
    <w:name w:val="Table Grid"/>
    <w:basedOn w:val="TableNormal"/>
    <w:uiPriority w:val="39"/>
    <w:rsid w:val="00AC5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43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6B4"/>
  </w:style>
  <w:style w:type="character" w:styleId="CommentReference">
    <w:name w:val="annotation reference"/>
    <w:basedOn w:val="DefaultParagraphFont"/>
    <w:uiPriority w:val="99"/>
    <w:semiHidden/>
    <w:unhideWhenUsed/>
    <w:rsid w:val="006B3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0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6C1182D0A84596847FF7A02E9749" ma:contentTypeVersion="11" ma:contentTypeDescription="Create a new document." ma:contentTypeScope="" ma:versionID="919dc00a8365c11a5400ea89ddcceaa3">
  <xsd:schema xmlns:xsd="http://www.w3.org/2001/XMLSchema" xmlns:xs="http://www.w3.org/2001/XMLSchema" xmlns:p="http://schemas.microsoft.com/office/2006/metadata/properties" xmlns:ns2="c71c3383-d930-4659-9c09-a1ae461b86dc" xmlns:ns3="91ca14b3-9ca3-4488-9121-6e301e11c20f" targetNamespace="http://schemas.microsoft.com/office/2006/metadata/properties" ma:root="true" ma:fieldsID="be13dfaf8b3b7b6a158d56b11e9caf35" ns2:_="" ns3:_="">
    <xsd:import namespace="c71c3383-d930-4659-9c09-a1ae461b86dc"/>
    <xsd:import namespace="91ca14b3-9ca3-4488-9121-6e301e11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3383-d930-4659-9c09-a1ae461b8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14b3-9ca3-4488-9121-6e301e11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6d46cb-aea9-4fbe-9255-10f651a0f582}" ma:internalName="TaxCatchAll" ma:showField="CatchAllData" ma:web="91ca14b3-9ca3-4488-9121-6e301e11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14b3-9ca3-4488-9121-6e301e11c20f" xsi:nil="true"/>
    <lcf76f155ced4ddcb4097134ff3c332f xmlns="c71c3383-d930-4659-9c09-a1ae461b86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A14C21-87A3-47FD-BBEC-474EF0C98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D6938D-F803-4459-B15A-2E8E15E67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c3383-d930-4659-9c09-a1ae461b86dc"/>
    <ds:schemaRef ds:uri="91ca14b3-9ca3-4488-9121-6e301e11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509E2-5ECA-4341-8F08-80EFD33BCD8A}">
  <ds:schemaRefs>
    <ds:schemaRef ds:uri="http://schemas.microsoft.com/office/2006/metadata/properties"/>
    <ds:schemaRef ds:uri="http://schemas.microsoft.com/office/infopath/2007/PartnerControls"/>
    <ds:schemaRef ds:uri="91ca14b3-9ca3-4488-9121-6e301e11c20f"/>
    <ds:schemaRef ds:uri="c71c3383-d930-4659-9c09-a1ae461b86dc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1183</Characters>
  <Application>Microsoft Office Word</Application>
  <DocSecurity>0</DocSecurity>
  <Lines>9</Lines>
  <Paragraphs>2</Paragraphs>
  <ScaleCrop>false</ScaleCrop>
  <Company>James Madison University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Hart, Vesna - hartvx</dc:creator>
  <cp:keywords/>
  <dc:description/>
  <cp:lastModifiedBy>Hart, Vesna - hartvx</cp:lastModifiedBy>
  <cp:revision>11</cp:revision>
  <dcterms:created xsi:type="dcterms:W3CDTF">2026-07-21T18:25:00Z</dcterms:created>
  <dcterms:modified xsi:type="dcterms:W3CDTF">2026-08-07T11:43:00Z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0x01010087686C1182D0A84596847FF7A02E9749</vt:lpwstr>
  </property>
  <property fmtid="{D5CDD505-2E9C-101B-9397-08002B2CF9AE}" pid="3" name="MediaServiceImageTags">
    <vt:lpwstr/>
  </property>
</Properties>
</file>