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5223" w14:textId="52DB27A2" w:rsidR="00244ED1" w:rsidRDefault="00244ED1" w:rsidP="00244E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Administration &amp; Finance Program Reviews</w:t>
      </w:r>
    </w:p>
    <w:p w14:paraId="65FD0CE3" w14:textId="3721C427" w:rsidR="00244ED1" w:rsidRDefault="00244ED1" w:rsidP="00244E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Full Program Review Overview</w:t>
      </w:r>
    </w:p>
    <w:p w14:paraId="37E44A31" w14:textId="4477639F" w:rsidR="00244ED1" w:rsidRDefault="00244ED1" w:rsidP="00244ED1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(Updated </w:t>
      </w:r>
      <w:r w:rsidR="00F07433">
        <w:rPr>
          <w:rFonts w:ascii="Arial" w:hAnsi="Arial" w:cs="Arial"/>
          <w:b/>
          <w:sz w:val="18"/>
          <w:szCs w:val="18"/>
        </w:rPr>
        <w:t>Summer</w:t>
      </w:r>
      <w:r>
        <w:rPr>
          <w:rFonts w:ascii="Arial" w:hAnsi="Arial" w:cs="Arial"/>
          <w:b/>
          <w:sz w:val="18"/>
          <w:szCs w:val="18"/>
        </w:rPr>
        <w:t xml:space="preserve"> 20</w:t>
      </w:r>
      <w:r w:rsidR="00F07433">
        <w:rPr>
          <w:rFonts w:ascii="Arial" w:hAnsi="Arial" w:cs="Arial"/>
          <w:b/>
          <w:sz w:val="18"/>
          <w:szCs w:val="18"/>
        </w:rPr>
        <w:t>2</w:t>
      </w:r>
      <w:r w:rsidR="004A6B25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)</w:t>
      </w:r>
    </w:p>
    <w:p w14:paraId="1B7E574D" w14:textId="77777777" w:rsidR="00AD022E" w:rsidRPr="00B5318E" w:rsidRDefault="00AD022E" w:rsidP="00244ED1">
      <w:pPr>
        <w:rPr>
          <w:rFonts w:ascii="Arial" w:hAnsi="Arial" w:cs="Arial"/>
          <w:sz w:val="32"/>
        </w:rPr>
      </w:pPr>
    </w:p>
    <w:p w14:paraId="58E7F273" w14:textId="77777777" w:rsidR="00103C69" w:rsidRDefault="00AD022E" w:rsidP="00AD022E">
      <w:pPr>
        <w:rPr>
          <w:rFonts w:ascii="Arial" w:hAnsi="Arial" w:cs="Arial"/>
          <w:sz w:val="32"/>
        </w:rPr>
      </w:pPr>
      <w:r w:rsidRPr="00B5318E">
        <w:rPr>
          <w:rFonts w:ascii="Arial" w:hAnsi="Arial" w:cs="Arial"/>
          <w:sz w:val="32"/>
        </w:rPr>
        <w:t>Purpose</w:t>
      </w:r>
    </w:p>
    <w:p w14:paraId="554CF892" w14:textId="77777777" w:rsidR="00A1758B" w:rsidRPr="00B5318E" w:rsidRDefault="00A1758B" w:rsidP="00AD022E">
      <w:pPr>
        <w:rPr>
          <w:rFonts w:ascii="Arial" w:hAnsi="Arial" w:cs="Arial"/>
          <w:sz w:val="32"/>
        </w:rPr>
      </w:pPr>
    </w:p>
    <w:p w14:paraId="04E8EE3B" w14:textId="77777777" w:rsidR="00AD022E" w:rsidRPr="00B5318E" w:rsidRDefault="00AD022E" w:rsidP="00A1758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>To comply with SACSCOC accreditation requirements</w:t>
      </w:r>
    </w:p>
    <w:p w14:paraId="77080434" w14:textId="77777777" w:rsidR="00AD022E" w:rsidRPr="00B5318E" w:rsidRDefault="00AD022E" w:rsidP="00103C69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>To maintain a formal unit review process</w:t>
      </w:r>
    </w:p>
    <w:p w14:paraId="099636A1" w14:textId="5A335952" w:rsidR="00AD022E" w:rsidRPr="00B5318E" w:rsidRDefault="00AD022E" w:rsidP="00103C69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 xml:space="preserve">To conduct </w:t>
      </w:r>
      <w:r w:rsidR="00B5318E">
        <w:rPr>
          <w:rFonts w:ascii="Arial" w:hAnsi="Arial" w:cs="Arial"/>
          <w:sz w:val="24"/>
          <w:szCs w:val="24"/>
        </w:rPr>
        <w:t>two formal reviews every 12</w:t>
      </w:r>
      <w:r w:rsidR="00F709FF">
        <w:rPr>
          <w:rFonts w:ascii="Arial" w:hAnsi="Arial" w:cs="Arial"/>
          <w:sz w:val="24"/>
          <w:szCs w:val="24"/>
        </w:rPr>
        <w:t xml:space="preserve"> </w:t>
      </w:r>
      <w:r w:rsidRPr="00B5318E">
        <w:rPr>
          <w:rFonts w:ascii="Arial" w:hAnsi="Arial" w:cs="Arial"/>
          <w:sz w:val="24"/>
          <w:szCs w:val="24"/>
        </w:rPr>
        <w:t>year</w:t>
      </w:r>
      <w:r w:rsidR="00B5318E">
        <w:rPr>
          <w:rFonts w:ascii="Arial" w:hAnsi="Arial" w:cs="Arial"/>
          <w:sz w:val="24"/>
          <w:szCs w:val="24"/>
        </w:rPr>
        <w:t>s</w:t>
      </w:r>
      <w:r w:rsidRPr="00B5318E">
        <w:rPr>
          <w:rFonts w:ascii="Arial" w:hAnsi="Arial" w:cs="Arial"/>
          <w:sz w:val="24"/>
          <w:szCs w:val="24"/>
        </w:rPr>
        <w:t xml:space="preserve"> </w:t>
      </w:r>
    </w:p>
    <w:p w14:paraId="62BA7C27" w14:textId="77777777" w:rsidR="00AD022E" w:rsidRPr="00B5318E" w:rsidRDefault="00AD022E" w:rsidP="00103C69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>To focus on unit objectives, assessment, and planning</w:t>
      </w:r>
    </w:p>
    <w:p w14:paraId="2739D0D1" w14:textId="77777777" w:rsidR="00AD022E" w:rsidRPr="00B5318E" w:rsidRDefault="00AD022E" w:rsidP="00103C69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>To assist units to incrementally improve</w:t>
      </w:r>
    </w:p>
    <w:p w14:paraId="700CA3EF" w14:textId="77777777" w:rsidR="00AD022E" w:rsidRPr="00B5318E" w:rsidRDefault="00AD022E" w:rsidP="00103C69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>To ensure setting and completion of unit objectives</w:t>
      </w:r>
    </w:p>
    <w:p w14:paraId="2FFA0900" w14:textId="77777777" w:rsidR="00AD022E" w:rsidRPr="00B5318E" w:rsidRDefault="00AD022E" w:rsidP="00103C69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>To evaluate the quality of work performed</w:t>
      </w:r>
    </w:p>
    <w:p w14:paraId="26382489" w14:textId="77777777" w:rsidR="00256FC6" w:rsidRPr="00B5318E" w:rsidRDefault="00AD022E" w:rsidP="00103C69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>To continuously improve the quality of customer service</w:t>
      </w:r>
    </w:p>
    <w:p w14:paraId="52DE65F3" w14:textId="77777777" w:rsidR="00AD022E" w:rsidRPr="00B5318E" w:rsidRDefault="00AD022E">
      <w:pPr>
        <w:pStyle w:val="Heading1"/>
        <w:rPr>
          <w:rFonts w:ascii="Arial" w:hAnsi="Arial" w:cs="Arial"/>
          <w:b/>
        </w:rPr>
      </w:pPr>
    </w:p>
    <w:p w14:paraId="38F9EE60" w14:textId="77777777" w:rsidR="00AD022E" w:rsidRDefault="00A1758B" w:rsidP="00A1758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Steps</w:t>
      </w:r>
    </w:p>
    <w:p w14:paraId="673A9D35" w14:textId="77777777" w:rsidR="00A1758B" w:rsidRPr="00B5318E" w:rsidRDefault="00A1758B" w:rsidP="00A1758B">
      <w:pPr>
        <w:rPr>
          <w:rFonts w:ascii="Arial" w:hAnsi="Arial" w:cs="Arial"/>
          <w:b/>
        </w:rPr>
      </w:pPr>
    </w:p>
    <w:p w14:paraId="4EADED45" w14:textId="77777777" w:rsidR="00B5318E" w:rsidRDefault="00256FC6">
      <w:pPr>
        <w:pStyle w:val="Heading1"/>
        <w:rPr>
          <w:rFonts w:ascii="Arial" w:hAnsi="Arial" w:cs="Arial"/>
          <w:b/>
        </w:rPr>
      </w:pPr>
      <w:r w:rsidRPr="00B5318E">
        <w:rPr>
          <w:rFonts w:ascii="Arial" w:hAnsi="Arial" w:cs="Arial"/>
          <w:b/>
        </w:rPr>
        <w:t>Phase 1 Tasks</w:t>
      </w:r>
    </w:p>
    <w:p w14:paraId="017442F1" w14:textId="77777777" w:rsidR="00B5318E" w:rsidRDefault="00B5318E">
      <w:pPr>
        <w:pStyle w:val="Heading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People Responsible: </w:t>
      </w:r>
      <w:r>
        <w:rPr>
          <w:rFonts w:ascii="Arial" w:hAnsi="Arial" w:cs="Arial"/>
        </w:rPr>
        <w:t>C</w:t>
      </w:r>
      <w:r w:rsidR="00256FC6" w:rsidRPr="00B5318E">
        <w:rPr>
          <w:rFonts w:ascii="Arial" w:hAnsi="Arial" w:cs="Arial"/>
        </w:rPr>
        <w:t xml:space="preserve">ommittee </w:t>
      </w:r>
      <w:r>
        <w:rPr>
          <w:rFonts w:ascii="Arial" w:hAnsi="Arial" w:cs="Arial"/>
        </w:rPr>
        <w:t>Co-c</w:t>
      </w:r>
      <w:r w:rsidR="00256FC6" w:rsidRPr="00B5318E">
        <w:rPr>
          <w:rFonts w:ascii="Arial" w:hAnsi="Arial" w:cs="Arial"/>
        </w:rPr>
        <w:t>hair</w:t>
      </w:r>
      <w:r>
        <w:rPr>
          <w:rFonts w:ascii="Arial" w:hAnsi="Arial" w:cs="Arial"/>
        </w:rPr>
        <w:t>s</w:t>
      </w:r>
      <w:r w:rsidR="00256FC6" w:rsidRPr="00B5318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Unit Head</w:t>
      </w:r>
    </w:p>
    <w:p w14:paraId="6438C6FA" w14:textId="77777777" w:rsidR="00256FC6" w:rsidRPr="00B5318E" w:rsidRDefault="00B5318E">
      <w:pPr>
        <w:pStyle w:val="Heading1"/>
        <w:rPr>
          <w:rFonts w:ascii="Arial" w:hAnsi="Arial" w:cs="Arial"/>
        </w:rPr>
      </w:pPr>
      <w:r w:rsidRPr="00B5318E">
        <w:rPr>
          <w:rFonts w:ascii="Arial" w:hAnsi="Arial" w:cs="Arial"/>
          <w:b/>
        </w:rPr>
        <w:t>Timing: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 Semester</w:t>
      </w:r>
    </w:p>
    <w:p w14:paraId="71366432" w14:textId="77777777" w:rsidR="00256FC6" w:rsidRPr="00B5318E" w:rsidRDefault="00256FC6">
      <w:pPr>
        <w:rPr>
          <w:rFonts w:ascii="Arial" w:hAnsi="Arial" w:cs="Arial"/>
          <w:sz w:val="24"/>
        </w:rPr>
      </w:pPr>
    </w:p>
    <w:p w14:paraId="4EAED5BD" w14:textId="77777777" w:rsidR="00F53A8C" w:rsidRDefault="00F53A8C" w:rsidP="00A1758B">
      <w:pPr>
        <w:numPr>
          <w:ilvl w:val="0"/>
          <w:numId w:val="11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 xml:space="preserve">Committee Chairs </w:t>
      </w:r>
      <w:r w:rsidR="00B5318E">
        <w:rPr>
          <w:rFonts w:ascii="Arial" w:hAnsi="Arial" w:cs="Arial"/>
          <w:sz w:val="24"/>
        </w:rPr>
        <w:t xml:space="preserve">are </w:t>
      </w:r>
      <w:r w:rsidRPr="00B5318E">
        <w:rPr>
          <w:rFonts w:ascii="Arial" w:hAnsi="Arial" w:cs="Arial"/>
          <w:sz w:val="24"/>
        </w:rPr>
        <w:t xml:space="preserve">assigned by </w:t>
      </w:r>
      <w:r w:rsidR="00B5318E">
        <w:rPr>
          <w:rFonts w:ascii="Arial" w:hAnsi="Arial" w:cs="Arial"/>
          <w:sz w:val="24"/>
        </w:rPr>
        <w:t xml:space="preserve">the </w:t>
      </w:r>
      <w:r w:rsidRPr="00B5318E">
        <w:rPr>
          <w:rFonts w:ascii="Arial" w:hAnsi="Arial" w:cs="Arial"/>
          <w:sz w:val="24"/>
        </w:rPr>
        <w:t>Program Review Coordinator</w:t>
      </w:r>
    </w:p>
    <w:p w14:paraId="244A8C01" w14:textId="77777777" w:rsidR="00A1758B" w:rsidRPr="00B5318E" w:rsidRDefault="00A1758B" w:rsidP="00A1758B">
      <w:pPr>
        <w:ind w:left="360"/>
        <w:rPr>
          <w:rFonts w:ascii="Arial" w:hAnsi="Arial" w:cs="Arial"/>
          <w:sz w:val="24"/>
        </w:rPr>
      </w:pPr>
    </w:p>
    <w:p w14:paraId="5AE9BBC2" w14:textId="0A29FD04" w:rsidR="00B5318E" w:rsidRDefault="00F53A8C" w:rsidP="00A1758B">
      <w:pPr>
        <w:numPr>
          <w:ilvl w:val="0"/>
          <w:numId w:val="11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 xml:space="preserve">Chairs meet with </w:t>
      </w:r>
      <w:r w:rsidR="00CE5ADC">
        <w:rPr>
          <w:rFonts w:ascii="Arial" w:hAnsi="Arial" w:cs="Arial"/>
          <w:sz w:val="24"/>
        </w:rPr>
        <w:t>u</w:t>
      </w:r>
      <w:r w:rsidRPr="00B5318E">
        <w:rPr>
          <w:rFonts w:ascii="Arial" w:hAnsi="Arial" w:cs="Arial"/>
          <w:sz w:val="24"/>
        </w:rPr>
        <w:t xml:space="preserve">nit </w:t>
      </w:r>
      <w:r w:rsidR="00CE5ADC">
        <w:rPr>
          <w:rFonts w:ascii="Arial" w:hAnsi="Arial" w:cs="Arial"/>
          <w:sz w:val="24"/>
        </w:rPr>
        <w:t>h</w:t>
      </w:r>
      <w:r w:rsidRPr="00B5318E">
        <w:rPr>
          <w:rFonts w:ascii="Arial" w:hAnsi="Arial" w:cs="Arial"/>
          <w:sz w:val="24"/>
        </w:rPr>
        <w:t xml:space="preserve">ead and the appropriate Assistant/Associate Vice </w:t>
      </w:r>
      <w:r w:rsidR="00103C69" w:rsidRPr="00B5318E">
        <w:rPr>
          <w:rFonts w:ascii="Arial" w:hAnsi="Arial" w:cs="Arial"/>
          <w:sz w:val="24"/>
        </w:rPr>
        <w:t>President</w:t>
      </w:r>
    </w:p>
    <w:p w14:paraId="53D4E08F" w14:textId="77777777" w:rsidR="00A1758B" w:rsidRDefault="00A1758B" w:rsidP="00A1758B">
      <w:pPr>
        <w:pStyle w:val="ListParagraph"/>
        <w:rPr>
          <w:rFonts w:ascii="Arial" w:hAnsi="Arial" w:cs="Arial"/>
          <w:sz w:val="24"/>
        </w:rPr>
      </w:pPr>
    </w:p>
    <w:p w14:paraId="28B7BB0C" w14:textId="14FB2F9A" w:rsidR="00256FC6" w:rsidRDefault="00256FC6" w:rsidP="00A1758B">
      <w:pPr>
        <w:numPr>
          <w:ilvl w:val="0"/>
          <w:numId w:val="13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Establish committee membership</w:t>
      </w:r>
      <w:r w:rsidR="00F11D01">
        <w:rPr>
          <w:rFonts w:ascii="Arial" w:hAnsi="Arial" w:cs="Arial"/>
          <w:sz w:val="24"/>
        </w:rPr>
        <w:t>. A list of the committee members should be provided to the VP’s office. The VP will send an invitation to each committee member to participate.</w:t>
      </w:r>
      <w:r w:rsidR="00AD022E" w:rsidRPr="00B5318E">
        <w:rPr>
          <w:rFonts w:ascii="Arial" w:hAnsi="Arial" w:cs="Arial"/>
          <w:sz w:val="24"/>
        </w:rPr>
        <w:t xml:space="preserve"> (Committees are typically made up of stakeholders and peers from outside the unit)</w:t>
      </w:r>
    </w:p>
    <w:p w14:paraId="2B8F80D2" w14:textId="77777777" w:rsidR="00A1758B" w:rsidRPr="00B5318E" w:rsidRDefault="00A1758B" w:rsidP="00A1758B">
      <w:pPr>
        <w:ind w:left="720"/>
        <w:rPr>
          <w:rFonts w:ascii="Arial" w:hAnsi="Arial" w:cs="Arial"/>
          <w:sz w:val="24"/>
        </w:rPr>
      </w:pPr>
    </w:p>
    <w:p w14:paraId="3B4DBA60" w14:textId="06B4AA66" w:rsidR="00103C69" w:rsidRDefault="00103C69" w:rsidP="00A1758B">
      <w:pPr>
        <w:numPr>
          <w:ilvl w:val="0"/>
          <w:numId w:val="13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Confirm schedule</w:t>
      </w:r>
      <w:r w:rsidR="007E4298">
        <w:rPr>
          <w:rFonts w:ascii="Arial" w:hAnsi="Arial" w:cs="Arial"/>
          <w:sz w:val="24"/>
        </w:rPr>
        <w:t xml:space="preserve"> and associated due dates to ensure a timely completion of the program review</w:t>
      </w:r>
    </w:p>
    <w:p w14:paraId="2FF3D6A8" w14:textId="77777777" w:rsidR="00A1758B" w:rsidRDefault="00A1758B" w:rsidP="00A1758B">
      <w:pPr>
        <w:pStyle w:val="ListParagraph"/>
        <w:rPr>
          <w:rFonts w:ascii="Arial" w:hAnsi="Arial" w:cs="Arial"/>
          <w:sz w:val="24"/>
        </w:rPr>
      </w:pPr>
    </w:p>
    <w:p w14:paraId="387EC672" w14:textId="6C29B5F9" w:rsidR="00256FC6" w:rsidRPr="00B5318E" w:rsidRDefault="00256FC6" w:rsidP="00A1758B">
      <w:pPr>
        <w:numPr>
          <w:ilvl w:val="0"/>
          <w:numId w:val="13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Prepare background material for committee</w:t>
      </w:r>
      <w:r w:rsidR="00A1758B">
        <w:rPr>
          <w:rFonts w:ascii="Arial" w:hAnsi="Arial" w:cs="Arial"/>
          <w:sz w:val="24"/>
        </w:rPr>
        <w:t xml:space="preserve"> (this is called the “Self-s</w:t>
      </w:r>
      <w:r w:rsidR="00103C69" w:rsidRPr="00B5318E">
        <w:rPr>
          <w:rFonts w:ascii="Arial" w:hAnsi="Arial" w:cs="Arial"/>
          <w:sz w:val="24"/>
        </w:rPr>
        <w:t>tudy</w:t>
      </w:r>
      <w:r w:rsidR="00F709FF">
        <w:rPr>
          <w:rFonts w:ascii="Arial" w:hAnsi="Arial" w:cs="Arial"/>
          <w:sz w:val="24"/>
        </w:rPr>
        <w:t>”)</w:t>
      </w:r>
      <w:r w:rsidR="00103C69" w:rsidRPr="00B5318E">
        <w:rPr>
          <w:rFonts w:ascii="Arial" w:hAnsi="Arial" w:cs="Arial"/>
          <w:sz w:val="24"/>
        </w:rPr>
        <w:t xml:space="preserve"> and is completed by the </w:t>
      </w:r>
      <w:r w:rsidR="00CE5ADC">
        <w:rPr>
          <w:rFonts w:ascii="Arial" w:hAnsi="Arial" w:cs="Arial"/>
          <w:sz w:val="24"/>
        </w:rPr>
        <w:t>u</w:t>
      </w:r>
      <w:r w:rsidR="00103C69" w:rsidRPr="00B5318E">
        <w:rPr>
          <w:rFonts w:ascii="Arial" w:hAnsi="Arial" w:cs="Arial"/>
          <w:sz w:val="24"/>
        </w:rPr>
        <w:t xml:space="preserve">nit </w:t>
      </w:r>
      <w:r w:rsidR="00CE5ADC">
        <w:rPr>
          <w:rFonts w:ascii="Arial" w:hAnsi="Arial" w:cs="Arial"/>
          <w:sz w:val="24"/>
        </w:rPr>
        <w:t>h</w:t>
      </w:r>
      <w:r w:rsidR="00103C69" w:rsidRPr="00B5318E">
        <w:rPr>
          <w:rFonts w:ascii="Arial" w:hAnsi="Arial" w:cs="Arial"/>
          <w:sz w:val="24"/>
        </w:rPr>
        <w:t xml:space="preserve">ead and </w:t>
      </w:r>
      <w:r w:rsidR="003A6877">
        <w:rPr>
          <w:rFonts w:ascii="Arial" w:hAnsi="Arial" w:cs="Arial"/>
          <w:sz w:val="24"/>
        </w:rPr>
        <w:t>their</w:t>
      </w:r>
      <w:r w:rsidR="00103C69" w:rsidRPr="00B5318E">
        <w:rPr>
          <w:rFonts w:ascii="Arial" w:hAnsi="Arial" w:cs="Arial"/>
          <w:sz w:val="24"/>
        </w:rPr>
        <w:t xml:space="preserve"> team</w:t>
      </w:r>
      <w:r w:rsidRPr="00B5318E">
        <w:rPr>
          <w:rFonts w:ascii="Arial" w:hAnsi="Arial" w:cs="Arial"/>
          <w:sz w:val="24"/>
        </w:rPr>
        <w:t>:</w:t>
      </w:r>
    </w:p>
    <w:p w14:paraId="728FCDF7" w14:textId="77777777" w:rsidR="00256FC6" w:rsidRPr="00B5318E" w:rsidRDefault="00AD022E" w:rsidP="00B5318E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Unit m</w:t>
      </w:r>
      <w:r w:rsidR="00256FC6" w:rsidRPr="00B5318E">
        <w:rPr>
          <w:rFonts w:ascii="Arial" w:hAnsi="Arial" w:cs="Arial"/>
          <w:sz w:val="24"/>
        </w:rPr>
        <w:t>ission;</w:t>
      </w:r>
    </w:p>
    <w:p w14:paraId="11DD72AC" w14:textId="77777777" w:rsidR="00256FC6" w:rsidRPr="00B5318E" w:rsidRDefault="00256FC6" w:rsidP="00B5318E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List of customers, products and services;</w:t>
      </w:r>
    </w:p>
    <w:p w14:paraId="7784E05C" w14:textId="00126ED4" w:rsidR="00256FC6" w:rsidRPr="00B5318E" w:rsidRDefault="00256FC6" w:rsidP="00B5318E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Departmental resources (personnel, funds, space, equipment</w:t>
      </w:r>
      <w:r w:rsidR="000E0C0B">
        <w:rPr>
          <w:rFonts w:ascii="Arial" w:hAnsi="Arial" w:cs="Arial"/>
          <w:sz w:val="24"/>
        </w:rPr>
        <w:t xml:space="preserve"> as needed to complete the review);</w:t>
      </w:r>
    </w:p>
    <w:p w14:paraId="3FA02C3F" w14:textId="77777777" w:rsidR="00256FC6" w:rsidRPr="00B5318E" w:rsidRDefault="00256FC6" w:rsidP="00B5318E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Organization chart;</w:t>
      </w:r>
    </w:p>
    <w:p w14:paraId="4B56956A" w14:textId="7A043126" w:rsidR="00256FC6" w:rsidRPr="00B5318E" w:rsidRDefault="00256FC6" w:rsidP="00B5318E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Customer satisfaction information</w:t>
      </w:r>
      <w:r w:rsidR="00AD022E" w:rsidRPr="00B5318E">
        <w:rPr>
          <w:rFonts w:ascii="Arial" w:hAnsi="Arial" w:cs="Arial"/>
          <w:sz w:val="24"/>
        </w:rPr>
        <w:t xml:space="preserve"> (</w:t>
      </w:r>
      <w:r w:rsidR="003A6877">
        <w:rPr>
          <w:rFonts w:ascii="Arial" w:hAnsi="Arial" w:cs="Arial"/>
          <w:sz w:val="24"/>
        </w:rPr>
        <w:t>such as previous customer satisfaction</w:t>
      </w:r>
      <w:r w:rsidR="00AD022E" w:rsidRPr="00B5318E">
        <w:rPr>
          <w:rFonts w:ascii="Arial" w:hAnsi="Arial" w:cs="Arial"/>
          <w:sz w:val="24"/>
        </w:rPr>
        <w:t xml:space="preserve"> survey data)</w:t>
      </w:r>
      <w:r w:rsidRPr="00B5318E">
        <w:rPr>
          <w:rFonts w:ascii="Arial" w:hAnsi="Arial" w:cs="Arial"/>
          <w:sz w:val="24"/>
        </w:rPr>
        <w:t>;</w:t>
      </w:r>
    </w:p>
    <w:p w14:paraId="4F724D32" w14:textId="6A42931B" w:rsidR="000E0C0B" w:rsidRDefault="00256FC6" w:rsidP="00B5318E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lastRenderedPageBreak/>
        <w:t>Previous self-studies or unit evaluations</w:t>
      </w:r>
      <w:r w:rsidR="000E0C0B">
        <w:rPr>
          <w:rFonts w:ascii="Arial" w:hAnsi="Arial" w:cs="Arial"/>
          <w:sz w:val="24"/>
        </w:rPr>
        <w:t xml:space="preserve"> to include an update on all recommendations</w:t>
      </w:r>
      <w:r w:rsidR="00301BE8">
        <w:rPr>
          <w:rFonts w:ascii="Arial" w:hAnsi="Arial" w:cs="Arial"/>
          <w:sz w:val="24"/>
        </w:rPr>
        <w:t xml:space="preserve"> including whatever next steps are required</w:t>
      </w:r>
      <w:r w:rsidRPr="00B5318E">
        <w:rPr>
          <w:rFonts w:ascii="Arial" w:hAnsi="Arial" w:cs="Arial"/>
          <w:sz w:val="24"/>
        </w:rPr>
        <w:t xml:space="preserve">; </w:t>
      </w:r>
    </w:p>
    <w:p w14:paraId="53AED6C1" w14:textId="4CBB4C24" w:rsidR="00256FC6" w:rsidRPr="00B5318E" w:rsidRDefault="000E0C0B" w:rsidP="00B5318E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list of the previous years</w:t>
      </w:r>
      <w:r w:rsidR="00F709FF">
        <w:rPr>
          <w:rFonts w:ascii="Arial" w:hAnsi="Arial" w:cs="Arial"/>
          <w:sz w:val="24"/>
        </w:rPr>
        <w:t>’</w:t>
      </w:r>
      <w:r>
        <w:rPr>
          <w:rFonts w:ascii="Arial" w:hAnsi="Arial" w:cs="Arial"/>
          <w:sz w:val="24"/>
        </w:rPr>
        <w:t xml:space="preserve"> Star Tool objectives including progress to date and next steps;</w:t>
      </w:r>
    </w:p>
    <w:p w14:paraId="75717C62" w14:textId="77777777" w:rsidR="00256FC6" w:rsidRDefault="00256FC6" w:rsidP="00B5318E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 xml:space="preserve">Other information as appropriate for </w:t>
      </w:r>
      <w:r w:rsidR="00AD022E" w:rsidRPr="00B5318E">
        <w:rPr>
          <w:rFonts w:ascii="Arial" w:hAnsi="Arial" w:cs="Arial"/>
          <w:sz w:val="24"/>
        </w:rPr>
        <w:t xml:space="preserve">the </w:t>
      </w:r>
      <w:r w:rsidRPr="00B5318E">
        <w:rPr>
          <w:rFonts w:ascii="Arial" w:hAnsi="Arial" w:cs="Arial"/>
          <w:sz w:val="24"/>
        </w:rPr>
        <w:t>department being studied.</w:t>
      </w:r>
    </w:p>
    <w:p w14:paraId="1DBDA660" w14:textId="77777777" w:rsidR="00A1758B" w:rsidRPr="00B5318E" w:rsidRDefault="00A1758B" w:rsidP="00A1758B">
      <w:pPr>
        <w:ind w:left="1080"/>
        <w:rPr>
          <w:rFonts w:ascii="Arial" w:hAnsi="Arial" w:cs="Arial"/>
          <w:sz w:val="24"/>
        </w:rPr>
      </w:pPr>
    </w:p>
    <w:p w14:paraId="0FA48493" w14:textId="473475E5" w:rsidR="00256FC6" w:rsidRDefault="00256FC6" w:rsidP="00A1758B">
      <w:pPr>
        <w:numPr>
          <w:ilvl w:val="0"/>
          <w:numId w:val="19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 xml:space="preserve">Identify candidate(s) </w:t>
      </w:r>
      <w:r w:rsidR="00AD022E" w:rsidRPr="00B5318E">
        <w:rPr>
          <w:rFonts w:ascii="Arial" w:hAnsi="Arial" w:cs="Arial"/>
          <w:sz w:val="24"/>
        </w:rPr>
        <w:t>who may provide an effective</w:t>
      </w:r>
      <w:r w:rsidRPr="00B5318E">
        <w:rPr>
          <w:rFonts w:ascii="Arial" w:hAnsi="Arial" w:cs="Arial"/>
          <w:sz w:val="24"/>
        </w:rPr>
        <w:t xml:space="preserve"> external review </w:t>
      </w:r>
      <w:r w:rsidR="00AD022E" w:rsidRPr="00B5318E">
        <w:rPr>
          <w:rFonts w:ascii="Arial" w:hAnsi="Arial" w:cs="Arial"/>
          <w:sz w:val="24"/>
        </w:rPr>
        <w:t>(we typically use people from agencies inside the Commonwealth and who provide this service for travel expense only)</w:t>
      </w:r>
      <w:r w:rsidR="000E0C0B">
        <w:rPr>
          <w:rFonts w:ascii="Arial" w:hAnsi="Arial" w:cs="Arial"/>
          <w:sz w:val="24"/>
        </w:rPr>
        <w:t xml:space="preserve"> Note: External Reviewers are eligible for a $1,000 fee plus expenses and typically spend one full day</w:t>
      </w:r>
      <w:r w:rsidR="00F709FF">
        <w:rPr>
          <w:rFonts w:ascii="Arial" w:hAnsi="Arial" w:cs="Arial"/>
          <w:sz w:val="24"/>
        </w:rPr>
        <w:t xml:space="preserve"> reviewing</w:t>
      </w:r>
      <w:r w:rsidR="000E0C0B">
        <w:rPr>
          <w:rFonts w:ascii="Arial" w:hAnsi="Arial" w:cs="Arial"/>
          <w:sz w:val="24"/>
        </w:rPr>
        <w:t xml:space="preserve">. The report from the external reviewer is due approximately </w:t>
      </w:r>
      <w:r w:rsidR="00F709FF">
        <w:rPr>
          <w:rFonts w:ascii="Arial" w:hAnsi="Arial" w:cs="Arial"/>
          <w:sz w:val="24"/>
        </w:rPr>
        <w:t>two</w:t>
      </w:r>
      <w:r w:rsidR="000E0C0B">
        <w:rPr>
          <w:rFonts w:ascii="Arial" w:hAnsi="Arial" w:cs="Arial"/>
          <w:sz w:val="24"/>
        </w:rPr>
        <w:t xml:space="preserve"> weeks after the visit or as agreed upon. </w:t>
      </w:r>
    </w:p>
    <w:p w14:paraId="357EAAC2" w14:textId="77777777" w:rsidR="00A1758B" w:rsidRPr="00B5318E" w:rsidRDefault="00A1758B" w:rsidP="00A1758B">
      <w:pPr>
        <w:ind w:left="720"/>
        <w:rPr>
          <w:rFonts w:ascii="Arial" w:hAnsi="Arial" w:cs="Arial"/>
          <w:sz w:val="24"/>
        </w:rPr>
      </w:pPr>
    </w:p>
    <w:p w14:paraId="5769A686" w14:textId="7D5E5B33" w:rsidR="00256FC6" w:rsidRPr="00B5318E" w:rsidRDefault="00256FC6" w:rsidP="00A1758B">
      <w:pPr>
        <w:numPr>
          <w:ilvl w:val="0"/>
          <w:numId w:val="19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 xml:space="preserve">Meet with departmental personnel to explain </w:t>
      </w:r>
      <w:r w:rsidR="00CE5ADC">
        <w:rPr>
          <w:rFonts w:ascii="Arial" w:hAnsi="Arial" w:cs="Arial"/>
          <w:sz w:val="24"/>
        </w:rPr>
        <w:t xml:space="preserve">the </w:t>
      </w:r>
      <w:r w:rsidRPr="00B5318E">
        <w:rPr>
          <w:rFonts w:ascii="Arial" w:hAnsi="Arial" w:cs="Arial"/>
          <w:sz w:val="24"/>
        </w:rPr>
        <w:t xml:space="preserve">process – at the discretion of the </w:t>
      </w:r>
      <w:r w:rsidR="00CE5ADC">
        <w:rPr>
          <w:rFonts w:ascii="Arial" w:hAnsi="Arial" w:cs="Arial"/>
          <w:sz w:val="24"/>
        </w:rPr>
        <w:t>u</w:t>
      </w:r>
      <w:r w:rsidR="00AD022E" w:rsidRPr="00B5318E">
        <w:rPr>
          <w:rFonts w:ascii="Arial" w:hAnsi="Arial" w:cs="Arial"/>
          <w:sz w:val="24"/>
        </w:rPr>
        <w:t xml:space="preserve">nit </w:t>
      </w:r>
      <w:r w:rsidR="00CE5ADC">
        <w:rPr>
          <w:rFonts w:ascii="Arial" w:hAnsi="Arial" w:cs="Arial"/>
          <w:sz w:val="24"/>
        </w:rPr>
        <w:t>h</w:t>
      </w:r>
      <w:r w:rsidR="00B5318E">
        <w:rPr>
          <w:rFonts w:ascii="Arial" w:hAnsi="Arial" w:cs="Arial"/>
          <w:sz w:val="24"/>
        </w:rPr>
        <w:t>ead</w:t>
      </w:r>
    </w:p>
    <w:p w14:paraId="0B26388D" w14:textId="77777777" w:rsidR="00256FC6" w:rsidRPr="00B5318E" w:rsidRDefault="00256FC6">
      <w:pPr>
        <w:rPr>
          <w:rFonts w:ascii="Arial" w:hAnsi="Arial" w:cs="Arial"/>
          <w:sz w:val="24"/>
        </w:rPr>
      </w:pPr>
    </w:p>
    <w:p w14:paraId="545432D7" w14:textId="77777777" w:rsidR="00103C69" w:rsidRDefault="00256FC6">
      <w:pPr>
        <w:rPr>
          <w:rFonts w:ascii="Arial" w:hAnsi="Arial" w:cs="Arial"/>
          <w:b/>
          <w:sz w:val="24"/>
        </w:rPr>
      </w:pPr>
      <w:r w:rsidRPr="00B5318E">
        <w:rPr>
          <w:rFonts w:ascii="Arial" w:hAnsi="Arial" w:cs="Arial"/>
          <w:b/>
          <w:sz w:val="24"/>
        </w:rPr>
        <w:t>Phase 2 Tasks</w:t>
      </w:r>
    </w:p>
    <w:p w14:paraId="3D2F5618" w14:textId="77777777" w:rsidR="00B5318E" w:rsidRDefault="00B5318E" w:rsidP="00B5318E">
      <w:pPr>
        <w:pStyle w:val="Heading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People Responsible: </w:t>
      </w:r>
      <w:r>
        <w:rPr>
          <w:rFonts w:ascii="Arial" w:hAnsi="Arial" w:cs="Arial"/>
        </w:rPr>
        <w:t>C</w:t>
      </w:r>
      <w:r w:rsidRPr="00B5318E">
        <w:rPr>
          <w:rFonts w:ascii="Arial" w:hAnsi="Arial" w:cs="Arial"/>
        </w:rPr>
        <w:t xml:space="preserve">ommittee </w:t>
      </w:r>
      <w:r>
        <w:rPr>
          <w:rFonts w:ascii="Arial" w:hAnsi="Arial" w:cs="Arial"/>
        </w:rPr>
        <w:t>Co-c</w:t>
      </w:r>
      <w:r w:rsidRPr="00B5318E">
        <w:rPr>
          <w:rFonts w:ascii="Arial" w:hAnsi="Arial" w:cs="Arial"/>
        </w:rPr>
        <w:t>hair</w:t>
      </w:r>
      <w:r>
        <w:rPr>
          <w:rFonts w:ascii="Arial" w:hAnsi="Arial" w:cs="Arial"/>
        </w:rPr>
        <w:t>s</w:t>
      </w:r>
      <w:r w:rsidRPr="00B5318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the Program Review Committee</w:t>
      </w:r>
    </w:p>
    <w:p w14:paraId="5C06B773" w14:textId="77777777" w:rsidR="00B5318E" w:rsidRPr="00B5318E" w:rsidRDefault="00B5318E" w:rsidP="00B5318E">
      <w:pPr>
        <w:pStyle w:val="Heading1"/>
        <w:rPr>
          <w:rFonts w:ascii="Arial" w:hAnsi="Arial" w:cs="Arial"/>
        </w:rPr>
      </w:pPr>
      <w:r w:rsidRPr="00B5318E">
        <w:rPr>
          <w:rFonts w:ascii="Arial" w:hAnsi="Arial" w:cs="Arial"/>
          <w:b/>
        </w:rPr>
        <w:t>Timing: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 Semester</w:t>
      </w:r>
    </w:p>
    <w:p w14:paraId="08B8A3BA" w14:textId="77777777" w:rsidR="00B5318E" w:rsidRPr="00B5318E" w:rsidRDefault="00B5318E">
      <w:pPr>
        <w:rPr>
          <w:rFonts w:ascii="Arial" w:hAnsi="Arial" w:cs="Arial"/>
          <w:sz w:val="24"/>
        </w:rPr>
      </w:pPr>
    </w:p>
    <w:p w14:paraId="2E6DCE18" w14:textId="18AD60D6" w:rsidR="00256FC6" w:rsidRPr="00B5318E" w:rsidRDefault="00256FC6" w:rsidP="00103C69">
      <w:pPr>
        <w:numPr>
          <w:ilvl w:val="0"/>
          <w:numId w:val="8"/>
        </w:numPr>
        <w:rPr>
          <w:rFonts w:ascii="Arial" w:hAnsi="Arial" w:cs="Arial"/>
          <w:b/>
          <w:i/>
          <w:sz w:val="24"/>
        </w:rPr>
      </w:pPr>
      <w:r w:rsidRPr="00B5318E">
        <w:rPr>
          <w:rFonts w:ascii="Arial" w:hAnsi="Arial" w:cs="Arial"/>
          <w:b/>
          <w:i/>
          <w:sz w:val="24"/>
        </w:rPr>
        <w:t>Initial Meeting, Review Committee (</w:t>
      </w:r>
      <w:r w:rsidR="00940B58">
        <w:rPr>
          <w:rFonts w:ascii="Arial" w:hAnsi="Arial" w:cs="Arial"/>
          <w:b/>
          <w:i/>
          <w:sz w:val="24"/>
        </w:rPr>
        <w:t xml:space="preserve">approximately </w:t>
      </w:r>
      <w:r w:rsidRPr="00B5318E">
        <w:rPr>
          <w:rFonts w:ascii="Arial" w:hAnsi="Arial" w:cs="Arial"/>
          <w:b/>
          <w:i/>
          <w:sz w:val="24"/>
        </w:rPr>
        <w:t>2 Hrs.)</w:t>
      </w:r>
    </w:p>
    <w:p w14:paraId="4588390C" w14:textId="77777777" w:rsidR="00256FC6" w:rsidRPr="00B5318E" w:rsidRDefault="00256FC6">
      <w:pPr>
        <w:rPr>
          <w:rFonts w:ascii="Arial" w:hAnsi="Arial" w:cs="Arial"/>
          <w:sz w:val="24"/>
        </w:rPr>
      </w:pPr>
    </w:p>
    <w:p w14:paraId="16016265" w14:textId="6BCF84A5" w:rsidR="00256FC6" w:rsidRDefault="00256FC6" w:rsidP="00A1758B">
      <w:pPr>
        <w:numPr>
          <w:ilvl w:val="0"/>
          <w:numId w:val="15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 xml:space="preserve">Review </w:t>
      </w:r>
      <w:r w:rsidR="00A1758B">
        <w:rPr>
          <w:rFonts w:ascii="Arial" w:hAnsi="Arial" w:cs="Arial"/>
          <w:sz w:val="24"/>
        </w:rPr>
        <w:t xml:space="preserve">self-study material </w:t>
      </w:r>
      <w:r w:rsidR="00940B58">
        <w:rPr>
          <w:rFonts w:ascii="Arial" w:hAnsi="Arial" w:cs="Arial"/>
          <w:sz w:val="24"/>
        </w:rPr>
        <w:t xml:space="preserve">received </w:t>
      </w:r>
      <w:r w:rsidR="00A1758B">
        <w:rPr>
          <w:rFonts w:ascii="Arial" w:hAnsi="Arial" w:cs="Arial"/>
          <w:sz w:val="24"/>
        </w:rPr>
        <w:t>prior to meeting</w:t>
      </w:r>
    </w:p>
    <w:p w14:paraId="4E2878C9" w14:textId="77777777" w:rsidR="00A1758B" w:rsidRPr="00B5318E" w:rsidRDefault="00A1758B" w:rsidP="00A1758B">
      <w:pPr>
        <w:ind w:left="720"/>
        <w:rPr>
          <w:rFonts w:ascii="Arial" w:hAnsi="Arial" w:cs="Arial"/>
          <w:sz w:val="24"/>
        </w:rPr>
      </w:pPr>
    </w:p>
    <w:p w14:paraId="01AE846D" w14:textId="592F47AA" w:rsidR="00256FC6" w:rsidRDefault="00256FC6" w:rsidP="00A1758B">
      <w:pPr>
        <w:numPr>
          <w:ilvl w:val="0"/>
          <w:numId w:val="15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Prepare data gathering plan by research methodology (</w:t>
      </w:r>
      <w:r w:rsidR="000E0C0B">
        <w:rPr>
          <w:rFonts w:ascii="Arial" w:hAnsi="Arial" w:cs="Arial"/>
          <w:sz w:val="24"/>
        </w:rPr>
        <w:t>Including but not limited to interviews, peer studies, customer surveys, staff surveys</w:t>
      </w:r>
      <w:r w:rsidR="00351F51">
        <w:rPr>
          <w:rFonts w:ascii="Arial" w:hAnsi="Arial" w:cs="Arial"/>
          <w:sz w:val="24"/>
        </w:rPr>
        <w:t>, etc.</w:t>
      </w:r>
      <w:r w:rsidR="000E0C0B">
        <w:rPr>
          <w:rFonts w:ascii="Arial" w:hAnsi="Arial" w:cs="Arial"/>
          <w:sz w:val="24"/>
        </w:rPr>
        <w:t>)</w:t>
      </w:r>
    </w:p>
    <w:p w14:paraId="1F1AEF10" w14:textId="77777777" w:rsidR="00A1758B" w:rsidRDefault="00A1758B" w:rsidP="00A1758B">
      <w:pPr>
        <w:pStyle w:val="ListParagraph"/>
        <w:rPr>
          <w:rFonts w:ascii="Arial" w:hAnsi="Arial" w:cs="Arial"/>
          <w:sz w:val="24"/>
        </w:rPr>
      </w:pPr>
    </w:p>
    <w:p w14:paraId="67520BC2" w14:textId="18ED2DC6" w:rsidR="00256FC6" w:rsidRDefault="00256FC6" w:rsidP="00A1758B">
      <w:pPr>
        <w:numPr>
          <w:ilvl w:val="0"/>
          <w:numId w:val="15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Form committees</w:t>
      </w:r>
      <w:r w:rsidR="00A1758B">
        <w:rPr>
          <w:rFonts w:ascii="Arial" w:hAnsi="Arial" w:cs="Arial"/>
          <w:sz w:val="24"/>
        </w:rPr>
        <w:t xml:space="preserve"> based upon data gathering plan</w:t>
      </w:r>
      <w:r w:rsidR="000E0C0B">
        <w:rPr>
          <w:rFonts w:ascii="Arial" w:hAnsi="Arial" w:cs="Arial"/>
          <w:sz w:val="24"/>
        </w:rPr>
        <w:t xml:space="preserve"> (It is recommended that committee</w:t>
      </w:r>
      <w:r w:rsidR="00CE5ADC">
        <w:rPr>
          <w:rFonts w:ascii="Arial" w:hAnsi="Arial" w:cs="Arial"/>
          <w:sz w:val="24"/>
        </w:rPr>
        <w:t>s</w:t>
      </w:r>
      <w:r w:rsidR="000E0C0B">
        <w:rPr>
          <w:rFonts w:ascii="Arial" w:hAnsi="Arial" w:cs="Arial"/>
          <w:sz w:val="24"/>
        </w:rPr>
        <w:t xml:space="preserve"> consist of the two co-chairs, </w:t>
      </w:r>
      <w:r w:rsidR="00CE5ADC">
        <w:rPr>
          <w:rFonts w:ascii="Arial" w:hAnsi="Arial" w:cs="Arial"/>
          <w:sz w:val="24"/>
        </w:rPr>
        <w:t>six</w:t>
      </w:r>
      <w:r w:rsidR="000E0C0B">
        <w:rPr>
          <w:rFonts w:ascii="Arial" w:hAnsi="Arial" w:cs="Arial"/>
          <w:sz w:val="24"/>
        </w:rPr>
        <w:t xml:space="preserve"> people)</w:t>
      </w:r>
    </w:p>
    <w:p w14:paraId="519A053D" w14:textId="77777777" w:rsidR="00A1758B" w:rsidRDefault="00A1758B" w:rsidP="00A1758B">
      <w:pPr>
        <w:pStyle w:val="ListParagraph"/>
        <w:rPr>
          <w:rFonts w:ascii="Arial" w:hAnsi="Arial" w:cs="Arial"/>
          <w:sz w:val="24"/>
        </w:rPr>
      </w:pPr>
    </w:p>
    <w:p w14:paraId="1CC7E75A" w14:textId="429BC01D" w:rsidR="00256FC6" w:rsidRDefault="00A1758B" w:rsidP="00A1758B">
      <w:pPr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Assign committee members to data gathering subcommittees</w:t>
      </w:r>
      <w:r w:rsidR="000E0C0B">
        <w:rPr>
          <w:rFonts w:ascii="Arial" w:hAnsi="Arial" w:cs="Arial"/>
          <w:sz w:val="24"/>
        </w:rPr>
        <w:t>.  Suggested assignments:</w:t>
      </w:r>
    </w:p>
    <w:p w14:paraId="3AEBA6DB" w14:textId="77777777" w:rsidR="000E0C0B" w:rsidRDefault="000E0C0B" w:rsidP="000E0C0B">
      <w:pPr>
        <w:pStyle w:val="ListParagraph"/>
        <w:rPr>
          <w:rFonts w:ascii="Arial" w:hAnsi="Arial" w:cs="Arial"/>
          <w:sz w:val="24"/>
        </w:rPr>
      </w:pPr>
    </w:p>
    <w:p w14:paraId="28D94E12" w14:textId="77777777" w:rsidR="000E0C0B" w:rsidRPr="000E0C0B" w:rsidRDefault="000E0C0B" w:rsidP="000E0C0B">
      <w:pPr>
        <w:numPr>
          <w:ilvl w:val="1"/>
          <w:numId w:val="15"/>
        </w:numPr>
        <w:rPr>
          <w:rFonts w:ascii="Arial" w:hAnsi="Arial" w:cs="Arial"/>
          <w:sz w:val="24"/>
        </w:rPr>
      </w:pPr>
      <w:r w:rsidRPr="000E0C0B">
        <w:rPr>
          <w:rFonts w:ascii="Arial" w:hAnsi="Arial" w:cs="Arial"/>
          <w:sz w:val="24"/>
        </w:rPr>
        <w:t>Interviews (1 PERSON)</w:t>
      </w:r>
    </w:p>
    <w:p w14:paraId="3394CF6C" w14:textId="63F07F7B" w:rsidR="000E0C0B" w:rsidRPr="000E0C0B" w:rsidRDefault="000E0C0B" w:rsidP="000E0C0B">
      <w:pPr>
        <w:numPr>
          <w:ilvl w:val="1"/>
          <w:numId w:val="15"/>
        </w:numPr>
        <w:rPr>
          <w:rFonts w:ascii="Arial" w:hAnsi="Arial" w:cs="Arial"/>
          <w:sz w:val="24"/>
        </w:rPr>
      </w:pPr>
      <w:r w:rsidRPr="000E0C0B">
        <w:rPr>
          <w:rFonts w:ascii="Arial" w:hAnsi="Arial" w:cs="Arial"/>
          <w:sz w:val="24"/>
        </w:rPr>
        <w:t>Peer Studies (1 PERSON DRAFTS QUESTIONS, ALL</w:t>
      </w:r>
      <w:r>
        <w:rPr>
          <w:rFonts w:ascii="Arial" w:hAnsi="Arial" w:cs="Arial"/>
          <w:sz w:val="24"/>
        </w:rPr>
        <w:t xml:space="preserve"> MEMBERS DIVIDE AND</w:t>
      </w:r>
      <w:r w:rsidRPr="000E0C0B">
        <w:rPr>
          <w:rFonts w:ascii="Arial" w:hAnsi="Arial" w:cs="Arial"/>
          <w:sz w:val="24"/>
        </w:rPr>
        <w:t xml:space="preserve"> CONTACT PEERS)</w:t>
      </w:r>
    </w:p>
    <w:p w14:paraId="6EE635A1" w14:textId="77777777" w:rsidR="000E0C0B" w:rsidRPr="000E0C0B" w:rsidRDefault="000E0C0B" w:rsidP="000E0C0B">
      <w:pPr>
        <w:numPr>
          <w:ilvl w:val="1"/>
          <w:numId w:val="15"/>
        </w:numPr>
        <w:rPr>
          <w:rFonts w:ascii="Arial" w:hAnsi="Arial" w:cs="Arial"/>
          <w:sz w:val="24"/>
        </w:rPr>
      </w:pPr>
      <w:r w:rsidRPr="000E0C0B">
        <w:rPr>
          <w:rFonts w:ascii="Arial" w:hAnsi="Arial" w:cs="Arial"/>
          <w:sz w:val="24"/>
        </w:rPr>
        <w:t>Survey – customers (2 PEOPLE)</w:t>
      </w:r>
    </w:p>
    <w:p w14:paraId="10A441B3" w14:textId="77777777" w:rsidR="000E0C0B" w:rsidRPr="000E0C0B" w:rsidRDefault="000E0C0B" w:rsidP="000E0C0B">
      <w:pPr>
        <w:numPr>
          <w:ilvl w:val="1"/>
          <w:numId w:val="15"/>
        </w:numPr>
        <w:rPr>
          <w:rFonts w:ascii="Arial" w:hAnsi="Arial" w:cs="Arial"/>
          <w:sz w:val="24"/>
        </w:rPr>
      </w:pPr>
      <w:r w:rsidRPr="000E0C0B">
        <w:rPr>
          <w:rFonts w:ascii="Arial" w:hAnsi="Arial" w:cs="Arial"/>
          <w:sz w:val="24"/>
        </w:rPr>
        <w:t>Survey – staff (2 PEOPLE)</w:t>
      </w:r>
    </w:p>
    <w:p w14:paraId="08792C33" w14:textId="326B23F6" w:rsidR="000E0C0B" w:rsidRPr="000E0C0B" w:rsidRDefault="000E0C0B" w:rsidP="000E0C0B">
      <w:pPr>
        <w:numPr>
          <w:ilvl w:val="1"/>
          <w:numId w:val="15"/>
        </w:numPr>
        <w:rPr>
          <w:rFonts w:ascii="Arial" w:hAnsi="Arial" w:cs="Arial"/>
          <w:sz w:val="24"/>
        </w:rPr>
      </w:pPr>
      <w:r w:rsidRPr="000E0C0B">
        <w:rPr>
          <w:rFonts w:ascii="Arial" w:hAnsi="Arial" w:cs="Arial"/>
          <w:sz w:val="24"/>
        </w:rPr>
        <w:t>CHAIR:  Manage</w:t>
      </w:r>
      <w:r w:rsidR="00CC547E">
        <w:rPr>
          <w:rFonts w:ascii="Arial" w:hAnsi="Arial" w:cs="Arial"/>
          <w:sz w:val="24"/>
        </w:rPr>
        <w:t>s</w:t>
      </w:r>
      <w:r w:rsidRPr="000E0C0B">
        <w:rPr>
          <w:rFonts w:ascii="Arial" w:hAnsi="Arial" w:cs="Arial"/>
          <w:sz w:val="24"/>
        </w:rPr>
        <w:t xml:space="preserve"> </w:t>
      </w:r>
      <w:r w:rsidR="00CC547E">
        <w:rPr>
          <w:rFonts w:ascii="Arial" w:hAnsi="Arial" w:cs="Arial"/>
          <w:sz w:val="24"/>
        </w:rPr>
        <w:t xml:space="preserve">the </w:t>
      </w:r>
      <w:r w:rsidRPr="000E0C0B">
        <w:rPr>
          <w:rFonts w:ascii="Arial" w:hAnsi="Arial" w:cs="Arial"/>
          <w:sz w:val="24"/>
        </w:rPr>
        <w:t>external reviewer visit</w:t>
      </w:r>
    </w:p>
    <w:p w14:paraId="59841377" w14:textId="77777777" w:rsidR="000E0C0B" w:rsidRPr="00B5318E" w:rsidRDefault="000E0C0B" w:rsidP="000E0C0B">
      <w:pPr>
        <w:ind w:left="1440"/>
        <w:rPr>
          <w:rFonts w:ascii="Arial" w:hAnsi="Arial" w:cs="Arial"/>
          <w:sz w:val="24"/>
        </w:rPr>
      </w:pPr>
    </w:p>
    <w:p w14:paraId="3C033AA4" w14:textId="77777777" w:rsidR="00256FC6" w:rsidRPr="00B5318E" w:rsidRDefault="00256FC6">
      <w:pPr>
        <w:rPr>
          <w:rFonts w:ascii="Arial" w:hAnsi="Arial" w:cs="Arial"/>
          <w:sz w:val="24"/>
        </w:rPr>
      </w:pPr>
    </w:p>
    <w:p w14:paraId="62ED8256" w14:textId="77777777" w:rsidR="00256FC6" w:rsidRPr="00A1758B" w:rsidRDefault="00A1758B" w:rsidP="00103C69">
      <w:pPr>
        <w:numPr>
          <w:ilvl w:val="0"/>
          <w:numId w:val="8"/>
        </w:num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Data</w:t>
      </w:r>
      <w:r w:rsidR="00256FC6" w:rsidRPr="00A1758B">
        <w:rPr>
          <w:rFonts w:ascii="Arial" w:hAnsi="Arial" w:cs="Arial"/>
          <w:b/>
          <w:i/>
          <w:sz w:val="24"/>
        </w:rPr>
        <w:t xml:space="preserve"> Gathering, </w:t>
      </w:r>
      <w:r>
        <w:rPr>
          <w:rFonts w:ascii="Arial" w:hAnsi="Arial" w:cs="Arial"/>
          <w:b/>
          <w:i/>
          <w:sz w:val="24"/>
        </w:rPr>
        <w:t>Co-c</w:t>
      </w:r>
      <w:r w:rsidR="00256FC6" w:rsidRPr="00A1758B">
        <w:rPr>
          <w:rFonts w:ascii="Arial" w:hAnsi="Arial" w:cs="Arial"/>
          <w:b/>
          <w:i/>
          <w:sz w:val="24"/>
        </w:rPr>
        <w:t>hair</w:t>
      </w:r>
      <w:r>
        <w:rPr>
          <w:rFonts w:ascii="Arial" w:hAnsi="Arial" w:cs="Arial"/>
          <w:b/>
          <w:i/>
          <w:sz w:val="24"/>
        </w:rPr>
        <w:t>s</w:t>
      </w:r>
      <w:r w:rsidR="00256FC6" w:rsidRPr="00A1758B">
        <w:rPr>
          <w:rFonts w:ascii="Arial" w:hAnsi="Arial" w:cs="Arial"/>
          <w:b/>
          <w:i/>
          <w:sz w:val="24"/>
        </w:rPr>
        <w:t xml:space="preserve"> and Committee Members (As Assigned)</w:t>
      </w:r>
    </w:p>
    <w:p w14:paraId="4CAE1880" w14:textId="77777777" w:rsidR="00256FC6" w:rsidRPr="00B5318E" w:rsidRDefault="00256FC6">
      <w:pPr>
        <w:rPr>
          <w:rFonts w:ascii="Arial" w:hAnsi="Arial" w:cs="Arial"/>
          <w:sz w:val="24"/>
        </w:rPr>
      </w:pPr>
    </w:p>
    <w:p w14:paraId="4DEEB89F" w14:textId="77777777" w:rsidR="00256FC6" w:rsidRDefault="00256FC6" w:rsidP="00A1758B">
      <w:pPr>
        <w:numPr>
          <w:ilvl w:val="0"/>
          <w:numId w:val="16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Conduct survey and draft subcommittee report</w:t>
      </w:r>
    </w:p>
    <w:p w14:paraId="5A2D8899" w14:textId="77777777" w:rsidR="00A1758B" w:rsidRPr="00B5318E" w:rsidRDefault="00A1758B" w:rsidP="00A1758B">
      <w:pPr>
        <w:ind w:left="720"/>
        <w:rPr>
          <w:rFonts w:ascii="Arial" w:hAnsi="Arial" w:cs="Arial"/>
          <w:sz w:val="24"/>
        </w:rPr>
      </w:pPr>
    </w:p>
    <w:p w14:paraId="1FDE3172" w14:textId="77777777" w:rsidR="00256FC6" w:rsidRDefault="00256FC6" w:rsidP="00A1758B">
      <w:pPr>
        <w:numPr>
          <w:ilvl w:val="0"/>
          <w:numId w:val="16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Conduct interviews and/or focus group</w:t>
      </w:r>
      <w:r w:rsidR="00A1758B">
        <w:rPr>
          <w:rFonts w:ascii="Arial" w:hAnsi="Arial" w:cs="Arial"/>
          <w:sz w:val="24"/>
        </w:rPr>
        <w:t>s and draft subcommittee report</w:t>
      </w:r>
    </w:p>
    <w:p w14:paraId="2A1BB06B" w14:textId="77777777" w:rsidR="00A1758B" w:rsidRDefault="00A1758B" w:rsidP="00A1758B">
      <w:pPr>
        <w:pStyle w:val="ListParagraph"/>
        <w:rPr>
          <w:rFonts w:ascii="Arial" w:hAnsi="Arial" w:cs="Arial"/>
          <w:sz w:val="24"/>
        </w:rPr>
      </w:pPr>
    </w:p>
    <w:p w14:paraId="034BAFB9" w14:textId="20A47EE2" w:rsidR="00256FC6" w:rsidRDefault="00256FC6" w:rsidP="00A1758B">
      <w:pPr>
        <w:numPr>
          <w:ilvl w:val="0"/>
          <w:numId w:val="16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 xml:space="preserve">Conduct </w:t>
      </w:r>
      <w:r w:rsidR="000E0C0B">
        <w:rPr>
          <w:rFonts w:ascii="Arial" w:hAnsi="Arial" w:cs="Arial"/>
          <w:sz w:val="24"/>
        </w:rPr>
        <w:t xml:space="preserve">peer study and </w:t>
      </w:r>
      <w:r w:rsidRPr="00B5318E">
        <w:rPr>
          <w:rFonts w:ascii="Arial" w:hAnsi="Arial" w:cs="Arial"/>
          <w:sz w:val="24"/>
        </w:rPr>
        <w:t>other data gathering tasks</w:t>
      </w:r>
      <w:r w:rsidR="00AD022E" w:rsidRPr="00B5318E">
        <w:rPr>
          <w:rFonts w:ascii="Arial" w:hAnsi="Arial" w:cs="Arial"/>
          <w:sz w:val="24"/>
        </w:rPr>
        <w:t xml:space="preserve"> and related subcommittee reports</w:t>
      </w:r>
    </w:p>
    <w:p w14:paraId="09A0FE30" w14:textId="77777777" w:rsidR="00A1758B" w:rsidRDefault="00A1758B" w:rsidP="00A1758B">
      <w:pPr>
        <w:pStyle w:val="ListParagraph"/>
        <w:rPr>
          <w:rFonts w:ascii="Arial" w:hAnsi="Arial" w:cs="Arial"/>
          <w:sz w:val="24"/>
        </w:rPr>
      </w:pPr>
    </w:p>
    <w:p w14:paraId="004430D7" w14:textId="77777777" w:rsidR="00256FC6" w:rsidRDefault="00256FC6" w:rsidP="00A1758B">
      <w:pPr>
        <w:numPr>
          <w:ilvl w:val="0"/>
          <w:numId w:val="16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Conduct external revie</w:t>
      </w:r>
      <w:r w:rsidR="00A1758B">
        <w:rPr>
          <w:rFonts w:ascii="Arial" w:hAnsi="Arial" w:cs="Arial"/>
          <w:sz w:val="24"/>
        </w:rPr>
        <w:t>w and receive reviewer’s report</w:t>
      </w:r>
    </w:p>
    <w:p w14:paraId="53125175" w14:textId="77777777" w:rsidR="00A1758B" w:rsidRDefault="00A1758B" w:rsidP="00A1758B">
      <w:pPr>
        <w:pStyle w:val="ListParagraph"/>
        <w:rPr>
          <w:rFonts w:ascii="Arial" w:hAnsi="Arial" w:cs="Arial"/>
          <w:sz w:val="24"/>
        </w:rPr>
      </w:pPr>
    </w:p>
    <w:p w14:paraId="00CBCA48" w14:textId="6C25DDEB" w:rsidR="00256FC6" w:rsidRDefault="00256FC6" w:rsidP="00A1758B">
      <w:pPr>
        <w:numPr>
          <w:ilvl w:val="0"/>
          <w:numId w:val="16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Prepare and distribute subcommittee reports to committee members</w:t>
      </w:r>
    </w:p>
    <w:p w14:paraId="6019CE2C" w14:textId="77777777" w:rsidR="00F709FF" w:rsidRDefault="00F709FF" w:rsidP="00F709FF">
      <w:pPr>
        <w:pStyle w:val="ListParagraph"/>
        <w:rPr>
          <w:rFonts w:ascii="Arial" w:hAnsi="Arial" w:cs="Arial"/>
          <w:sz w:val="24"/>
        </w:rPr>
      </w:pPr>
    </w:p>
    <w:p w14:paraId="03BF61DB" w14:textId="055286F4" w:rsidR="00F709FF" w:rsidRDefault="00F709FF" w:rsidP="00F709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committee may consider other data gathering methods not listed including focus groups, process studies, etc.</w:t>
      </w:r>
      <w:r w:rsidR="00AD22F4">
        <w:rPr>
          <w:rFonts w:ascii="Arial" w:hAnsi="Arial" w:cs="Arial"/>
          <w:sz w:val="24"/>
        </w:rPr>
        <w:t xml:space="preserve"> (See resources on the </w:t>
      </w:r>
      <w:hyperlink r:id="rId10" w:history="1">
        <w:r w:rsidR="00AD22F4" w:rsidRPr="00AD22F4">
          <w:rPr>
            <w:rStyle w:val="Hyperlink"/>
            <w:rFonts w:ascii="Arial" w:hAnsi="Arial" w:cs="Arial"/>
            <w:sz w:val="24"/>
          </w:rPr>
          <w:t>A&amp;F Program Review Website</w:t>
        </w:r>
      </w:hyperlink>
      <w:r w:rsidR="00AD22F4">
        <w:rPr>
          <w:rFonts w:ascii="Arial" w:hAnsi="Arial" w:cs="Arial"/>
          <w:sz w:val="24"/>
        </w:rPr>
        <w:t xml:space="preserve"> for assistance and </w:t>
      </w:r>
      <w:proofErr w:type="spellStart"/>
      <w:r w:rsidR="00AD22F4">
        <w:rPr>
          <w:rFonts w:ascii="Arial" w:hAnsi="Arial" w:cs="Arial"/>
          <w:sz w:val="24"/>
        </w:rPr>
        <w:t>suggestons</w:t>
      </w:r>
      <w:proofErr w:type="spellEnd"/>
      <w:r w:rsidR="00AD22F4">
        <w:rPr>
          <w:rFonts w:ascii="Arial" w:hAnsi="Arial" w:cs="Arial"/>
          <w:sz w:val="24"/>
        </w:rPr>
        <w:t>)</w:t>
      </w:r>
    </w:p>
    <w:p w14:paraId="251BDFC9" w14:textId="77777777" w:rsidR="00A1758B" w:rsidRDefault="00A1758B" w:rsidP="00A1758B">
      <w:pPr>
        <w:pStyle w:val="ListParagraph"/>
        <w:rPr>
          <w:rFonts w:ascii="Arial" w:hAnsi="Arial" w:cs="Arial"/>
          <w:sz w:val="24"/>
        </w:rPr>
      </w:pPr>
    </w:p>
    <w:p w14:paraId="4947065B" w14:textId="293767F0" w:rsidR="00256FC6" w:rsidRPr="00B5318E" w:rsidRDefault="00256FC6" w:rsidP="00103C69">
      <w:pPr>
        <w:numPr>
          <w:ilvl w:val="0"/>
          <w:numId w:val="8"/>
        </w:numPr>
        <w:rPr>
          <w:rFonts w:ascii="Arial" w:hAnsi="Arial" w:cs="Arial"/>
          <w:b/>
          <w:i/>
          <w:sz w:val="24"/>
        </w:rPr>
      </w:pPr>
      <w:r w:rsidRPr="00B5318E">
        <w:rPr>
          <w:rFonts w:ascii="Arial" w:hAnsi="Arial" w:cs="Arial"/>
          <w:b/>
          <w:i/>
          <w:sz w:val="24"/>
        </w:rPr>
        <w:t>Committee Retreat, Committee Members (1 Day)</w:t>
      </w:r>
      <w:r w:rsidR="0091127D">
        <w:rPr>
          <w:rFonts w:ascii="Arial" w:hAnsi="Arial" w:cs="Arial"/>
          <w:b/>
          <w:i/>
          <w:sz w:val="24"/>
        </w:rPr>
        <w:t xml:space="preserve"> Note: </w:t>
      </w:r>
      <w:proofErr w:type="gramStart"/>
      <w:r w:rsidR="001F0383">
        <w:rPr>
          <w:rFonts w:ascii="Arial" w:hAnsi="Arial" w:cs="Arial"/>
          <w:b/>
          <w:i/>
          <w:sz w:val="24"/>
        </w:rPr>
        <w:t>A day</w:t>
      </w:r>
      <w:proofErr w:type="gramEnd"/>
      <w:r w:rsidR="0091127D">
        <w:rPr>
          <w:rFonts w:ascii="Arial" w:hAnsi="Arial" w:cs="Arial"/>
          <w:b/>
          <w:i/>
          <w:sz w:val="24"/>
        </w:rPr>
        <w:t xml:space="preserve">-long retreat may be held at the discretion of the Program Review Co-chairs. Other methodology may be used to </w:t>
      </w:r>
      <w:r w:rsidR="001F0383">
        <w:rPr>
          <w:rFonts w:ascii="Arial" w:hAnsi="Arial" w:cs="Arial"/>
          <w:b/>
          <w:i/>
          <w:sz w:val="24"/>
        </w:rPr>
        <w:t xml:space="preserve">draft findings and recommendations. </w:t>
      </w:r>
    </w:p>
    <w:p w14:paraId="44CBACFF" w14:textId="77777777" w:rsidR="00256FC6" w:rsidRPr="00B5318E" w:rsidRDefault="00256FC6">
      <w:pPr>
        <w:rPr>
          <w:rFonts w:ascii="Arial" w:hAnsi="Arial" w:cs="Arial"/>
          <w:sz w:val="24"/>
        </w:rPr>
      </w:pPr>
    </w:p>
    <w:p w14:paraId="54B8879B" w14:textId="77777777" w:rsidR="00256FC6" w:rsidRDefault="00256FC6" w:rsidP="00A1758B">
      <w:pPr>
        <w:numPr>
          <w:ilvl w:val="0"/>
          <w:numId w:val="17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Discu</w:t>
      </w:r>
      <w:r w:rsidR="00A1758B">
        <w:rPr>
          <w:rFonts w:ascii="Arial" w:hAnsi="Arial" w:cs="Arial"/>
          <w:sz w:val="24"/>
        </w:rPr>
        <w:t>ss subcommittee report findings</w:t>
      </w:r>
    </w:p>
    <w:p w14:paraId="46371E66" w14:textId="77777777" w:rsidR="00A1758B" w:rsidRPr="00B5318E" w:rsidRDefault="00A1758B" w:rsidP="00BF5353">
      <w:pPr>
        <w:ind w:left="720"/>
        <w:rPr>
          <w:rFonts w:ascii="Arial" w:hAnsi="Arial" w:cs="Arial"/>
          <w:sz w:val="24"/>
        </w:rPr>
      </w:pPr>
    </w:p>
    <w:p w14:paraId="4B9607C5" w14:textId="4CBD9E39" w:rsidR="00256FC6" w:rsidRDefault="00256FC6" w:rsidP="00A1758B">
      <w:pPr>
        <w:numPr>
          <w:ilvl w:val="0"/>
          <w:numId w:val="17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Receive</w:t>
      </w:r>
      <w:r w:rsidR="00A1758B">
        <w:rPr>
          <w:rFonts w:ascii="Arial" w:hAnsi="Arial" w:cs="Arial"/>
          <w:sz w:val="24"/>
        </w:rPr>
        <w:t xml:space="preserve"> </w:t>
      </w:r>
      <w:r w:rsidR="00CE5ADC">
        <w:rPr>
          <w:rFonts w:ascii="Arial" w:hAnsi="Arial" w:cs="Arial"/>
          <w:sz w:val="24"/>
        </w:rPr>
        <w:t>u</w:t>
      </w:r>
      <w:r w:rsidR="00A1758B">
        <w:rPr>
          <w:rFonts w:ascii="Arial" w:hAnsi="Arial" w:cs="Arial"/>
          <w:sz w:val="24"/>
        </w:rPr>
        <w:t xml:space="preserve">nit </w:t>
      </w:r>
      <w:r w:rsidR="00CE5ADC">
        <w:rPr>
          <w:rFonts w:ascii="Arial" w:hAnsi="Arial" w:cs="Arial"/>
          <w:sz w:val="24"/>
        </w:rPr>
        <w:t>h</w:t>
      </w:r>
      <w:r w:rsidR="00A1758B">
        <w:rPr>
          <w:rFonts w:ascii="Arial" w:hAnsi="Arial" w:cs="Arial"/>
          <w:sz w:val="24"/>
        </w:rPr>
        <w:t>ead’s comments on reports</w:t>
      </w:r>
    </w:p>
    <w:p w14:paraId="55B4ECCD" w14:textId="77777777" w:rsidR="00BF5353" w:rsidRDefault="00BF5353" w:rsidP="00BF5353">
      <w:pPr>
        <w:pStyle w:val="ListParagraph"/>
        <w:rPr>
          <w:rFonts w:ascii="Arial" w:hAnsi="Arial" w:cs="Arial"/>
          <w:sz w:val="24"/>
        </w:rPr>
      </w:pPr>
    </w:p>
    <w:p w14:paraId="18ED6551" w14:textId="77777777" w:rsidR="00256FC6" w:rsidRPr="00A1758B" w:rsidRDefault="00256FC6" w:rsidP="00A1758B">
      <w:pPr>
        <w:numPr>
          <w:ilvl w:val="0"/>
          <w:numId w:val="17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 xml:space="preserve">Draft </w:t>
      </w:r>
      <w:r w:rsidR="00A1758B">
        <w:rPr>
          <w:rFonts w:ascii="Arial" w:hAnsi="Arial" w:cs="Arial"/>
          <w:sz w:val="24"/>
        </w:rPr>
        <w:t>findings and associated recommendations</w:t>
      </w:r>
    </w:p>
    <w:p w14:paraId="66549D07" w14:textId="77777777" w:rsidR="00256FC6" w:rsidRPr="00B5318E" w:rsidRDefault="00256FC6">
      <w:pPr>
        <w:rPr>
          <w:rFonts w:ascii="Arial" w:hAnsi="Arial" w:cs="Arial"/>
          <w:sz w:val="24"/>
        </w:rPr>
      </w:pPr>
    </w:p>
    <w:p w14:paraId="5719161E" w14:textId="77777777" w:rsidR="00256FC6" w:rsidRPr="00B5318E" w:rsidRDefault="00256FC6" w:rsidP="00103C69">
      <w:pPr>
        <w:numPr>
          <w:ilvl w:val="0"/>
          <w:numId w:val="8"/>
        </w:numPr>
        <w:rPr>
          <w:rFonts w:ascii="Arial" w:hAnsi="Arial" w:cs="Arial"/>
          <w:b/>
          <w:i/>
          <w:sz w:val="24"/>
        </w:rPr>
      </w:pPr>
      <w:r w:rsidRPr="00B5318E">
        <w:rPr>
          <w:rFonts w:ascii="Arial" w:hAnsi="Arial" w:cs="Arial"/>
          <w:b/>
          <w:i/>
          <w:sz w:val="24"/>
        </w:rPr>
        <w:t xml:space="preserve">Completion, Committee </w:t>
      </w:r>
      <w:r w:rsidR="00A1758B">
        <w:rPr>
          <w:rFonts w:ascii="Arial" w:hAnsi="Arial" w:cs="Arial"/>
          <w:b/>
          <w:i/>
          <w:sz w:val="24"/>
        </w:rPr>
        <w:t>Co-c</w:t>
      </w:r>
      <w:r w:rsidRPr="00B5318E">
        <w:rPr>
          <w:rFonts w:ascii="Arial" w:hAnsi="Arial" w:cs="Arial"/>
          <w:b/>
          <w:i/>
          <w:sz w:val="24"/>
        </w:rPr>
        <w:t>hair</w:t>
      </w:r>
      <w:r w:rsidR="00A1758B">
        <w:rPr>
          <w:rFonts w:ascii="Arial" w:hAnsi="Arial" w:cs="Arial"/>
          <w:b/>
          <w:i/>
          <w:sz w:val="24"/>
        </w:rPr>
        <w:t>s</w:t>
      </w:r>
    </w:p>
    <w:p w14:paraId="78727169" w14:textId="77777777" w:rsidR="00256FC6" w:rsidRPr="00B5318E" w:rsidRDefault="00256FC6">
      <w:pPr>
        <w:rPr>
          <w:rFonts w:ascii="Arial" w:hAnsi="Arial" w:cs="Arial"/>
          <w:sz w:val="24"/>
        </w:rPr>
      </w:pPr>
    </w:p>
    <w:p w14:paraId="5975B44A" w14:textId="3B8375DB" w:rsidR="00256FC6" w:rsidRDefault="00A1758B" w:rsidP="00A1758B">
      <w:pPr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Combine subcommittee reports into a draft</w:t>
      </w:r>
      <w:r w:rsidR="00256FC6" w:rsidRPr="00B5318E">
        <w:rPr>
          <w:rFonts w:ascii="Arial" w:hAnsi="Arial" w:cs="Arial"/>
          <w:sz w:val="24"/>
        </w:rPr>
        <w:t xml:space="preserve"> </w:t>
      </w:r>
      <w:r w:rsidR="00103C69" w:rsidRPr="00B5318E">
        <w:rPr>
          <w:rFonts w:ascii="Arial" w:hAnsi="Arial" w:cs="Arial"/>
          <w:i/>
          <w:sz w:val="24"/>
        </w:rPr>
        <w:t>Program Review</w:t>
      </w:r>
      <w:r w:rsidR="00256FC6" w:rsidRPr="00B5318E">
        <w:rPr>
          <w:rFonts w:ascii="Arial" w:hAnsi="Arial" w:cs="Arial"/>
          <w:i/>
          <w:sz w:val="24"/>
        </w:rPr>
        <w:t xml:space="preserve"> Report</w:t>
      </w:r>
      <w:r w:rsidR="00256FC6" w:rsidRPr="00B5318E">
        <w:rPr>
          <w:rFonts w:ascii="Arial" w:hAnsi="Arial" w:cs="Arial"/>
          <w:sz w:val="24"/>
        </w:rPr>
        <w:t xml:space="preserve"> and distribute to</w:t>
      </w:r>
      <w:r>
        <w:rPr>
          <w:rFonts w:ascii="Arial" w:hAnsi="Arial" w:cs="Arial"/>
          <w:sz w:val="24"/>
        </w:rPr>
        <w:t xml:space="preserve"> </w:t>
      </w:r>
      <w:r w:rsidR="00D0458B">
        <w:rPr>
          <w:rFonts w:ascii="Arial" w:hAnsi="Arial" w:cs="Arial"/>
          <w:sz w:val="24"/>
        </w:rPr>
        <w:t>unit head/</w:t>
      </w:r>
      <w:r>
        <w:rPr>
          <w:rFonts w:ascii="Arial" w:hAnsi="Arial" w:cs="Arial"/>
          <w:sz w:val="24"/>
        </w:rPr>
        <w:t>director and committee members for critique</w:t>
      </w:r>
      <w:r w:rsidR="000E0C0B">
        <w:rPr>
          <w:rFonts w:ascii="Arial" w:hAnsi="Arial" w:cs="Arial"/>
          <w:sz w:val="24"/>
        </w:rPr>
        <w:t xml:space="preserve"> </w:t>
      </w:r>
    </w:p>
    <w:p w14:paraId="1392717F" w14:textId="77777777" w:rsidR="00BF5353" w:rsidRPr="00B5318E" w:rsidRDefault="00BF5353" w:rsidP="00BF5353">
      <w:pPr>
        <w:ind w:left="720"/>
        <w:rPr>
          <w:rFonts w:ascii="Arial" w:hAnsi="Arial" w:cs="Arial"/>
          <w:sz w:val="24"/>
        </w:rPr>
      </w:pPr>
    </w:p>
    <w:p w14:paraId="7418DD37" w14:textId="00EA1A5C" w:rsidR="00256FC6" w:rsidRDefault="00256FC6" w:rsidP="00A1758B">
      <w:pPr>
        <w:numPr>
          <w:ilvl w:val="0"/>
          <w:numId w:val="18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 xml:space="preserve">Amend report </w:t>
      </w:r>
      <w:r w:rsidR="00F07433">
        <w:rPr>
          <w:rFonts w:ascii="Arial" w:hAnsi="Arial" w:cs="Arial"/>
          <w:sz w:val="24"/>
        </w:rPr>
        <w:t>based on</w:t>
      </w:r>
      <w:r w:rsidR="00D0458B">
        <w:rPr>
          <w:rFonts w:ascii="Arial" w:hAnsi="Arial" w:cs="Arial"/>
          <w:sz w:val="24"/>
        </w:rPr>
        <w:t xml:space="preserve"> unit head/</w:t>
      </w:r>
      <w:r w:rsidR="00F07433">
        <w:rPr>
          <w:rFonts w:ascii="Arial" w:hAnsi="Arial" w:cs="Arial"/>
          <w:sz w:val="24"/>
        </w:rPr>
        <w:t xml:space="preserve">director and committee comments </w:t>
      </w:r>
    </w:p>
    <w:p w14:paraId="78EB7D24" w14:textId="77777777" w:rsidR="00BF5353" w:rsidRDefault="00BF5353" w:rsidP="00BF5353">
      <w:pPr>
        <w:pStyle w:val="ListParagraph"/>
        <w:rPr>
          <w:rFonts w:ascii="Arial" w:hAnsi="Arial" w:cs="Arial"/>
          <w:sz w:val="24"/>
        </w:rPr>
      </w:pPr>
    </w:p>
    <w:p w14:paraId="7D2CB926" w14:textId="67B40B12" w:rsidR="00256FC6" w:rsidRDefault="00256FC6" w:rsidP="00A1758B">
      <w:pPr>
        <w:numPr>
          <w:ilvl w:val="0"/>
          <w:numId w:val="18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For</w:t>
      </w:r>
      <w:r w:rsidR="00A1758B">
        <w:rPr>
          <w:rFonts w:ascii="Arial" w:hAnsi="Arial" w:cs="Arial"/>
          <w:sz w:val="24"/>
        </w:rPr>
        <w:t xml:space="preserve">ward final report </w:t>
      </w:r>
      <w:r w:rsidR="00A77D86">
        <w:rPr>
          <w:rFonts w:ascii="Arial" w:hAnsi="Arial" w:cs="Arial"/>
          <w:sz w:val="24"/>
        </w:rPr>
        <w:t xml:space="preserve">as a PDF document </w:t>
      </w:r>
      <w:r w:rsidR="00A1758B">
        <w:rPr>
          <w:rFonts w:ascii="Arial" w:hAnsi="Arial" w:cs="Arial"/>
          <w:sz w:val="24"/>
        </w:rPr>
        <w:t xml:space="preserve">to </w:t>
      </w:r>
      <w:r w:rsidR="0062653F">
        <w:rPr>
          <w:rFonts w:ascii="Arial" w:hAnsi="Arial" w:cs="Arial"/>
          <w:sz w:val="24"/>
        </w:rPr>
        <w:t xml:space="preserve">the VP and copy the </w:t>
      </w:r>
      <w:r w:rsidR="00A1758B">
        <w:rPr>
          <w:rFonts w:ascii="Arial" w:hAnsi="Arial" w:cs="Arial"/>
          <w:sz w:val="24"/>
        </w:rPr>
        <w:t>AVP</w:t>
      </w:r>
      <w:r w:rsidR="0062653F">
        <w:rPr>
          <w:rFonts w:ascii="Arial" w:hAnsi="Arial" w:cs="Arial"/>
          <w:sz w:val="24"/>
        </w:rPr>
        <w:t xml:space="preserve">, </w:t>
      </w:r>
      <w:r w:rsidR="00D0458B">
        <w:rPr>
          <w:rFonts w:ascii="Arial" w:hAnsi="Arial" w:cs="Arial"/>
          <w:sz w:val="24"/>
        </w:rPr>
        <w:t>Unit Head/</w:t>
      </w:r>
      <w:r w:rsidR="00A77D86">
        <w:rPr>
          <w:rFonts w:ascii="Arial" w:hAnsi="Arial" w:cs="Arial"/>
          <w:sz w:val="24"/>
        </w:rPr>
        <w:t xml:space="preserve">Director, the administrative assistant to the VP, and the program review </w:t>
      </w:r>
      <w:r w:rsidR="003406AD">
        <w:rPr>
          <w:rFonts w:ascii="Arial" w:hAnsi="Arial" w:cs="Arial"/>
          <w:sz w:val="24"/>
        </w:rPr>
        <w:t>coordinator</w:t>
      </w:r>
      <w:r w:rsidR="00A77D86">
        <w:rPr>
          <w:rFonts w:ascii="Arial" w:hAnsi="Arial" w:cs="Arial"/>
          <w:sz w:val="24"/>
        </w:rPr>
        <w:t xml:space="preserve">. (Follow up </w:t>
      </w:r>
      <w:r w:rsidR="003406AD">
        <w:rPr>
          <w:rFonts w:ascii="Arial" w:hAnsi="Arial" w:cs="Arial"/>
          <w:sz w:val="24"/>
        </w:rPr>
        <w:t>by emailing a</w:t>
      </w:r>
      <w:r w:rsidR="00A77D86">
        <w:rPr>
          <w:rFonts w:ascii="Arial" w:hAnsi="Arial" w:cs="Arial"/>
          <w:sz w:val="24"/>
        </w:rPr>
        <w:t xml:space="preserve"> Word </w:t>
      </w:r>
      <w:r w:rsidR="003406AD">
        <w:rPr>
          <w:rFonts w:ascii="Arial" w:hAnsi="Arial" w:cs="Arial"/>
          <w:sz w:val="24"/>
        </w:rPr>
        <w:t>version of the report to the program review coordinator.)</w:t>
      </w:r>
    </w:p>
    <w:p w14:paraId="37C7D660" w14:textId="77777777" w:rsidR="00BF5353" w:rsidRDefault="00BF5353" w:rsidP="00BF5353">
      <w:pPr>
        <w:pStyle w:val="ListParagraph"/>
        <w:rPr>
          <w:rFonts w:ascii="Arial" w:hAnsi="Arial" w:cs="Arial"/>
          <w:sz w:val="24"/>
        </w:rPr>
      </w:pPr>
    </w:p>
    <w:p w14:paraId="0877E630" w14:textId="3065449B" w:rsidR="00256FC6" w:rsidRDefault="00256FC6" w:rsidP="00A1758B">
      <w:pPr>
        <w:numPr>
          <w:ilvl w:val="0"/>
          <w:numId w:val="18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Meet with AVP and VP – at their discretion – to review report</w:t>
      </w:r>
      <w:r w:rsidR="00F07433">
        <w:rPr>
          <w:rFonts w:ascii="Arial" w:hAnsi="Arial" w:cs="Arial"/>
          <w:sz w:val="24"/>
        </w:rPr>
        <w:t xml:space="preserve"> (otherwise they can meet together with the unit head</w:t>
      </w:r>
      <w:r w:rsidR="003406AD">
        <w:rPr>
          <w:rFonts w:ascii="Arial" w:hAnsi="Arial" w:cs="Arial"/>
          <w:sz w:val="24"/>
        </w:rPr>
        <w:t>/director</w:t>
      </w:r>
      <w:r w:rsidR="00F07433">
        <w:rPr>
          <w:rFonts w:ascii="Arial" w:hAnsi="Arial" w:cs="Arial"/>
          <w:sz w:val="24"/>
        </w:rPr>
        <w:t xml:space="preserve"> to discuss the report)</w:t>
      </w:r>
    </w:p>
    <w:p w14:paraId="7AC67396" w14:textId="77777777" w:rsidR="00BF5353" w:rsidRDefault="00BF5353" w:rsidP="00BF5353">
      <w:pPr>
        <w:pStyle w:val="ListParagraph"/>
        <w:rPr>
          <w:rFonts w:ascii="Arial" w:hAnsi="Arial" w:cs="Arial"/>
          <w:sz w:val="24"/>
        </w:rPr>
      </w:pPr>
    </w:p>
    <w:p w14:paraId="2A4D2B84" w14:textId="10D58755" w:rsidR="00256FC6" w:rsidRDefault="00256FC6" w:rsidP="00A1758B">
      <w:pPr>
        <w:numPr>
          <w:ilvl w:val="0"/>
          <w:numId w:val="18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>Meet with departmental personnel to review report – at</w:t>
      </w:r>
      <w:r w:rsidR="00A1758B">
        <w:rPr>
          <w:rFonts w:ascii="Arial" w:hAnsi="Arial" w:cs="Arial"/>
          <w:sz w:val="24"/>
        </w:rPr>
        <w:t xml:space="preserve"> the discretion of the </w:t>
      </w:r>
      <w:r w:rsidR="00CE5ADC">
        <w:rPr>
          <w:rFonts w:ascii="Arial" w:hAnsi="Arial" w:cs="Arial"/>
          <w:sz w:val="24"/>
        </w:rPr>
        <w:t>u</w:t>
      </w:r>
      <w:r w:rsidR="00A1758B">
        <w:rPr>
          <w:rFonts w:ascii="Arial" w:hAnsi="Arial" w:cs="Arial"/>
          <w:sz w:val="24"/>
        </w:rPr>
        <w:t xml:space="preserve">nit </w:t>
      </w:r>
      <w:r w:rsidR="00CE5ADC">
        <w:rPr>
          <w:rFonts w:ascii="Arial" w:hAnsi="Arial" w:cs="Arial"/>
          <w:sz w:val="24"/>
        </w:rPr>
        <w:t>h</w:t>
      </w:r>
      <w:r w:rsidR="00A1758B">
        <w:rPr>
          <w:rFonts w:ascii="Arial" w:hAnsi="Arial" w:cs="Arial"/>
          <w:sz w:val="24"/>
        </w:rPr>
        <w:t>ead</w:t>
      </w:r>
      <w:r w:rsidR="00B26A00">
        <w:rPr>
          <w:rFonts w:ascii="Arial" w:hAnsi="Arial" w:cs="Arial"/>
          <w:sz w:val="24"/>
        </w:rPr>
        <w:t>/director</w:t>
      </w:r>
    </w:p>
    <w:p w14:paraId="7D84B093" w14:textId="77777777" w:rsidR="00F07433" w:rsidRDefault="00F07433" w:rsidP="00F07433">
      <w:pPr>
        <w:pStyle w:val="ListParagraph"/>
        <w:rPr>
          <w:rFonts w:ascii="Arial" w:hAnsi="Arial" w:cs="Arial"/>
          <w:sz w:val="24"/>
        </w:rPr>
      </w:pPr>
    </w:p>
    <w:p w14:paraId="43D27FFC" w14:textId="704A6326" w:rsidR="00F07433" w:rsidRPr="00B5318E" w:rsidRDefault="00F07433" w:rsidP="00F07433">
      <w:pPr>
        <w:numPr>
          <w:ilvl w:val="1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Decide which action items will be added as objectives in the Star Tool</w:t>
      </w:r>
    </w:p>
    <w:p w14:paraId="6D8B41B0" w14:textId="77777777" w:rsidR="00256FC6" w:rsidRPr="00B5318E" w:rsidRDefault="00256FC6">
      <w:pPr>
        <w:rPr>
          <w:rFonts w:ascii="Arial" w:hAnsi="Arial" w:cs="Arial"/>
          <w:sz w:val="24"/>
        </w:rPr>
      </w:pPr>
    </w:p>
    <w:p w14:paraId="1263FBDF" w14:textId="77777777" w:rsidR="00A1758B" w:rsidRDefault="00A1758B" w:rsidP="00A1758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Phase 3</w:t>
      </w:r>
      <w:r w:rsidRPr="00B5318E">
        <w:rPr>
          <w:rFonts w:ascii="Arial" w:hAnsi="Arial" w:cs="Arial"/>
          <w:b/>
          <w:sz w:val="24"/>
        </w:rPr>
        <w:t xml:space="preserve"> Tasks</w:t>
      </w:r>
    </w:p>
    <w:p w14:paraId="20C2421A" w14:textId="77777777" w:rsidR="00A1758B" w:rsidRDefault="00A1758B" w:rsidP="00A1758B">
      <w:pPr>
        <w:pStyle w:val="Head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People Responsible: </w:t>
      </w:r>
      <w:r w:rsidRPr="00A1758B">
        <w:rPr>
          <w:rFonts w:ascii="Arial" w:hAnsi="Arial" w:cs="Arial"/>
        </w:rPr>
        <w:t>Unit Head, AVP</w:t>
      </w:r>
    </w:p>
    <w:p w14:paraId="576E99BD" w14:textId="77777777" w:rsidR="00A1758B" w:rsidRPr="00B5318E" w:rsidRDefault="00A1758B" w:rsidP="00A1758B">
      <w:pPr>
        <w:pStyle w:val="Heading1"/>
        <w:rPr>
          <w:rFonts w:ascii="Arial" w:hAnsi="Arial" w:cs="Arial"/>
        </w:rPr>
      </w:pPr>
      <w:r w:rsidRPr="00B5318E">
        <w:rPr>
          <w:rFonts w:ascii="Arial" w:hAnsi="Arial" w:cs="Arial"/>
          <w:b/>
        </w:rPr>
        <w:t>Timing: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 Semesters after completion of Phase 2</w:t>
      </w:r>
    </w:p>
    <w:p w14:paraId="490CCDA3" w14:textId="77777777" w:rsidR="00103C69" w:rsidRPr="00B5318E" w:rsidRDefault="00103C69" w:rsidP="00103C69">
      <w:pPr>
        <w:rPr>
          <w:rFonts w:ascii="Arial" w:hAnsi="Arial" w:cs="Arial"/>
          <w:sz w:val="24"/>
        </w:rPr>
      </w:pPr>
    </w:p>
    <w:p w14:paraId="0B39C839" w14:textId="5A22BE3D" w:rsidR="00103C69" w:rsidRDefault="00103C69" w:rsidP="00BF5353">
      <w:pPr>
        <w:numPr>
          <w:ilvl w:val="0"/>
          <w:numId w:val="21"/>
        </w:numPr>
        <w:rPr>
          <w:rFonts w:ascii="Arial" w:hAnsi="Arial" w:cs="Arial"/>
          <w:sz w:val="24"/>
        </w:rPr>
      </w:pPr>
      <w:r w:rsidRPr="00B5318E">
        <w:rPr>
          <w:rFonts w:ascii="Arial" w:hAnsi="Arial" w:cs="Arial"/>
          <w:sz w:val="24"/>
        </w:rPr>
        <w:t xml:space="preserve">Senior Vice President meets with the AVP </w:t>
      </w:r>
      <w:r w:rsidR="00F07433">
        <w:rPr>
          <w:rFonts w:ascii="Arial" w:hAnsi="Arial" w:cs="Arial"/>
          <w:sz w:val="24"/>
        </w:rPr>
        <w:t xml:space="preserve">(and possibly the </w:t>
      </w:r>
      <w:r w:rsidR="00B26A00">
        <w:rPr>
          <w:rFonts w:ascii="Arial" w:hAnsi="Arial" w:cs="Arial"/>
          <w:sz w:val="24"/>
        </w:rPr>
        <w:t>unit head/</w:t>
      </w:r>
      <w:r w:rsidR="00F07433">
        <w:rPr>
          <w:rFonts w:ascii="Arial" w:hAnsi="Arial" w:cs="Arial"/>
          <w:sz w:val="24"/>
        </w:rPr>
        <w:t xml:space="preserve">director) </w:t>
      </w:r>
      <w:r w:rsidRPr="00B5318E">
        <w:rPr>
          <w:rFonts w:ascii="Arial" w:hAnsi="Arial" w:cs="Arial"/>
          <w:sz w:val="24"/>
        </w:rPr>
        <w:t>to discuss progress.</w:t>
      </w:r>
    </w:p>
    <w:p w14:paraId="705B4E07" w14:textId="79CD64D7" w:rsidR="00F709FF" w:rsidRDefault="00F709FF" w:rsidP="00F709FF">
      <w:pPr>
        <w:rPr>
          <w:rFonts w:ascii="Arial" w:hAnsi="Arial" w:cs="Arial"/>
          <w:sz w:val="24"/>
        </w:rPr>
      </w:pPr>
    </w:p>
    <w:p w14:paraId="57A28783" w14:textId="1738DC5D" w:rsidR="00F709FF" w:rsidRDefault="00F709FF" w:rsidP="00F709FF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Additional </w:t>
      </w:r>
      <w:r w:rsidR="00FF6E80">
        <w:rPr>
          <w:rFonts w:ascii="Arial" w:hAnsi="Arial" w:cs="Arial"/>
          <w:b/>
          <w:bCs/>
          <w:sz w:val="24"/>
        </w:rPr>
        <w:t>R</w:t>
      </w:r>
      <w:r>
        <w:rPr>
          <w:rFonts w:ascii="Arial" w:hAnsi="Arial" w:cs="Arial"/>
          <w:b/>
          <w:bCs/>
          <w:sz w:val="24"/>
        </w:rPr>
        <w:t xml:space="preserve">equirements to </w:t>
      </w:r>
      <w:r w:rsidR="00FF6E80">
        <w:rPr>
          <w:rFonts w:ascii="Arial" w:hAnsi="Arial" w:cs="Arial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nsure </w:t>
      </w:r>
      <w:r w:rsidR="00FF6E80">
        <w:rPr>
          <w:rFonts w:ascii="Arial" w:hAnsi="Arial" w:cs="Arial"/>
          <w:b/>
          <w:bCs/>
          <w:sz w:val="24"/>
        </w:rPr>
        <w:t>S</w:t>
      </w:r>
      <w:r>
        <w:rPr>
          <w:rFonts w:ascii="Arial" w:hAnsi="Arial" w:cs="Arial"/>
          <w:b/>
          <w:bCs/>
          <w:sz w:val="24"/>
        </w:rPr>
        <w:t>uccess</w:t>
      </w:r>
    </w:p>
    <w:p w14:paraId="55D5736F" w14:textId="77777777" w:rsidR="00FF6E80" w:rsidRDefault="00FF6E80" w:rsidP="00F709FF">
      <w:pPr>
        <w:rPr>
          <w:rFonts w:ascii="Arial" w:hAnsi="Arial" w:cs="Arial"/>
          <w:b/>
          <w:bCs/>
          <w:sz w:val="24"/>
        </w:rPr>
      </w:pPr>
    </w:p>
    <w:p w14:paraId="03E657C6" w14:textId="7108EC6B" w:rsidR="00FF6E80" w:rsidRDefault="00FF6E80" w:rsidP="00114406">
      <w:pPr>
        <w:pStyle w:val="ListParagraph"/>
        <w:numPr>
          <w:ilvl w:val="0"/>
          <w:numId w:val="28"/>
        </w:numPr>
        <w:contextualSpacing/>
        <w:rPr>
          <w:rStyle w:val="eop"/>
          <w:rFonts w:ascii="Arial" w:hAnsi="Arial" w:cs="Arial"/>
          <w:sz w:val="24"/>
          <w:szCs w:val="24"/>
        </w:rPr>
      </w:pPr>
      <w:r w:rsidRPr="00FF6E80">
        <w:rPr>
          <w:rStyle w:val="normaltextrun"/>
          <w:rFonts w:ascii="Arial" w:hAnsi="Arial" w:cs="Arial"/>
          <w:sz w:val="24"/>
          <w:szCs w:val="24"/>
        </w:rPr>
        <w:t xml:space="preserve">Interview AVP and </w:t>
      </w:r>
      <w:r w:rsidR="00B26A00">
        <w:rPr>
          <w:rStyle w:val="normaltextrun"/>
          <w:rFonts w:ascii="Arial" w:hAnsi="Arial" w:cs="Arial"/>
          <w:sz w:val="24"/>
          <w:szCs w:val="24"/>
        </w:rPr>
        <w:t>Unit Head/</w:t>
      </w:r>
      <w:r w:rsidRPr="00FF6E80">
        <w:rPr>
          <w:rStyle w:val="normaltextrun"/>
          <w:rFonts w:ascii="Arial" w:hAnsi="Arial" w:cs="Arial"/>
          <w:sz w:val="24"/>
          <w:szCs w:val="24"/>
        </w:rPr>
        <w:t>Director formally as part of the program review.</w:t>
      </w:r>
      <w:r w:rsidRPr="00FF6E80">
        <w:rPr>
          <w:rStyle w:val="eop"/>
          <w:rFonts w:ascii="Arial" w:hAnsi="Arial" w:cs="Arial"/>
          <w:sz w:val="24"/>
          <w:szCs w:val="24"/>
        </w:rPr>
        <w:t> </w:t>
      </w:r>
    </w:p>
    <w:p w14:paraId="5E8C29BB" w14:textId="77777777" w:rsidR="00114406" w:rsidRPr="00FF6E80" w:rsidRDefault="00114406" w:rsidP="00114406">
      <w:pPr>
        <w:pStyle w:val="ListParagraph"/>
        <w:contextualSpacing/>
        <w:rPr>
          <w:rFonts w:ascii="Arial" w:hAnsi="Arial" w:cs="Arial"/>
          <w:sz w:val="24"/>
          <w:szCs w:val="24"/>
        </w:rPr>
      </w:pPr>
    </w:p>
    <w:p w14:paraId="36C1F7A2" w14:textId="2AAACA99" w:rsidR="00FF6E80" w:rsidRDefault="00FF6E80" w:rsidP="0011440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Arial" w:eastAsia="Times New Roman" w:hAnsi="Arial" w:cs="Arial"/>
        </w:rPr>
      </w:pPr>
      <w:r w:rsidRPr="00FF6E80">
        <w:rPr>
          <w:rStyle w:val="normaltextrun"/>
          <w:rFonts w:ascii="Arial" w:eastAsia="Times New Roman" w:hAnsi="Arial" w:cs="Arial"/>
        </w:rPr>
        <w:t xml:space="preserve">Brief-in </w:t>
      </w:r>
      <w:r w:rsidR="00B26A00">
        <w:rPr>
          <w:rStyle w:val="normaltextrun"/>
          <w:rFonts w:ascii="Arial" w:eastAsia="Times New Roman" w:hAnsi="Arial" w:cs="Arial"/>
        </w:rPr>
        <w:t>at the beginning of the process and then</w:t>
      </w:r>
      <w:r w:rsidRPr="00FF6E80">
        <w:rPr>
          <w:rStyle w:val="normaltextrun"/>
          <w:rFonts w:ascii="Arial" w:eastAsia="Times New Roman" w:hAnsi="Arial" w:cs="Arial"/>
        </w:rPr>
        <w:t xml:space="preserve"> brief-out with </w:t>
      </w:r>
      <w:r w:rsidR="00B26A00">
        <w:rPr>
          <w:rStyle w:val="normaltextrun"/>
          <w:rFonts w:ascii="Arial" w:eastAsia="Times New Roman" w:hAnsi="Arial" w:cs="Arial"/>
        </w:rPr>
        <w:t>Unit Head/</w:t>
      </w:r>
      <w:r w:rsidRPr="00FF6E80">
        <w:rPr>
          <w:rStyle w:val="normaltextrun"/>
          <w:rFonts w:ascii="Arial" w:eastAsia="Times New Roman" w:hAnsi="Arial" w:cs="Arial"/>
        </w:rPr>
        <w:t>Director</w:t>
      </w:r>
      <w:r w:rsidR="00B26A00">
        <w:rPr>
          <w:rStyle w:val="normaltextrun"/>
          <w:rFonts w:ascii="Arial" w:eastAsia="Times New Roman" w:hAnsi="Arial" w:cs="Arial"/>
        </w:rPr>
        <w:t xml:space="preserve"> at the end of the process</w:t>
      </w:r>
      <w:r w:rsidRPr="00FF6E80">
        <w:rPr>
          <w:rStyle w:val="normaltextrun"/>
          <w:rFonts w:ascii="Arial" w:eastAsia="Times New Roman" w:hAnsi="Arial" w:cs="Arial"/>
        </w:rPr>
        <w:t>.</w:t>
      </w:r>
    </w:p>
    <w:p w14:paraId="71056DAD" w14:textId="77777777" w:rsidR="00114406" w:rsidRDefault="00114406" w:rsidP="00114406">
      <w:pPr>
        <w:pStyle w:val="ListParagraph"/>
        <w:rPr>
          <w:rFonts w:ascii="Arial" w:hAnsi="Arial" w:cs="Arial"/>
        </w:rPr>
      </w:pPr>
    </w:p>
    <w:p w14:paraId="754B9E51" w14:textId="77777777" w:rsidR="00114406" w:rsidRPr="00FF6E80" w:rsidRDefault="00114406" w:rsidP="00114406">
      <w:pPr>
        <w:pStyle w:val="paragraph"/>
        <w:spacing w:before="0" w:beforeAutospacing="0" w:after="0" w:afterAutospacing="0"/>
        <w:ind w:left="720"/>
        <w:textAlignment w:val="baseline"/>
        <w:rPr>
          <w:rFonts w:ascii="Arial" w:eastAsia="Times New Roman" w:hAnsi="Arial" w:cs="Arial"/>
        </w:rPr>
      </w:pPr>
    </w:p>
    <w:p w14:paraId="4A45DE3D" w14:textId="455CF38E" w:rsidR="00FF6E80" w:rsidRDefault="00B26A00" w:rsidP="0011440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Arial" w:eastAsia="Times New Roman" w:hAnsi="Arial" w:cs="Arial"/>
        </w:rPr>
      </w:pPr>
      <w:r>
        <w:rPr>
          <w:rStyle w:val="normaltextrun"/>
          <w:rFonts w:ascii="Arial" w:eastAsia="Times New Roman" w:hAnsi="Arial" w:cs="Arial"/>
        </w:rPr>
        <w:t xml:space="preserve">The Program Review </w:t>
      </w:r>
      <w:r w:rsidR="00FF6E80" w:rsidRPr="00FF6E80">
        <w:rPr>
          <w:rStyle w:val="normaltextrun"/>
          <w:rFonts w:ascii="Arial" w:eastAsia="Times New Roman" w:hAnsi="Arial" w:cs="Arial"/>
        </w:rPr>
        <w:t xml:space="preserve">Chair should ask the </w:t>
      </w:r>
      <w:r>
        <w:rPr>
          <w:rStyle w:val="normaltextrun"/>
          <w:rFonts w:ascii="Arial" w:eastAsia="Times New Roman" w:hAnsi="Arial" w:cs="Arial"/>
        </w:rPr>
        <w:t>Unit Head/</w:t>
      </w:r>
      <w:r w:rsidR="00FF6E80" w:rsidRPr="00FF6E80">
        <w:rPr>
          <w:rStyle w:val="normaltextrun"/>
          <w:rFonts w:ascii="Arial" w:eastAsia="Times New Roman" w:hAnsi="Arial" w:cs="Arial"/>
        </w:rPr>
        <w:t xml:space="preserve">Director how the committee can </w:t>
      </w:r>
      <w:r>
        <w:rPr>
          <w:rStyle w:val="normaltextrun"/>
          <w:rFonts w:ascii="Arial" w:eastAsia="Times New Roman" w:hAnsi="Arial" w:cs="Arial"/>
          <w:u w:val="single"/>
        </w:rPr>
        <w:t>assist</w:t>
      </w:r>
      <w:r w:rsidR="00FF6E80" w:rsidRPr="00FF6E80">
        <w:rPr>
          <w:rStyle w:val="normaltextrun"/>
          <w:rFonts w:ascii="Arial" w:eastAsia="Times New Roman" w:hAnsi="Arial" w:cs="Arial"/>
        </w:rPr>
        <w:t xml:space="preserve"> them.</w:t>
      </w:r>
      <w:r w:rsidR="00FF6E80" w:rsidRPr="00FF6E80">
        <w:rPr>
          <w:rStyle w:val="eop"/>
          <w:rFonts w:ascii="Arial" w:eastAsia="Times New Roman" w:hAnsi="Arial" w:cs="Arial"/>
        </w:rPr>
        <w:t> </w:t>
      </w:r>
    </w:p>
    <w:p w14:paraId="5155EFE2" w14:textId="77777777" w:rsidR="00114406" w:rsidRPr="00FF6E80" w:rsidRDefault="00114406" w:rsidP="00114406">
      <w:pPr>
        <w:pStyle w:val="paragraph"/>
        <w:spacing w:before="0" w:beforeAutospacing="0" w:after="0" w:afterAutospacing="0"/>
        <w:ind w:left="720"/>
        <w:textAlignment w:val="baseline"/>
        <w:rPr>
          <w:rFonts w:ascii="Arial" w:eastAsia="Times New Roman" w:hAnsi="Arial" w:cs="Arial"/>
        </w:rPr>
      </w:pPr>
    </w:p>
    <w:p w14:paraId="756BA293" w14:textId="0C119FFE" w:rsidR="00FF6E80" w:rsidRDefault="00FF6E80" w:rsidP="0011440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Arial" w:eastAsia="Times New Roman" w:hAnsi="Arial" w:cs="Arial"/>
        </w:rPr>
      </w:pPr>
      <w:r w:rsidRPr="00FF6E80">
        <w:rPr>
          <w:rStyle w:val="normaltextrun"/>
          <w:rFonts w:ascii="Arial" w:eastAsia="Times New Roman" w:hAnsi="Arial" w:cs="Arial"/>
        </w:rPr>
        <w:t xml:space="preserve">Stick to the goal of providing support for the unit. We are not out to catch </w:t>
      </w:r>
      <w:r w:rsidR="003A7B00">
        <w:rPr>
          <w:rStyle w:val="normaltextrun"/>
          <w:rFonts w:ascii="Arial" w:eastAsia="Times New Roman" w:hAnsi="Arial" w:cs="Arial"/>
        </w:rPr>
        <w:t>the department</w:t>
      </w:r>
      <w:r w:rsidRPr="00FF6E80">
        <w:rPr>
          <w:rStyle w:val="normaltextrun"/>
          <w:rFonts w:ascii="Arial" w:eastAsia="Times New Roman" w:hAnsi="Arial" w:cs="Arial"/>
        </w:rPr>
        <w:t xml:space="preserve"> doing something wrong.</w:t>
      </w:r>
      <w:r w:rsidRPr="00FF6E80">
        <w:rPr>
          <w:rStyle w:val="eop"/>
          <w:rFonts w:ascii="Arial" w:eastAsia="Times New Roman" w:hAnsi="Arial" w:cs="Arial"/>
        </w:rPr>
        <w:t> </w:t>
      </w:r>
    </w:p>
    <w:p w14:paraId="09618FAD" w14:textId="77777777" w:rsidR="00114406" w:rsidRPr="00FF6E80" w:rsidRDefault="00114406" w:rsidP="00114406">
      <w:pPr>
        <w:pStyle w:val="paragraph"/>
        <w:spacing w:before="0" w:beforeAutospacing="0" w:after="0" w:afterAutospacing="0"/>
        <w:ind w:left="720"/>
        <w:textAlignment w:val="baseline"/>
        <w:rPr>
          <w:rFonts w:ascii="Arial" w:eastAsia="Times New Roman" w:hAnsi="Arial" w:cs="Arial"/>
        </w:rPr>
      </w:pPr>
    </w:p>
    <w:p w14:paraId="3D48C821" w14:textId="4752FCBE" w:rsidR="00FF6E80" w:rsidRDefault="00FF6E80" w:rsidP="0011440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Arial" w:eastAsia="Times New Roman" w:hAnsi="Arial" w:cs="Arial"/>
        </w:rPr>
      </w:pPr>
      <w:r w:rsidRPr="00FF6E80">
        <w:rPr>
          <w:rStyle w:val="normaltextrun"/>
          <w:rFonts w:ascii="Arial" w:eastAsia="Times New Roman" w:hAnsi="Arial" w:cs="Arial"/>
        </w:rPr>
        <w:t>Balance positives and constructive criticism.</w:t>
      </w:r>
      <w:r w:rsidRPr="00FF6E80">
        <w:rPr>
          <w:rStyle w:val="eop"/>
          <w:rFonts w:ascii="Arial" w:eastAsia="Times New Roman" w:hAnsi="Arial" w:cs="Arial"/>
        </w:rPr>
        <w:t> </w:t>
      </w:r>
    </w:p>
    <w:p w14:paraId="60DEB4FE" w14:textId="77777777" w:rsidR="00114406" w:rsidRDefault="00114406" w:rsidP="00114406">
      <w:pPr>
        <w:pStyle w:val="ListParagraph"/>
        <w:rPr>
          <w:rFonts w:ascii="Arial" w:hAnsi="Arial" w:cs="Arial"/>
        </w:rPr>
      </w:pPr>
    </w:p>
    <w:p w14:paraId="2C327507" w14:textId="5AD26BA2" w:rsidR="00FF6E80" w:rsidRDefault="00FF6E80" w:rsidP="0011440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Arial" w:eastAsia="Times New Roman" w:hAnsi="Arial" w:cs="Arial"/>
        </w:rPr>
      </w:pPr>
      <w:r w:rsidRPr="00FF6E80">
        <w:rPr>
          <w:rStyle w:val="normaltextrun"/>
          <w:rFonts w:ascii="Arial" w:eastAsia="Times New Roman" w:hAnsi="Arial" w:cs="Arial"/>
        </w:rPr>
        <w:t xml:space="preserve">Use the “findings and recommendations” format in the final report. Each recommendation should be bolstered or supported by </w:t>
      </w:r>
      <w:r w:rsidRPr="003A7B00">
        <w:rPr>
          <w:rStyle w:val="normaltextrun"/>
          <w:rFonts w:ascii="Arial" w:eastAsia="Times New Roman" w:hAnsi="Arial" w:cs="Arial"/>
          <w:u w:val="single"/>
        </w:rPr>
        <w:t>fact-based</w:t>
      </w:r>
      <w:r w:rsidRPr="00FF6E80">
        <w:rPr>
          <w:rStyle w:val="normaltextrun"/>
          <w:rFonts w:ascii="Arial" w:eastAsia="Times New Roman" w:hAnsi="Arial" w:cs="Arial"/>
        </w:rPr>
        <w:t xml:space="preserve"> findings. Any readers should be able to connect the facts to a recommendation.</w:t>
      </w:r>
      <w:r w:rsidRPr="00FF6E80">
        <w:rPr>
          <w:rStyle w:val="eop"/>
          <w:rFonts w:ascii="Arial" w:eastAsia="Times New Roman" w:hAnsi="Arial" w:cs="Arial"/>
        </w:rPr>
        <w:t> </w:t>
      </w:r>
    </w:p>
    <w:p w14:paraId="79A14390" w14:textId="77777777" w:rsidR="00114406" w:rsidRDefault="00114406" w:rsidP="00114406">
      <w:pPr>
        <w:pStyle w:val="ListParagraph"/>
        <w:rPr>
          <w:rFonts w:ascii="Arial" w:hAnsi="Arial" w:cs="Arial"/>
        </w:rPr>
      </w:pPr>
    </w:p>
    <w:p w14:paraId="26C05B9F" w14:textId="3AA9DA0F" w:rsidR="00FF6E80" w:rsidRDefault="00FF6E80" w:rsidP="0011440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Arial" w:eastAsia="Times New Roman" w:hAnsi="Arial" w:cs="Arial"/>
        </w:rPr>
      </w:pPr>
      <w:r w:rsidRPr="00FF6E80">
        <w:rPr>
          <w:rStyle w:val="normaltextrun"/>
          <w:rFonts w:ascii="Arial" w:eastAsia="Times New Roman" w:hAnsi="Arial" w:cs="Arial"/>
        </w:rPr>
        <w:t>Support findings and recommendations with two or more sources (survey, interviews, external reviewer, focus groups, data review, observations, etc.)</w:t>
      </w:r>
      <w:r>
        <w:rPr>
          <w:rStyle w:val="normaltextrun"/>
          <w:rFonts w:ascii="Arial" w:eastAsia="Times New Roman" w:hAnsi="Arial" w:cs="Arial"/>
        </w:rPr>
        <w:t xml:space="preserve"> </w:t>
      </w:r>
      <w:r w:rsidRPr="003A7B00">
        <w:rPr>
          <w:rStyle w:val="normaltextrun"/>
          <w:rFonts w:ascii="Arial" w:eastAsia="Times New Roman" w:hAnsi="Arial" w:cs="Arial"/>
          <w:u w:val="single"/>
        </w:rPr>
        <w:t>if possible</w:t>
      </w:r>
      <w:r>
        <w:rPr>
          <w:rStyle w:val="normaltextrun"/>
          <w:rFonts w:ascii="Arial" w:eastAsia="Times New Roman" w:hAnsi="Arial" w:cs="Arial"/>
        </w:rPr>
        <w:t>.</w:t>
      </w:r>
      <w:r w:rsidRPr="00FF6E80">
        <w:rPr>
          <w:rStyle w:val="eop"/>
          <w:rFonts w:ascii="Arial" w:eastAsia="Times New Roman" w:hAnsi="Arial" w:cs="Arial"/>
        </w:rPr>
        <w:t> </w:t>
      </w:r>
    </w:p>
    <w:p w14:paraId="458A4ABB" w14:textId="77777777" w:rsidR="00114406" w:rsidRDefault="00114406" w:rsidP="00114406">
      <w:pPr>
        <w:pStyle w:val="ListParagraph"/>
        <w:rPr>
          <w:rFonts w:ascii="Arial" w:hAnsi="Arial" w:cs="Arial"/>
        </w:rPr>
      </w:pPr>
    </w:p>
    <w:p w14:paraId="3C87A094" w14:textId="72CCA268" w:rsidR="00FF6E80" w:rsidRDefault="00FF6E80" w:rsidP="0011440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Arial" w:eastAsia="Times New Roman" w:hAnsi="Arial" w:cs="Arial"/>
        </w:rPr>
      </w:pPr>
      <w:r w:rsidRPr="00FF6E80">
        <w:rPr>
          <w:rStyle w:val="normaltextrun"/>
          <w:rFonts w:ascii="Arial" w:eastAsia="Times New Roman" w:hAnsi="Arial" w:cs="Arial"/>
        </w:rPr>
        <w:t xml:space="preserve">Keep the </w:t>
      </w:r>
      <w:r w:rsidR="003A7B00">
        <w:rPr>
          <w:rStyle w:val="normaltextrun"/>
          <w:rFonts w:ascii="Arial" w:eastAsia="Times New Roman" w:hAnsi="Arial" w:cs="Arial"/>
        </w:rPr>
        <w:t>Unit Head/</w:t>
      </w:r>
      <w:r w:rsidR="004F7B4D">
        <w:rPr>
          <w:rStyle w:val="normaltextrun"/>
          <w:rFonts w:ascii="Arial" w:eastAsia="Times New Roman" w:hAnsi="Arial" w:cs="Arial"/>
        </w:rPr>
        <w:t>D</w:t>
      </w:r>
      <w:r w:rsidRPr="00FF6E80">
        <w:rPr>
          <w:rStyle w:val="normaltextrun"/>
          <w:rFonts w:ascii="Arial" w:eastAsia="Times New Roman" w:hAnsi="Arial" w:cs="Arial"/>
        </w:rPr>
        <w:t>irector informed as you complete your work (quick, short emails)</w:t>
      </w:r>
      <w:r w:rsidR="00CE5ADC">
        <w:rPr>
          <w:rStyle w:val="normaltextrun"/>
          <w:rFonts w:ascii="Arial" w:eastAsia="Times New Roman" w:hAnsi="Arial" w:cs="Arial"/>
        </w:rPr>
        <w:t>.</w:t>
      </w:r>
      <w:r w:rsidRPr="00FF6E80">
        <w:rPr>
          <w:rStyle w:val="eop"/>
          <w:rFonts w:ascii="Arial" w:eastAsia="Times New Roman" w:hAnsi="Arial" w:cs="Arial"/>
        </w:rPr>
        <w:t> </w:t>
      </w:r>
    </w:p>
    <w:p w14:paraId="3586B7BF" w14:textId="77777777" w:rsidR="00114406" w:rsidRDefault="00114406" w:rsidP="00114406">
      <w:pPr>
        <w:pStyle w:val="ListParagraph"/>
        <w:rPr>
          <w:rFonts w:ascii="Arial" w:hAnsi="Arial" w:cs="Arial"/>
        </w:rPr>
      </w:pPr>
    </w:p>
    <w:p w14:paraId="3A2821FC" w14:textId="0C43EA0A" w:rsidR="00FF6E80" w:rsidRDefault="00FF6E80" w:rsidP="0011440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Arial" w:eastAsia="Times New Roman" w:hAnsi="Arial" w:cs="Arial"/>
        </w:rPr>
      </w:pPr>
      <w:r w:rsidRPr="00FF6E80">
        <w:rPr>
          <w:rStyle w:val="normaltextrun"/>
          <w:rFonts w:ascii="Arial" w:eastAsia="Times New Roman" w:hAnsi="Arial" w:cs="Arial"/>
        </w:rPr>
        <w:t>Focus on the quality of recommendations and not the quantity.</w:t>
      </w:r>
      <w:r w:rsidRPr="00FF6E80">
        <w:rPr>
          <w:rStyle w:val="eop"/>
          <w:rFonts w:ascii="Arial" w:eastAsia="Times New Roman" w:hAnsi="Arial" w:cs="Arial"/>
        </w:rPr>
        <w:t> </w:t>
      </w:r>
    </w:p>
    <w:p w14:paraId="665BDF48" w14:textId="77777777" w:rsidR="00114406" w:rsidRDefault="00114406" w:rsidP="00114406">
      <w:pPr>
        <w:pStyle w:val="ListParagraph"/>
        <w:rPr>
          <w:rFonts w:ascii="Arial" w:hAnsi="Arial" w:cs="Arial"/>
        </w:rPr>
      </w:pPr>
    </w:p>
    <w:p w14:paraId="30ACA0AE" w14:textId="1D0D9EDE" w:rsidR="00FF6E80" w:rsidRPr="00FF6E80" w:rsidRDefault="00FF6E80" w:rsidP="0011440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eastAsia="Times New Roman" w:hAnsi="Arial" w:cs="Arial"/>
        </w:rPr>
      </w:pPr>
      <w:r w:rsidRPr="00FF6E80">
        <w:rPr>
          <w:rStyle w:val="normaltextrun"/>
          <w:rFonts w:ascii="Arial" w:eastAsia="Times New Roman" w:hAnsi="Arial" w:cs="Arial"/>
        </w:rPr>
        <w:t xml:space="preserve">The </w:t>
      </w:r>
      <w:r w:rsidR="00D0458B">
        <w:rPr>
          <w:rStyle w:val="normaltextrun"/>
          <w:rFonts w:ascii="Arial" w:eastAsia="Times New Roman" w:hAnsi="Arial" w:cs="Arial"/>
        </w:rPr>
        <w:t>Unit Head/</w:t>
      </w:r>
      <w:r w:rsidRPr="00FF6E80">
        <w:rPr>
          <w:rStyle w:val="normaltextrun"/>
          <w:rFonts w:ascii="Arial" w:eastAsia="Times New Roman" w:hAnsi="Arial" w:cs="Arial"/>
        </w:rPr>
        <w:t xml:space="preserve">Director should be given </w:t>
      </w:r>
      <w:r w:rsidR="00114406">
        <w:rPr>
          <w:rStyle w:val="normaltextrun"/>
          <w:rFonts w:ascii="Arial" w:eastAsia="Times New Roman" w:hAnsi="Arial" w:cs="Arial"/>
        </w:rPr>
        <w:t>the opportunity</w:t>
      </w:r>
      <w:r w:rsidRPr="00FF6E80">
        <w:rPr>
          <w:rStyle w:val="normaltextrun"/>
          <w:rFonts w:ascii="Arial" w:eastAsia="Times New Roman" w:hAnsi="Arial" w:cs="Arial"/>
        </w:rPr>
        <w:t xml:space="preserve"> to review and modify the report before it is finalized. </w:t>
      </w:r>
      <w:r w:rsidRPr="00FF6E80">
        <w:rPr>
          <w:rStyle w:val="eop"/>
          <w:rFonts w:ascii="Arial" w:eastAsia="Times New Roman" w:hAnsi="Arial" w:cs="Arial"/>
        </w:rPr>
        <w:t> </w:t>
      </w:r>
    </w:p>
    <w:p w14:paraId="38DABA24" w14:textId="77777777" w:rsidR="00FF6E80" w:rsidRPr="00FF6E80" w:rsidRDefault="00FF6E80" w:rsidP="00FF6E80">
      <w:pPr>
        <w:rPr>
          <w:rFonts w:ascii="Arial" w:hAnsi="Arial" w:cs="Arial"/>
          <w:b/>
          <w:bCs/>
          <w:sz w:val="24"/>
          <w:szCs w:val="24"/>
        </w:rPr>
      </w:pPr>
    </w:p>
    <w:sectPr w:rsidR="00FF6E80" w:rsidRPr="00FF6E80"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4557" w14:textId="77777777" w:rsidR="009251F3" w:rsidRDefault="009251F3" w:rsidP="001666CF">
      <w:r>
        <w:separator/>
      </w:r>
    </w:p>
  </w:endnote>
  <w:endnote w:type="continuationSeparator" w:id="0">
    <w:p w14:paraId="68361DE1" w14:textId="77777777" w:rsidR="009251F3" w:rsidRDefault="009251F3" w:rsidP="0016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801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AFF8D" w14:textId="7119B1AB" w:rsidR="001666CF" w:rsidRDefault="001666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B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6AAFAC" w14:textId="77777777" w:rsidR="001666CF" w:rsidRDefault="00166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1F3E" w14:textId="77777777" w:rsidR="009251F3" w:rsidRDefault="009251F3" w:rsidP="001666CF">
      <w:r>
        <w:separator/>
      </w:r>
    </w:p>
  </w:footnote>
  <w:footnote w:type="continuationSeparator" w:id="0">
    <w:p w14:paraId="55D56B7C" w14:textId="77777777" w:rsidR="009251F3" w:rsidRDefault="009251F3" w:rsidP="0016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E21"/>
    <w:multiLevelType w:val="hybridMultilevel"/>
    <w:tmpl w:val="55006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8D7"/>
    <w:multiLevelType w:val="hybridMultilevel"/>
    <w:tmpl w:val="0080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4D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78701D"/>
    <w:multiLevelType w:val="hybridMultilevel"/>
    <w:tmpl w:val="D3609F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331C"/>
    <w:multiLevelType w:val="hybridMultilevel"/>
    <w:tmpl w:val="D312F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717A9"/>
    <w:multiLevelType w:val="singleLevel"/>
    <w:tmpl w:val="C4B023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256700"/>
    <w:multiLevelType w:val="singleLevel"/>
    <w:tmpl w:val="C4B023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992A18"/>
    <w:multiLevelType w:val="hybridMultilevel"/>
    <w:tmpl w:val="1402DF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36E9F"/>
    <w:multiLevelType w:val="hybridMultilevel"/>
    <w:tmpl w:val="38440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F69A9"/>
    <w:multiLevelType w:val="hybridMultilevel"/>
    <w:tmpl w:val="D3CE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F436F"/>
    <w:multiLevelType w:val="hybridMultilevel"/>
    <w:tmpl w:val="9BC09B52"/>
    <w:lvl w:ilvl="0" w:tplc="C4B0232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51EA9"/>
    <w:multiLevelType w:val="hybridMultilevel"/>
    <w:tmpl w:val="FB883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A6AF3"/>
    <w:multiLevelType w:val="hybridMultilevel"/>
    <w:tmpl w:val="79EC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703C8"/>
    <w:multiLevelType w:val="hybridMultilevel"/>
    <w:tmpl w:val="D3725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112DE"/>
    <w:multiLevelType w:val="hybridMultilevel"/>
    <w:tmpl w:val="0D0A74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53F9F"/>
    <w:multiLevelType w:val="hybridMultilevel"/>
    <w:tmpl w:val="F4CA7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14ADE"/>
    <w:multiLevelType w:val="hybridMultilevel"/>
    <w:tmpl w:val="E46EF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DF5ABD"/>
    <w:multiLevelType w:val="hybridMultilevel"/>
    <w:tmpl w:val="0F7ED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11AB1"/>
    <w:multiLevelType w:val="singleLevel"/>
    <w:tmpl w:val="C4B023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7547DA2"/>
    <w:multiLevelType w:val="hybridMultilevel"/>
    <w:tmpl w:val="908E0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76476D"/>
    <w:multiLevelType w:val="singleLevel"/>
    <w:tmpl w:val="C4B023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4043FFB"/>
    <w:multiLevelType w:val="singleLevel"/>
    <w:tmpl w:val="C4B023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ADF2FED"/>
    <w:multiLevelType w:val="hybridMultilevel"/>
    <w:tmpl w:val="9E1E7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84833"/>
    <w:multiLevelType w:val="hybridMultilevel"/>
    <w:tmpl w:val="FB106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66A4F"/>
    <w:multiLevelType w:val="hybridMultilevel"/>
    <w:tmpl w:val="2A52D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D2200F"/>
    <w:multiLevelType w:val="singleLevel"/>
    <w:tmpl w:val="C4B023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BA716E2"/>
    <w:multiLevelType w:val="hybridMultilevel"/>
    <w:tmpl w:val="33F224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0"/>
  </w:num>
  <w:num w:numId="4">
    <w:abstractNumId w:val="18"/>
  </w:num>
  <w:num w:numId="5">
    <w:abstractNumId w:val="6"/>
  </w:num>
  <w:num w:numId="6">
    <w:abstractNumId w:val="5"/>
  </w:num>
  <w:num w:numId="7">
    <w:abstractNumId w:val="21"/>
  </w:num>
  <w:num w:numId="8">
    <w:abstractNumId w:val="19"/>
  </w:num>
  <w:num w:numId="9">
    <w:abstractNumId w:val="9"/>
  </w:num>
  <w:num w:numId="10">
    <w:abstractNumId w:val="10"/>
  </w:num>
  <w:num w:numId="11">
    <w:abstractNumId w:val="23"/>
  </w:num>
  <w:num w:numId="12">
    <w:abstractNumId w:val="3"/>
  </w:num>
  <w:num w:numId="13">
    <w:abstractNumId w:val="14"/>
  </w:num>
  <w:num w:numId="14">
    <w:abstractNumId w:val="12"/>
  </w:num>
  <w:num w:numId="15">
    <w:abstractNumId w:val="7"/>
  </w:num>
  <w:num w:numId="16">
    <w:abstractNumId w:val="15"/>
  </w:num>
  <w:num w:numId="17">
    <w:abstractNumId w:val="0"/>
  </w:num>
  <w:num w:numId="18">
    <w:abstractNumId w:val="26"/>
  </w:num>
  <w:num w:numId="19">
    <w:abstractNumId w:val="22"/>
  </w:num>
  <w:num w:numId="20">
    <w:abstractNumId w:val="17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1"/>
  </w:num>
  <w:num w:numId="26">
    <w:abstractNumId w:val="16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13"/>
    <w:rsid w:val="000E0C0B"/>
    <w:rsid w:val="00103C69"/>
    <w:rsid w:val="00114406"/>
    <w:rsid w:val="001666CF"/>
    <w:rsid w:val="00180100"/>
    <w:rsid w:val="001F0383"/>
    <w:rsid w:val="001F41A7"/>
    <w:rsid w:val="00244ED1"/>
    <w:rsid w:val="00256FC6"/>
    <w:rsid w:val="00273701"/>
    <w:rsid w:val="00301BE8"/>
    <w:rsid w:val="003406AD"/>
    <w:rsid w:val="00351F51"/>
    <w:rsid w:val="003A6877"/>
    <w:rsid w:val="003A7B00"/>
    <w:rsid w:val="003E5846"/>
    <w:rsid w:val="00440B2B"/>
    <w:rsid w:val="00464B2A"/>
    <w:rsid w:val="004A543D"/>
    <w:rsid w:val="004A6B25"/>
    <w:rsid w:val="004F7B4D"/>
    <w:rsid w:val="005C1C15"/>
    <w:rsid w:val="0062653F"/>
    <w:rsid w:val="006E0E2A"/>
    <w:rsid w:val="007E4298"/>
    <w:rsid w:val="0091127D"/>
    <w:rsid w:val="009251F3"/>
    <w:rsid w:val="00940B58"/>
    <w:rsid w:val="00947C13"/>
    <w:rsid w:val="00A1758B"/>
    <w:rsid w:val="00A77D86"/>
    <w:rsid w:val="00AD022E"/>
    <w:rsid w:val="00AD22F4"/>
    <w:rsid w:val="00B26A00"/>
    <w:rsid w:val="00B5318E"/>
    <w:rsid w:val="00BF5353"/>
    <w:rsid w:val="00CC547E"/>
    <w:rsid w:val="00CE5ADC"/>
    <w:rsid w:val="00D0458B"/>
    <w:rsid w:val="00D5586B"/>
    <w:rsid w:val="00DE4FC9"/>
    <w:rsid w:val="00F07433"/>
    <w:rsid w:val="00F11D01"/>
    <w:rsid w:val="00F53A8C"/>
    <w:rsid w:val="00F709FF"/>
    <w:rsid w:val="00FF15B2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7F9B4"/>
  <w15:chartTrackingRefBased/>
  <w15:docId w15:val="{7E890D9A-26A7-4575-A775-3C1EA2A7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1758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66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6CF"/>
  </w:style>
  <w:style w:type="paragraph" w:styleId="Footer">
    <w:name w:val="footer"/>
    <w:basedOn w:val="Normal"/>
    <w:link w:val="FooterChar"/>
    <w:uiPriority w:val="99"/>
    <w:unhideWhenUsed/>
    <w:rsid w:val="00166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6CF"/>
  </w:style>
  <w:style w:type="paragraph" w:customStyle="1" w:styleId="paragraph">
    <w:name w:val="paragraph"/>
    <w:basedOn w:val="Normal"/>
    <w:rsid w:val="00FF6E80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ormaltextrun">
    <w:name w:val="normaltextrun"/>
    <w:basedOn w:val="DefaultParagraphFont"/>
    <w:rsid w:val="00FF6E80"/>
  </w:style>
  <w:style w:type="character" w:customStyle="1" w:styleId="eop">
    <w:name w:val="eop"/>
    <w:basedOn w:val="DefaultParagraphFont"/>
    <w:rsid w:val="00FF6E80"/>
  </w:style>
  <w:style w:type="character" w:styleId="Hyperlink">
    <w:name w:val="Hyperlink"/>
    <w:basedOn w:val="DefaultParagraphFont"/>
    <w:uiPriority w:val="99"/>
    <w:unhideWhenUsed/>
    <w:rsid w:val="00AD22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42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201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61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77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535">
          <w:marLeft w:val="22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43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386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jmu.edu/avphr/programreviewresources/index.s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7A10A58A8D244BF46339DC47CC567" ma:contentTypeVersion="29" ma:contentTypeDescription="Create a new document." ma:contentTypeScope="" ma:versionID="4def94cfe3cedd9f41104abc103c424b">
  <xsd:schema xmlns:xsd="http://www.w3.org/2001/XMLSchema" xmlns:xs="http://www.w3.org/2001/XMLSchema" xmlns:p="http://schemas.microsoft.com/office/2006/metadata/properties" xmlns:ns3="27b5ff8f-1581-4682-ab40-788a5d1fdc9e" xmlns:ns4="c1ee7f91-d5ec-4e8e-a8cc-113744242256" targetNamespace="http://schemas.microsoft.com/office/2006/metadata/properties" ma:root="true" ma:fieldsID="79b1f14ac1c682bb7e39d3c02f791f9b" ns3:_="" ns4:_="">
    <xsd:import namespace="27b5ff8f-1581-4682-ab40-788a5d1fdc9e"/>
    <xsd:import namespace="c1ee7f91-d5ec-4e8e-a8cc-1137442422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ff8f-1581-4682-ab40-788a5d1fdc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e7f91-d5ec-4e8e-a8cc-113744242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c1ee7f91-d5ec-4e8e-a8cc-113744242256" xsi:nil="true"/>
    <FolderType xmlns="c1ee7f91-d5ec-4e8e-a8cc-113744242256" xsi:nil="true"/>
    <Owner xmlns="c1ee7f91-d5ec-4e8e-a8cc-113744242256">
      <UserInfo>
        <DisplayName/>
        <AccountId xsi:nil="true"/>
        <AccountType/>
      </UserInfo>
    </Owner>
    <Student_Groups xmlns="c1ee7f91-d5ec-4e8e-a8cc-113744242256">
      <UserInfo>
        <DisplayName/>
        <AccountId xsi:nil="true"/>
        <AccountType/>
      </UserInfo>
    </Student_Groups>
    <Invited_Teachers xmlns="c1ee7f91-d5ec-4e8e-a8cc-113744242256" xsi:nil="true"/>
    <Invited_Students xmlns="c1ee7f91-d5ec-4e8e-a8cc-113744242256" xsi:nil="true"/>
    <DefaultSectionNames xmlns="c1ee7f91-d5ec-4e8e-a8cc-113744242256" xsi:nil="true"/>
    <Templates xmlns="c1ee7f91-d5ec-4e8e-a8cc-113744242256" xsi:nil="true"/>
    <Students xmlns="c1ee7f91-d5ec-4e8e-a8cc-113744242256">
      <UserInfo>
        <DisplayName/>
        <AccountId xsi:nil="true"/>
        <AccountType/>
      </UserInfo>
    </Students>
    <Is_Collaboration_Space_Locked xmlns="c1ee7f91-d5ec-4e8e-a8cc-113744242256" xsi:nil="true"/>
    <Self_Registration_Enabled xmlns="c1ee7f91-d5ec-4e8e-a8cc-113744242256" xsi:nil="true"/>
    <Has_Teacher_Only_SectionGroup xmlns="c1ee7f91-d5ec-4e8e-a8cc-113744242256" xsi:nil="true"/>
    <CultureName xmlns="c1ee7f91-d5ec-4e8e-a8cc-113744242256" xsi:nil="true"/>
    <Teachers xmlns="c1ee7f91-d5ec-4e8e-a8cc-113744242256">
      <UserInfo>
        <DisplayName/>
        <AccountId xsi:nil="true"/>
        <AccountType/>
      </UserInfo>
    </Teachers>
    <AppVersion xmlns="c1ee7f91-d5ec-4e8e-a8cc-1137442422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88CD2-5A19-45DD-A8C2-828900CB7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5ff8f-1581-4682-ab40-788a5d1fdc9e"/>
    <ds:schemaRef ds:uri="c1ee7f91-d5ec-4e8e-a8cc-113744242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23E62-88BE-420C-8A52-BE655BFCB642}">
  <ds:schemaRefs>
    <ds:schemaRef ds:uri="27b5ff8f-1581-4682-ab40-788a5d1fdc9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1ee7f91-d5ec-4e8e-a8cc-113744242256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5794A2-5A69-4056-9FBF-A8B525F71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5229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Administration &amp; Finance Self-Study Protocol</vt:lpstr>
    </vt:vector>
  </TitlesOfParts>
  <Company>James Madison University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Administration &amp; Finance Self-Study Protocol</dc:title>
  <dc:subject/>
  <dc:creator>Steven Knickrehm</dc:creator>
  <cp:keywords/>
  <dc:description/>
  <cp:lastModifiedBy>Swartley, Joanna - swartljs</cp:lastModifiedBy>
  <cp:revision>2</cp:revision>
  <cp:lastPrinted>2014-07-29T14:27:00Z</cp:lastPrinted>
  <dcterms:created xsi:type="dcterms:W3CDTF">2023-08-14T11:55:00Z</dcterms:created>
  <dcterms:modified xsi:type="dcterms:W3CDTF">2023-08-14T11:55:00Z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0x0101001807A10A58A8D244BF46339DC47CC567</vt:lpwstr>
  </property>
  <property fmtid="{D5CDD505-2E9C-101B-9397-08002B2CF9AE}" pid="3" name="_dlc_DocIdItemGuid">
    <vt:lpwstr>7250ca70-e6fa-4ee4-8f1f-4aad51714717</vt:lpwstr>
  </property>
</Properties>
</file>