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80" w:lineRule="auto" w:before="80"/>
        <w:ind w:left="2284" w:right="1921"/>
        <w:jc w:val="center"/>
      </w:pPr>
      <w:r>
        <w:rPr/>
        <w:t>Motivation</w:t>
      </w:r>
      <w:r>
        <w:rPr>
          <w:spacing w:val="-8"/>
        </w:rPr>
        <w:t> </w:t>
      </w:r>
      <w:r>
        <w:rPr/>
        <w:t>Scale</w:t>
      </w:r>
      <w:r>
        <w:rPr>
          <w:spacing w:val="-8"/>
        </w:rPr>
        <w:t> </w:t>
      </w:r>
      <w:r>
        <w:rPr/>
        <w:t>Background</w:t>
      </w:r>
      <w:r>
        <w:rPr>
          <w:spacing w:val="-8"/>
        </w:rPr>
        <w:t> </w:t>
      </w:r>
      <w:r>
        <w:rPr/>
        <w:t>and</w:t>
      </w:r>
      <w:r>
        <w:rPr>
          <w:spacing w:val="-8"/>
        </w:rPr>
        <w:t> </w:t>
      </w:r>
      <w:r>
        <w:rPr/>
        <w:t>Scoring</w:t>
      </w:r>
      <w:r>
        <w:rPr>
          <w:spacing w:val="-8"/>
        </w:rPr>
        <w:t> </w:t>
      </w:r>
      <w:r>
        <w:rPr/>
        <w:t>Guide Donna L. Sundre (2000)</w:t>
      </w:r>
    </w:p>
    <w:p>
      <w:pPr>
        <w:pStyle w:val="BodyText"/>
        <w:spacing w:line="480" w:lineRule="auto"/>
        <w:ind w:left="2282" w:right="1921"/>
        <w:jc w:val="center"/>
      </w:pPr>
      <w:r>
        <w:rPr/>
        <w:t>Center</w:t>
      </w:r>
      <w:r>
        <w:rPr>
          <w:spacing w:val="-7"/>
        </w:rPr>
        <w:t> </w:t>
      </w:r>
      <w:r>
        <w:rPr/>
        <w:t>for</w:t>
      </w:r>
      <w:r>
        <w:rPr>
          <w:spacing w:val="-7"/>
        </w:rPr>
        <w:t> </w:t>
      </w:r>
      <w:r>
        <w:rPr/>
        <w:t>Assessment</w:t>
      </w:r>
      <w:r>
        <w:rPr>
          <w:spacing w:val="-7"/>
        </w:rPr>
        <w:t> </w:t>
      </w:r>
      <w:r>
        <w:rPr/>
        <w:t>and</w:t>
      </w:r>
      <w:r>
        <w:rPr>
          <w:spacing w:val="-7"/>
        </w:rPr>
        <w:t> </w:t>
      </w:r>
      <w:r>
        <w:rPr/>
        <w:t>Research</w:t>
      </w:r>
      <w:r>
        <w:rPr>
          <w:spacing w:val="-9"/>
        </w:rPr>
        <w:t> </w:t>
      </w:r>
      <w:r>
        <w:rPr/>
        <w:t>Studies James Madison University</w:t>
      </w:r>
    </w:p>
    <w:p>
      <w:pPr>
        <w:pStyle w:val="BodyText"/>
        <w:spacing w:line="480" w:lineRule="auto"/>
        <w:ind w:left="360" w:right="2" w:firstLine="720"/>
      </w:pPr>
      <w:r>
        <w:rPr/>
        <w:t>Standardized tests play an important role in providing interested parties with information</w:t>
      </w:r>
      <w:r>
        <w:rPr>
          <w:spacing w:val="-4"/>
        </w:rPr>
        <w:t> </w:t>
      </w:r>
      <w:r>
        <w:rPr/>
        <w:t>concerning</w:t>
      </w:r>
      <w:r>
        <w:rPr>
          <w:spacing w:val="-4"/>
        </w:rPr>
        <w:t> </w:t>
      </w:r>
      <w:r>
        <w:rPr/>
        <w:t>student</w:t>
      </w:r>
      <w:r>
        <w:rPr>
          <w:spacing w:val="-4"/>
        </w:rPr>
        <w:t> </w:t>
      </w:r>
      <w:r>
        <w:rPr/>
        <w:t>achievement</w:t>
      </w:r>
      <w:r>
        <w:rPr>
          <w:spacing w:val="-4"/>
        </w:rPr>
        <w:t> </w:t>
      </w:r>
      <w:r>
        <w:rPr/>
        <w:t>and</w:t>
      </w:r>
      <w:r>
        <w:rPr>
          <w:spacing w:val="-6"/>
        </w:rPr>
        <w:t> </w:t>
      </w:r>
      <w:r>
        <w:rPr/>
        <w:t>growth.</w:t>
      </w:r>
      <w:r>
        <w:rPr>
          <w:spacing w:val="40"/>
        </w:rPr>
        <w:t> </w:t>
      </w:r>
      <w:r>
        <w:rPr/>
        <w:t>When</w:t>
      </w:r>
      <w:r>
        <w:rPr>
          <w:spacing w:val="-4"/>
        </w:rPr>
        <w:t> </w:t>
      </w:r>
      <w:r>
        <w:rPr/>
        <w:t>test</w:t>
      </w:r>
      <w:r>
        <w:rPr>
          <w:spacing w:val="-4"/>
        </w:rPr>
        <w:t> </w:t>
      </w:r>
      <w:r>
        <w:rPr/>
        <w:t>results</w:t>
      </w:r>
      <w:r>
        <w:rPr>
          <w:spacing w:val="-4"/>
        </w:rPr>
        <w:t> </w:t>
      </w:r>
      <w:r>
        <w:rPr/>
        <w:t>are</w:t>
      </w:r>
      <w:r>
        <w:rPr>
          <w:spacing w:val="-4"/>
        </w:rPr>
        <w:t> </w:t>
      </w:r>
      <w:r>
        <w:rPr/>
        <w:t>analyzed, score interpretations are often questioned on several fronts: it is possible that a lack of motivation to perform well on these tests may produce scores that are spuriously low.</w:t>
      </w:r>
    </w:p>
    <w:p>
      <w:pPr>
        <w:pStyle w:val="BodyText"/>
        <w:spacing w:line="480" w:lineRule="auto"/>
        <w:ind w:left="359" w:right="2"/>
      </w:pPr>
      <w:r>
        <w:rPr/>
        <w:t>When performances are lower than expected, many stakeholders, generally relying on anecdotal evidence, insist that these low results are due to lack of motivation.</w:t>
      </w:r>
      <w:r>
        <w:rPr>
          <w:spacing w:val="40"/>
        </w:rPr>
        <w:t> </w:t>
      </w:r>
      <w:r>
        <w:rPr/>
        <w:t>The true meaning of test scores remains in question.</w:t>
      </w:r>
      <w:r>
        <w:rPr>
          <w:spacing w:val="40"/>
        </w:rPr>
        <w:t> </w:t>
      </w:r>
      <w:r>
        <w:rPr/>
        <w:t>Are the scores lower than the students’ true achievement</w:t>
      </w:r>
      <w:r>
        <w:rPr>
          <w:spacing w:val="-4"/>
        </w:rPr>
        <w:t> </w:t>
      </w:r>
      <w:r>
        <w:rPr/>
        <w:t>level,</w:t>
      </w:r>
      <w:r>
        <w:rPr>
          <w:spacing w:val="-4"/>
        </w:rPr>
        <w:t> </w:t>
      </w:r>
      <w:r>
        <w:rPr/>
        <w:t>or</w:t>
      </w:r>
      <w:r>
        <w:rPr>
          <w:spacing w:val="-3"/>
        </w:rPr>
        <w:t> </w:t>
      </w:r>
      <w:r>
        <w:rPr/>
        <w:t>is</w:t>
      </w:r>
      <w:r>
        <w:rPr>
          <w:spacing w:val="-4"/>
        </w:rPr>
        <w:t> </w:t>
      </w:r>
      <w:r>
        <w:rPr/>
        <w:t>the</w:t>
      </w:r>
      <w:r>
        <w:rPr>
          <w:spacing w:val="-4"/>
        </w:rPr>
        <w:t> </w:t>
      </w:r>
      <w:r>
        <w:rPr/>
        <w:t>observed</w:t>
      </w:r>
      <w:r>
        <w:rPr>
          <w:spacing w:val="-4"/>
        </w:rPr>
        <w:t> </w:t>
      </w:r>
      <w:r>
        <w:rPr/>
        <w:t>performance</w:t>
      </w:r>
      <w:r>
        <w:rPr>
          <w:spacing w:val="-3"/>
        </w:rPr>
        <w:t> </w:t>
      </w:r>
      <w:r>
        <w:rPr/>
        <w:t>an</w:t>
      </w:r>
      <w:r>
        <w:rPr>
          <w:spacing w:val="-3"/>
        </w:rPr>
        <w:t> </w:t>
      </w:r>
      <w:r>
        <w:rPr/>
        <w:t>accurate</w:t>
      </w:r>
      <w:r>
        <w:rPr>
          <w:spacing w:val="-3"/>
        </w:rPr>
        <w:t> </w:t>
      </w:r>
      <w:r>
        <w:rPr/>
        <w:t>indication</w:t>
      </w:r>
      <w:r>
        <w:rPr>
          <w:spacing w:val="-3"/>
        </w:rPr>
        <w:t> </w:t>
      </w:r>
      <w:r>
        <w:rPr/>
        <w:t>of</w:t>
      </w:r>
      <w:r>
        <w:rPr>
          <w:spacing w:val="-6"/>
        </w:rPr>
        <w:t> </w:t>
      </w:r>
      <w:r>
        <w:rPr/>
        <w:t>achievement? In either case, the lack of validity information quiets the conversation and perhaps stifles needed</w:t>
      </w:r>
      <w:r>
        <w:rPr>
          <w:spacing w:val="-2"/>
        </w:rPr>
        <w:t> </w:t>
      </w:r>
      <w:r>
        <w:rPr/>
        <w:t>reform.</w:t>
      </w:r>
      <w:r>
        <w:rPr>
          <w:spacing w:val="-2"/>
        </w:rPr>
        <w:t> </w:t>
      </w:r>
      <w:r>
        <w:rPr/>
        <w:t>Rarely</w:t>
      </w:r>
      <w:r>
        <w:rPr>
          <w:spacing w:val="-2"/>
        </w:rPr>
        <w:t> </w:t>
      </w:r>
      <w:r>
        <w:rPr/>
        <w:t>is</w:t>
      </w:r>
      <w:r>
        <w:rPr>
          <w:spacing w:val="-2"/>
        </w:rPr>
        <w:t> </w:t>
      </w:r>
      <w:r>
        <w:rPr/>
        <w:t>a</w:t>
      </w:r>
      <w:r>
        <w:rPr>
          <w:spacing w:val="-2"/>
        </w:rPr>
        <w:t> </w:t>
      </w:r>
      <w:r>
        <w:rPr/>
        <w:t>measure</w:t>
      </w:r>
      <w:r>
        <w:rPr>
          <w:spacing w:val="-2"/>
        </w:rPr>
        <w:t> </w:t>
      </w:r>
      <w:r>
        <w:rPr/>
        <w:t>of</w:t>
      </w:r>
      <w:r>
        <w:rPr>
          <w:spacing w:val="-2"/>
        </w:rPr>
        <w:t> </w:t>
      </w:r>
      <w:r>
        <w:rPr/>
        <w:t>motivation</w:t>
      </w:r>
      <w:r>
        <w:rPr>
          <w:spacing w:val="-3"/>
        </w:rPr>
        <w:t> </w:t>
      </w:r>
      <w:r>
        <w:rPr/>
        <w:t>available</w:t>
      </w:r>
      <w:r>
        <w:rPr>
          <w:spacing w:val="-3"/>
        </w:rPr>
        <w:t> </w:t>
      </w:r>
      <w:r>
        <w:rPr/>
        <w:t>to</w:t>
      </w:r>
      <w:r>
        <w:rPr>
          <w:spacing w:val="-3"/>
        </w:rPr>
        <w:t> </w:t>
      </w:r>
      <w:r>
        <w:rPr/>
        <w:t>help</w:t>
      </w:r>
      <w:r>
        <w:rPr>
          <w:spacing w:val="-3"/>
        </w:rPr>
        <w:t> </w:t>
      </w:r>
      <w:r>
        <w:rPr/>
        <w:t>inform</w:t>
      </w:r>
      <w:r>
        <w:rPr>
          <w:spacing w:val="-3"/>
        </w:rPr>
        <w:t> </w:t>
      </w:r>
      <w:r>
        <w:rPr/>
        <w:t>interpretations. Lack of motivation may present a potential threat to appropriate interpretation of score meaning. Knowing how large a threat it represents would be very useful.</w:t>
      </w:r>
      <w:r>
        <w:rPr>
          <w:spacing w:val="80"/>
        </w:rPr>
        <w:t> </w:t>
      </w:r>
      <w:r>
        <w:rPr/>
        <w:t>Researchers have been interested in trying to gauge examinee motivation in a variety of testing conditions to explore the presence and magnitude of this potential source of score bias.</w:t>
      </w:r>
    </w:p>
    <w:p>
      <w:pPr>
        <w:pStyle w:val="BodyText"/>
        <w:spacing w:line="480" w:lineRule="auto"/>
        <w:ind w:left="360" w:right="2" w:firstLine="720"/>
      </w:pPr>
      <w:r>
        <w:rPr/>
        <w:t>Wolf and Smith (1995) published the first version of the motivation scale.</w:t>
      </w:r>
      <w:r>
        <w:rPr>
          <w:spacing w:val="40"/>
        </w:rPr>
        <w:t> </w:t>
      </w:r>
      <w:r>
        <w:rPr/>
        <w:t>This scale consisted of eight items and was considered unidimensional.</w:t>
      </w:r>
      <w:r>
        <w:rPr>
          <w:spacing w:val="40"/>
        </w:rPr>
        <w:t> </w:t>
      </w:r>
      <w:r>
        <w:rPr/>
        <w:t>Other researchers using the scale often found two orthogonal factors that seemed to measure Importance (five</w:t>
      </w:r>
      <w:r>
        <w:rPr>
          <w:spacing w:val="-3"/>
        </w:rPr>
        <w:t> </w:t>
      </w:r>
      <w:r>
        <w:rPr/>
        <w:t>items)</w:t>
      </w:r>
      <w:r>
        <w:rPr>
          <w:spacing w:val="-3"/>
        </w:rPr>
        <w:t> </w:t>
      </w:r>
      <w:r>
        <w:rPr/>
        <w:t>and</w:t>
      </w:r>
      <w:r>
        <w:rPr>
          <w:spacing w:val="-3"/>
        </w:rPr>
        <w:t> </w:t>
      </w:r>
      <w:r>
        <w:rPr/>
        <w:t>Effort</w:t>
      </w:r>
      <w:r>
        <w:rPr>
          <w:spacing w:val="-3"/>
        </w:rPr>
        <w:t> </w:t>
      </w:r>
      <w:r>
        <w:rPr/>
        <w:t>(three</w:t>
      </w:r>
      <w:r>
        <w:rPr>
          <w:spacing w:val="-3"/>
        </w:rPr>
        <w:t> </w:t>
      </w:r>
      <w:r>
        <w:rPr/>
        <w:t>items).</w:t>
      </w:r>
      <w:r>
        <w:rPr>
          <w:spacing w:val="40"/>
        </w:rPr>
        <w:t> </w:t>
      </w:r>
      <w:r>
        <w:rPr/>
        <w:t>Sundre</w:t>
      </w:r>
      <w:r>
        <w:rPr>
          <w:spacing w:val="-3"/>
        </w:rPr>
        <w:t> </w:t>
      </w:r>
      <w:r>
        <w:rPr/>
        <w:t>(1999)</w:t>
      </w:r>
      <w:r>
        <w:rPr>
          <w:spacing w:val="-3"/>
        </w:rPr>
        <w:t> </w:t>
      </w:r>
      <w:r>
        <w:rPr/>
        <w:t>revised</w:t>
      </w:r>
      <w:r>
        <w:rPr>
          <w:spacing w:val="-3"/>
        </w:rPr>
        <w:t> </w:t>
      </w:r>
      <w:r>
        <w:rPr/>
        <w:t>the</w:t>
      </w:r>
      <w:r>
        <w:rPr>
          <w:spacing w:val="-3"/>
        </w:rPr>
        <w:t> </w:t>
      </w:r>
      <w:r>
        <w:rPr/>
        <w:t>original</w:t>
      </w:r>
      <w:r>
        <w:rPr>
          <w:spacing w:val="-4"/>
        </w:rPr>
        <w:t> </w:t>
      </w:r>
      <w:r>
        <w:rPr/>
        <w:t>scale</w:t>
      </w:r>
      <w:r>
        <w:rPr>
          <w:spacing w:val="-4"/>
        </w:rPr>
        <w:t> </w:t>
      </w:r>
      <w:r>
        <w:rPr/>
        <w:t>by</w:t>
      </w:r>
      <w:r>
        <w:rPr>
          <w:spacing w:val="-4"/>
        </w:rPr>
        <w:t> </w:t>
      </w:r>
      <w:r>
        <w:rPr/>
        <w:t>adding two items and modifying the wording of others in an effort to further delineate and</w:t>
      </w:r>
    </w:p>
    <w:p>
      <w:pPr>
        <w:pStyle w:val="BodyText"/>
        <w:spacing w:after="0" w:line="480" w:lineRule="auto"/>
        <w:sectPr>
          <w:headerReference w:type="default" r:id="rId5"/>
          <w:type w:val="continuous"/>
          <w:pgSz w:w="12240" w:h="15840"/>
          <w:pgMar w:header="726" w:footer="0" w:top="1340" w:bottom="280" w:left="1440" w:right="1800"/>
          <w:pgNumType w:start="1"/>
        </w:sectPr>
      </w:pPr>
    </w:p>
    <w:p>
      <w:pPr>
        <w:pStyle w:val="BodyText"/>
        <w:spacing w:line="480" w:lineRule="auto" w:before="80"/>
        <w:ind w:left="359" w:right="16"/>
      </w:pPr>
      <w:r>
        <w:rPr/>
        <w:t>strengthen the two factors.</w:t>
      </w:r>
      <w:r>
        <w:rPr>
          <w:spacing w:val="40"/>
        </w:rPr>
        <w:t> </w:t>
      </w:r>
      <w:r>
        <w:rPr/>
        <w:t>The revised Motivation Scale, the Student Opinion Scale (SOS) is comprised of 10 items using a five-point likert scale ranging from 1 “Strongly Disagree” to 5 “Strongly Agree.”</w:t>
      </w:r>
      <w:r>
        <w:rPr>
          <w:spacing w:val="40"/>
        </w:rPr>
        <w:t> </w:t>
      </w:r>
      <w:r>
        <w:rPr/>
        <w:t>Responses to items are summed to form three scores: Total Motivation; Importance, and Effort.</w:t>
      </w:r>
      <w:r>
        <w:rPr>
          <w:spacing w:val="40"/>
        </w:rPr>
        <w:t> </w:t>
      </w:r>
      <w:r>
        <w:rPr/>
        <w:t>Four</w:t>
      </w:r>
      <w:r>
        <w:rPr>
          <w:spacing w:val="-1"/>
        </w:rPr>
        <w:t> </w:t>
      </w:r>
      <w:r>
        <w:rPr/>
        <w:t>of the ten items (3, 4, 7, and 9) should be reverse</w:t>
      </w:r>
      <w:r>
        <w:rPr>
          <w:spacing w:val="-3"/>
        </w:rPr>
        <w:t> </w:t>
      </w:r>
      <w:r>
        <w:rPr/>
        <w:t>coded</w:t>
      </w:r>
      <w:r>
        <w:rPr>
          <w:spacing w:val="-3"/>
        </w:rPr>
        <w:t> </w:t>
      </w:r>
      <w:r>
        <w:rPr/>
        <w:t>prior</w:t>
      </w:r>
      <w:r>
        <w:rPr>
          <w:spacing w:val="-3"/>
        </w:rPr>
        <w:t> </w:t>
      </w:r>
      <w:r>
        <w:rPr/>
        <w:t>to</w:t>
      </w:r>
      <w:r>
        <w:rPr>
          <w:spacing w:val="-3"/>
        </w:rPr>
        <w:t> </w:t>
      </w:r>
      <w:r>
        <w:rPr/>
        <w:t>scoring</w:t>
      </w:r>
      <w:r>
        <w:rPr>
          <w:spacing w:val="-3"/>
        </w:rPr>
        <w:t> </w:t>
      </w:r>
      <w:r>
        <w:rPr/>
        <w:t>and</w:t>
      </w:r>
      <w:r>
        <w:rPr>
          <w:spacing w:val="-2"/>
        </w:rPr>
        <w:t> </w:t>
      </w:r>
      <w:r>
        <w:rPr/>
        <w:t>analysis.</w:t>
      </w:r>
      <w:r>
        <w:rPr>
          <w:spacing w:val="80"/>
        </w:rPr>
        <w:t> </w:t>
      </w:r>
      <w:r>
        <w:rPr/>
        <w:t>The</w:t>
      </w:r>
      <w:r>
        <w:rPr>
          <w:spacing w:val="-4"/>
        </w:rPr>
        <w:t> </w:t>
      </w:r>
      <w:r>
        <w:rPr/>
        <w:t>Total</w:t>
      </w:r>
      <w:r>
        <w:rPr>
          <w:spacing w:val="-3"/>
        </w:rPr>
        <w:t> </w:t>
      </w:r>
      <w:r>
        <w:rPr/>
        <w:t>Motivation</w:t>
      </w:r>
      <w:r>
        <w:rPr>
          <w:spacing w:val="-3"/>
        </w:rPr>
        <w:t> </w:t>
      </w:r>
      <w:r>
        <w:rPr/>
        <w:t>score</w:t>
      </w:r>
      <w:r>
        <w:rPr>
          <w:spacing w:val="-3"/>
        </w:rPr>
        <w:t> </w:t>
      </w:r>
      <w:r>
        <w:rPr/>
        <w:t>is</w:t>
      </w:r>
      <w:r>
        <w:rPr>
          <w:spacing w:val="-3"/>
        </w:rPr>
        <w:t> </w:t>
      </w:r>
      <w:r>
        <w:rPr/>
        <w:t>determined</w:t>
      </w:r>
      <w:r>
        <w:rPr>
          <w:spacing w:val="-3"/>
        </w:rPr>
        <w:t> </w:t>
      </w:r>
      <w:r>
        <w:rPr/>
        <w:t>by summing responses to all ten items.</w:t>
      </w:r>
      <w:r>
        <w:rPr>
          <w:spacing w:val="80"/>
        </w:rPr>
        <w:t> </w:t>
      </w:r>
      <w:r>
        <w:rPr/>
        <w:t>The Importance scale, derived by summing responses to items 1, 3, 4, 5, and 8, provides a measure of the personal relevance of the test to the examinee.</w:t>
      </w:r>
      <w:r>
        <w:rPr>
          <w:spacing w:val="40"/>
        </w:rPr>
        <w:t> </w:t>
      </w:r>
      <w:r>
        <w:rPr/>
        <w:t>The remaining items, 2, 6 7, 9, and 10, form the Effort scale, designed to measure of the level of effort students engaged in during the assessment task. Note that students must have legitimate responses to all items comprising a scale to have a score computed.</w:t>
      </w:r>
      <w:r>
        <w:rPr>
          <w:spacing w:val="40"/>
        </w:rPr>
        <w:t> </w:t>
      </w:r>
      <w:r>
        <w:rPr/>
        <w:t>Higher scores are indicative of greater self-reports of motivation.</w:t>
      </w:r>
    </w:p>
    <w:p>
      <w:pPr>
        <w:pStyle w:val="BodyText"/>
        <w:spacing w:line="480" w:lineRule="auto"/>
        <w:ind w:left="360" w:right="164" w:firstLine="720"/>
      </w:pPr>
      <w:r>
        <w:rPr/>
        <w:t>This</w:t>
      </w:r>
      <w:r>
        <w:rPr>
          <w:spacing w:val="-2"/>
        </w:rPr>
        <w:t> </w:t>
      </w:r>
      <w:r>
        <w:rPr/>
        <w:t>scale</w:t>
      </w:r>
      <w:r>
        <w:rPr>
          <w:spacing w:val="-2"/>
        </w:rPr>
        <w:t> </w:t>
      </w:r>
      <w:r>
        <w:rPr/>
        <w:t>has</w:t>
      </w:r>
      <w:r>
        <w:rPr>
          <w:spacing w:val="-2"/>
        </w:rPr>
        <w:t> </w:t>
      </w:r>
      <w:r>
        <w:rPr/>
        <w:t>been</w:t>
      </w:r>
      <w:r>
        <w:rPr>
          <w:spacing w:val="-2"/>
        </w:rPr>
        <w:t> </w:t>
      </w:r>
      <w:r>
        <w:rPr/>
        <w:t>used</w:t>
      </w:r>
      <w:r>
        <w:rPr>
          <w:spacing w:val="-2"/>
        </w:rPr>
        <w:t> </w:t>
      </w:r>
      <w:r>
        <w:rPr/>
        <w:t>in</w:t>
      </w:r>
      <w:r>
        <w:rPr>
          <w:spacing w:val="-2"/>
        </w:rPr>
        <w:t> </w:t>
      </w:r>
      <w:r>
        <w:rPr/>
        <w:t>a</w:t>
      </w:r>
      <w:r>
        <w:rPr>
          <w:spacing w:val="-2"/>
        </w:rPr>
        <w:t> </w:t>
      </w:r>
      <w:r>
        <w:rPr/>
        <w:t>variety</w:t>
      </w:r>
      <w:r>
        <w:rPr>
          <w:spacing w:val="-5"/>
        </w:rPr>
        <w:t> </w:t>
      </w:r>
      <w:r>
        <w:rPr/>
        <w:t>of</w:t>
      </w:r>
      <w:r>
        <w:rPr>
          <w:spacing w:val="-3"/>
        </w:rPr>
        <w:t> </w:t>
      </w:r>
      <w:r>
        <w:rPr/>
        <w:t>testing</w:t>
      </w:r>
      <w:r>
        <w:rPr>
          <w:spacing w:val="-3"/>
        </w:rPr>
        <w:t> </w:t>
      </w:r>
      <w:r>
        <w:rPr/>
        <w:t>conditions,</w:t>
      </w:r>
      <w:r>
        <w:rPr>
          <w:spacing w:val="-3"/>
        </w:rPr>
        <w:t> </w:t>
      </w:r>
      <w:r>
        <w:rPr/>
        <w:t>and</w:t>
      </w:r>
      <w:r>
        <w:rPr>
          <w:spacing w:val="-3"/>
        </w:rPr>
        <w:t> </w:t>
      </w:r>
      <w:r>
        <w:rPr/>
        <w:t>we</w:t>
      </w:r>
      <w:r>
        <w:rPr>
          <w:spacing w:val="-3"/>
        </w:rPr>
        <w:t> </w:t>
      </w:r>
      <w:r>
        <w:rPr/>
        <w:t>welcome</w:t>
      </w:r>
      <w:r>
        <w:rPr>
          <w:spacing w:val="-3"/>
        </w:rPr>
        <w:t> </w:t>
      </w:r>
      <w:r>
        <w:rPr/>
        <w:t>your use of the scale.</w:t>
      </w:r>
      <w:r>
        <w:rPr>
          <w:spacing w:val="40"/>
        </w:rPr>
        <w:t> </w:t>
      </w:r>
      <w:r>
        <w:rPr/>
        <w:t>We are hopeful you will provide us with additional findings and contribute to more understanding of examinee motivation.</w:t>
      </w:r>
    </w:p>
    <w:p>
      <w:pPr>
        <w:pStyle w:val="BodyText"/>
        <w:spacing w:line="275" w:lineRule="exact"/>
        <w:ind w:left="360"/>
      </w:pPr>
      <w:r>
        <w:rPr/>
        <w:t>For more information, please contact CARS</w:t>
      </w:r>
      <w:r>
        <w:rPr>
          <w:spacing w:val="-1"/>
        </w:rPr>
        <w:t> </w:t>
      </w:r>
      <w:r>
        <w:rPr>
          <w:spacing w:val="-5"/>
        </w:rPr>
        <w:t>at</w:t>
      </w:r>
    </w:p>
    <w:p>
      <w:pPr>
        <w:pStyle w:val="BodyText"/>
        <w:spacing w:line="480" w:lineRule="auto" w:before="276"/>
        <w:ind w:left="360" w:right="6403"/>
      </w:pPr>
      <w:r>
        <w:rPr>
          <w:color w:val="0000FF"/>
          <w:spacing w:val="-2"/>
          <w:u w:val="single" w:color="0000FF"/>
        </w:rPr>
        <w:t>assessment</w:t>
      </w:r>
      <w:hyperlink r:id="rId6">
        <w:r>
          <w:rPr>
            <w:color w:val="0000FF"/>
            <w:spacing w:val="-2"/>
            <w:u w:val="single" w:color="0000FF"/>
          </w:rPr>
          <w:t>@jmu.edu</w:t>
        </w:r>
      </w:hyperlink>
      <w:r>
        <w:rPr>
          <w:color w:val="0000FF"/>
          <w:spacing w:val="-2"/>
        </w:rPr>
        <w:t> </w:t>
      </w:r>
      <w:r>
        <w:rPr/>
        <w:t>or</w:t>
      </w:r>
      <w:r>
        <w:rPr>
          <w:spacing w:val="-12"/>
        </w:rPr>
        <w:t> </w:t>
      </w:r>
      <w:r>
        <w:rPr/>
        <w:t>call:</w:t>
      </w:r>
      <w:r>
        <w:rPr>
          <w:spacing w:val="-12"/>
        </w:rPr>
        <w:t> </w:t>
      </w:r>
      <w:r>
        <w:rPr/>
        <w:t>(540)</w:t>
      </w:r>
      <w:r>
        <w:rPr>
          <w:spacing w:val="-12"/>
        </w:rPr>
        <w:t> </w:t>
      </w:r>
      <w:r>
        <w:rPr/>
        <w:t>568-</w:t>
      </w:r>
      <w:r>
        <w:rPr/>
        <w:t>6706</w:t>
      </w:r>
    </w:p>
    <w:p>
      <w:pPr>
        <w:pStyle w:val="BodyText"/>
        <w:spacing w:line="276" w:lineRule="exact"/>
        <w:ind w:left="2282" w:right="1926"/>
        <w:jc w:val="center"/>
      </w:pPr>
      <w:r>
        <w:rPr>
          <w:spacing w:val="-2"/>
        </w:rPr>
        <w:t>References</w:t>
      </w:r>
    </w:p>
    <w:p>
      <w:pPr>
        <w:pStyle w:val="BodyText"/>
        <w:spacing w:line="480" w:lineRule="auto" w:before="276"/>
        <w:ind w:left="720" w:right="2" w:firstLine="66"/>
      </w:pPr>
      <w:r>
        <w:rPr/>
        <w:t>Sundre, D.L. (1999). [manuscript is currently under review for publication] Does examinee</w:t>
      </w:r>
      <w:r>
        <w:rPr>
          <w:spacing w:val="-4"/>
        </w:rPr>
        <w:t> </w:t>
      </w:r>
      <w:r>
        <w:rPr/>
        <w:t>motivation</w:t>
      </w:r>
      <w:r>
        <w:rPr>
          <w:spacing w:val="-4"/>
        </w:rPr>
        <w:t> </w:t>
      </w:r>
      <w:r>
        <w:rPr/>
        <w:t>moderate</w:t>
      </w:r>
      <w:r>
        <w:rPr>
          <w:spacing w:val="-4"/>
        </w:rPr>
        <w:t> </w:t>
      </w:r>
      <w:r>
        <w:rPr/>
        <w:t>the</w:t>
      </w:r>
      <w:r>
        <w:rPr>
          <w:spacing w:val="-4"/>
        </w:rPr>
        <w:t> </w:t>
      </w:r>
      <w:r>
        <w:rPr/>
        <w:t>relationship</w:t>
      </w:r>
      <w:r>
        <w:rPr>
          <w:spacing w:val="-5"/>
        </w:rPr>
        <w:t> </w:t>
      </w:r>
      <w:r>
        <w:rPr/>
        <w:t>between</w:t>
      </w:r>
      <w:r>
        <w:rPr>
          <w:spacing w:val="-5"/>
        </w:rPr>
        <w:t> </w:t>
      </w:r>
      <w:r>
        <w:rPr/>
        <w:t>test</w:t>
      </w:r>
      <w:r>
        <w:rPr>
          <w:spacing w:val="-5"/>
        </w:rPr>
        <w:t> </w:t>
      </w:r>
      <w:r>
        <w:rPr/>
        <w:t>consequences</w:t>
      </w:r>
      <w:r>
        <w:rPr>
          <w:spacing w:val="-5"/>
        </w:rPr>
        <w:t> </w:t>
      </w:r>
      <w:r>
        <w:rPr/>
        <w:t>and</w:t>
      </w:r>
      <w:r>
        <w:rPr>
          <w:spacing w:val="-5"/>
        </w:rPr>
        <w:t> </w:t>
      </w:r>
      <w:r>
        <w:rPr/>
        <w:t>test performance?</w:t>
      </w:r>
      <w:r>
        <w:rPr>
          <w:spacing w:val="40"/>
        </w:rPr>
        <w:t> </w:t>
      </w:r>
      <w:r>
        <w:rPr/>
        <w:t>Paper presented at AERA annual conference. Montreal, Canada.</w:t>
      </w:r>
    </w:p>
    <w:p>
      <w:pPr>
        <w:pStyle w:val="BodyText"/>
      </w:pPr>
    </w:p>
    <w:p>
      <w:pPr>
        <w:spacing w:line="360" w:lineRule="auto" w:before="1"/>
        <w:ind w:left="719" w:right="2" w:hanging="360"/>
        <w:jc w:val="left"/>
        <w:rPr>
          <w:sz w:val="24"/>
        </w:rPr>
      </w:pPr>
      <w:r>
        <w:rPr>
          <w:sz w:val="24"/>
        </w:rPr>
        <w:t>Wolf, L. F. and Smith, J. K. (1995).</w:t>
      </w:r>
      <w:r>
        <w:rPr>
          <w:spacing w:val="40"/>
          <w:sz w:val="24"/>
        </w:rPr>
        <w:t> </w:t>
      </w:r>
      <w:r>
        <w:rPr>
          <w:sz w:val="24"/>
        </w:rPr>
        <w:t>The consequence of consequence: Motivation, anxiety,</w:t>
      </w:r>
      <w:r>
        <w:rPr>
          <w:spacing w:val="-5"/>
          <w:sz w:val="24"/>
        </w:rPr>
        <w:t> </w:t>
      </w:r>
      <w:r>
        <w:rPr>
          <w:sz w:val="24"/>
        </w:rPr>
        <w:t>and</w:t>
      </w:r>
      <w:r>
        <w:rPr>
          <w:spacing w:val="-5"/>
          <w:sz w:val="24"/>
        </w:rPr>
        <w:t> </w:t>
      </w:r>
      <w:r>
        <w:rPr>
          <w:sz w:val="24"/>
        </w:rPr>
        <w:t>test</w:t>
      </w:r>
      <w:r>
        <w:rPr>
          <w:spacing w:val="-5"/>
          <w:sz w:val="24"/>
        </w:rPr>
        <w:t> </w:t>
      </w:r>
      <w:r>
        <w:rPr>
          <w:sz w:val="24"/>
        </w:rPr>
        <w:t>performance.</w:t>
      </w:r>
      <w:r>
        <w:rPr>
          <w:spacing w:val="40"/>
          <w:sz w:val="24"/>
        </w:rPr>
        <w:t> </w:t>
      </w:r>
      <w:r>
        <w:rPr>
          <w:i/>
          <w:sz w:val="24"/>
        </w:rPr>
        <w:t>Applied</w:t>
      </w:r>
      <w:r>
        <w:rPr>
          <w:i/>
          <w:spacing w:val="-4"/>
          <w:sz w:val="24"/>
        </w:rPr>
        <w:t> </w:t>
      </w:r>
      <w:r>
        <w:rPr>
          <w:i/>
          <w:sz w:val="24"/>
        </w:rPr>
        <w:t>Measurement</w:t>
      </w:r>
      <w:r>
        <w:rPr>
          <w:i/>
          <w:spacing w:val="-4"/>
          <w:sz w:val="24"/>
        </w:rPr>
        <w:t> </w:t>
      </w:r>
      <w:r>
        <w:rPr>
          <w:i/>
          <w:sz w:val="24"/>
        </w:rPr>
        <w:t>in</w:t>
      </w:r>
      <w:r>
        <w:rPr>
          <w:i/>
          <w:spacing w:val="-4"/>
          <w:sz w:val="24"/>
        </w:rPr>
        <w:t> </w:t>
      </w:r>
      <w:r>
        <w:rPr>
          <w:i/>
          <w:sz w:val="24"/>
        </w:rPr>
        <w:t>Education,8</w:t>
      </w:r>
      <w:r>
        <w:rPr>
          <w:i/>
          <w:spacing w:val="-6"/>
          <w:sz w:val="24"/>
        </w:rPr>
        <w:t> </w:t>
      </w:r>
      <w:r>
        <w:rPr>
          <w:sz w:val="24"/>
        </w:rPr>
        <w:t>(3),</w:t>
      </w:r>
      <w:r>
        <w:rPr>
          <w:spacing w:val="-5"/>
          <w:sz w:val="24"/>
        </w:rPr>
        <w:t> </w:t>
      </w:r>
      <w:r>
        <w:rPr>
          <w:sz w:val="24"/>
        </w:rPr>
        <w:t>227-242.</w:t>
      </w:r>
    </w:p>
    <w:p>
      <w:pPr>
        <w:spacing w:after="0" w:line="360" w:lineRule="auto"/>
        <w:jc w:val="left"/>
        <w:rPr>
          <w:sz w:val="24"/>
        </w:rPr>
        <w:sectPr>
          <w:pgSz w:w="12240" w:h="15840"/>
          <w:pgMar w:header="726" w:footer="0" w:top="1340" w:bottom="280" w:left="1440" w:right="1800"/>
        </w:sectPr>
      </w:pPr>
    </w:p>
    <w:p>
      <w:pPr>
        <w:spacing w:before="82"/>
        <w:ind w:left="2282" w:right="1923" w:firstLine="0"/>
        <w:jc w:val="center"/>
        <w:rPr>
          <w:b/>
          <w:sz w:val="24"/>
        </w:rPr>
      </w:pPr>
      <w:r>
        <w:rPr>
          <w:b/>
          <w:sz w:val="24"/>
        </w:rPr>
        <w:t>Student</w:t>
      </w:r>
      <w:r>
        <w:rPr>
          <w:b/>
          <w:spacing w:val="-9"/>
          <w:sz w:val="24"/>
        </w:rPr>
        <w:t> </w:t>
      </w:r>
      <w:r>
        <w:rPr>
          <w:b/>
          <w:sz w:val="24"/>
        </w:rPr>
        <w:t>Opinion</w:t>
      </w:r>
      <w:r>
        <w:rPr>
          <w:b/>
          <w:spacing w:val="-7"/>
          <w:sz w:val="24"/>
        </w:rPr>
        <w:t> </w:t>
      </w:r>
      <w:r>
        <w:rPr>
          <w:b/>
          <w:spacing w:val="-2"/>
          <w:sz w:val="24"/>
        </w:rPr>
        <w:t>Scale</w:t>
      </w:r>
    </w:p>
    <w:p>
      <w:pPr>
        <w:pStyle w:val="BodyText"/>
        <w:spacing w:before="274"/>
        <w:ind w:left="360" w:right="2"/>
      </w:pPr>
      <w:r>
        <w:rPr/>
        <w:t>Please</w:t>
      </w:r>
      <w:r>
        <w:rPr>
          <w:spacing w:val="-3"/>
        </w:rPr>
        <w:t> </w:t>
      </w:r>
      <w:r>
        <w:rPr/>
        <w:t>think</w:t>
      </w:r>
      <w:r>
        <w:rPr>
          <w:spacing w:val="-3"/>
        </w:rPr>
        <w:t> </w:t>
      </w:r>
      <w:r>
        <w:rPr/>
        <w:t>about</w:t>
      </w:r>
      <w:r>
        <w:rPr>
          <w:spacing w:val="-3"/>
        </w:rPr>
        <w:t> </w:t>
      </w:r>
      <w:r>
        <w:rPr/>
        <w:t>the</w:t>
      </w:r>
      <w:r>
        <w:rPr>
          <w:spacing w:val="-3"/>
        </w:rPr>
        <w:t> </w:t>
      </w:r>
      <w:r>
        <w:rPr/>
        <w:t>test</w:t>
      </w:r>
      <w:r>
        <w:rPr>
          <w:spacing w:val="-3"/>
        </w:rPr>
        <w:t> </w:t>
      </w:r>
      <w:r>
        <w:rPr/>
        <w:t>that</w:t>
      </w:r>
      <w:r>
        <w:rPr>
          <w:spacing w:val="-2"/>
        </w:rPr>
        <w:t> </w:t>
      </w:r>
      <w:r>
        <w:rPr/>
        <w:t>you</w:t>
      </w:r>
      <w:r>
        <w:rPr>
          <w:spacing w:val="-3"/>
        </w:rPr>
        <w:t> </w:t>
      </w:r>
      <w:r>
        <w:rPr/>
        <w:t>just</w:t>
      </w:r>
      <w:r>
        <w:rPr>
          <w:spacing w:val="-3"/>
        </w:rPr>
        <w:t> </w:t>
      </w:r>
      <w:r>
        <w:rPr/>
        <w:t>completed.</w:t>
      </w:r>
      <w:r>
        <w:rPr>
          <w:spacing w:val="40"/>
        </w:rPr>
        <w:t> </w:t>
      </w:r>
      <w:r>
        <w:rPr/>
        <w:t>Mark</w:t>
      </w:r>
      <w:r>
        <w:rPr>
          <w:spacing w:val="-3"/>
        </w:rPr>
        <w:t> </w:t>
      </w:r>
      <w:r>
        <w:rPr/>
        <w:t>the</w:t>
      </w:r>
      <w:r>
        <w:rPr>
          <w:spacing w:val="-3"/>
        </w:rPr>
        <w:t> </w:t>
      </w:r>
      <w:r>
        <w:rPr/>
        <w:t>answer</w:t>
      </w:r>
      <w:r>
        <w:rPr>
          <w:spacing w:val="-3"/>
        </w:rPr>
        <w:t> </w:t>
      </w:r>
      <w:r>
        <w:rPr/>
        <w:t>that</w:t>
      </w:r>
      <w:r>
        <w:rPr>
          <w:spacing w:val="-3"/>
        </w:rPr>
        <w:t> </w:t>
      </w:r>
      <w:r>
        <w:rPr/>
        <w:t>best</w:t>
      </w:r>
      <w:r>
        <w:rPr>
          <w:spacing w:val="-3"/>
        </w:rPr>
        <w:t> </w:t>
      </w:r>
      <w:r>
        <w:rPr/>
        <w:t>represents how you feel about each of the statements below.</w:t>
      </w:r>
    </w:p>
    <w:p>
      <w:pPr>
        <w:pStyle w:val="BodyText"/>
        <w:spacing w:before="276"/>
        <w:ind w:left="1080"/>
      </w:pPr>
      <w:bookmarkStart w:name="  A = Strongly Disagree  " w:id="1"/>
      <w:bookmarkEnd w:id="1"/>
      <w:r>
        <w:rPr/>
      </w:r>
      <w:r>
        <w:rPr/>
        <w:t>A = Strongly </w:t>
      </w:r>
      <w:r>
        <w:rPr>
          <w:spacing w:val="-2"/>
        </w:rPr>
        <w:t>Disagree</w:t>
      </w:r>
    </w:p>
    <w:p>
      <w:pPr>
        <w:pStyle w:val="BodyText"/>
        <w:ind w:left="1080"/>
      </w:pPr>
      <w:r>
        <w:rPr/>
        <w:t>B</w:t>
      </w:r>
      <w:r>
        <w:rPr>
          <w:spacing w:val="-1"/>
        </w:rPr>
        <w:t> </w:t>
      </w:r>
      <w:r>
        <w:rPr/>
        <w:t>= </w:t>
      </w:r>
      <w:r>
        <w:rPr>
          <w:spacing w:val="-2"/>
        </w:rPr>
        <w:t>Disagree</w:t>
      </w:r>
    </w:p>
    <w:p>
      <w:pPr>
        <w:pStyle w:val="BodyText"/>
        <w:ind w:left="1080"/>
      </w:pPr>
      <w:r>
        <w:rPr/>
        <w:t>C</w:t>
      </w:r>
      <w:r>
        <w:rPr>
          <w:spacing w:val="-1"/>
        </w:rPr>
        <w:t> </w:t>
      </w:r>
      <w:r>
        <w:rPr/>
        <w:t>=</w:t>
      </w:r>
      <w:r>
        <w:rPr>
          <w:spacing w:val="-1"/>
        </w:rPr>
        <w:t> </w:t>
      </w:r>
      <w:r>
        <w:rPr>
          <w:spacing w:val="-2"/>
        </w:rPr>
        <w:t>Neutral</w:t>
      </w:r>
    </w:p>
    <w:p>
      <w:pPr>
        <w:pStyle w:val="BodyText"/>
        <w:ind w:left="1080"/>
      </w:pPr>
      <w:r>
        <w:rPr/>
        <w:t>D = </w:t>
      </w:r>
      <w:r>
        <w:rPr>
          <w:spacing w:val="-2"/>
        </w:rPr>
        <w:t>Agree</w:t>
      </w:r>
    </w:p>
    <w:p>
      <w:pPr>
        <w:pStyle w:val="BodyText"/>
        <w:ind w:left="1080"/>
      </w:pPr>
      <w:r>
        <w:rPr/>
        <w:t>E = Strongly </w:t>
      </w:r>
      <w:r>
        <w:rPr>
          <w:spacing w:val="-2"/>
        </w:rPr>
        <w:t>Agree</w:t>
      </w:r>
    </w:p>
    <w:p>
      <w:pPr>
        <w:pStyle w:val="BodyText"/>
      </w:pPr>
    </w:p>
    <w:p>
      <w:pPr>
        <w:pStyle w:val="ListParagraph"/>
        <w:numPr>
          <w:ilvl w:val="0"/>
          <w:numId w:val="1"/>
        </w:numPr>
        <w:tabs>
          <w:tab w:pos="1080" w:val="left" w:leader="none"/>
        </w:tabs>
        <w:spacing w:line="240" w:lineRule="auto" w:before="0" w:after="0"/>
        <w:ind w:left="1080" w:right="0" w:hanging="720"/>
        <w:jc w:val="left"/>
        <w:rPr>
          <w:sz w:val="24"/>
        </w:rPr>
      </w:pPr>
      <w:r>
        <w:rPr>
          <w:sz w:val="24"/>
        </w:rPr>
        <w:t>Doing</w:t>
      </w:r>
      <w:r>
        <w:rPr>
          <w:spacing w:val="-2"/>
          <w:sz w:val="24"/>
        </w:rPr>
        <w:t> </w:t>
      </w:r>
      <w:r>
        <w:rPr>
          <w:sz w:val="24"/>
        </w:rPr>
        <w:t>well</w:t>
      </w:r>
      <w:r>
        <w:rPr>
          <w:spacing w:val="-1"/>
          <w:sz w:val="24"/>
        </w:rPr>
        <w:t> </w:t>
      </w:r>
      <w:r>
        <w:rPr>
          <w:sz w:val="24"/>
        </w:rPr>
        <w:t>on</w:t>
      </w:r>
      <w:r>
        <w:rPr>
          <w:spacing w:val="-1"/>
          <w:sz w:val="24"/>
        </w:rPr>
        <w:t> </w:t>
      </w:r>
      <w:r>
        <w:rPr>
          <w:sz w:val="24"/>
        </w:rPr>
        <w:t>this</w:t>
      </w:r>
      <w:r>
        <w:rPr>
          <w:spacing w:val="-1"/>
          <w:sz w:val="24"/>
        </w:rPr>
        <w:t> </w:t>
      </w:r>
      <w:r>
        <w:rPr>
          <w:sz w:val="24"/>
        </w:rPr>
        <w:t>test</w:t>
      </w:r>
      <w:r>
        <w:rPr>
          <w:spacing w:val="-2"/>
          <w:sz w:val="24"/>
        </w:rPr>
        <w:t> </w:t>
      </w:r>
      <w:r>
        <w:rPr>
          <w:sz w:val="24"/>
        </w:rPr>
        <w:t>was</w:t>
      </w:r>
      <w:r>
        <w:rPr>
          <w:spacing w:val="-1"/>
          <w:sz w:val="24"/>
        </w:rPr>
        <w:t> </w:t>
      </w:r>
      <w:r>
        <w:rPr>
          <w:sz w:val="24"/>
        </w:rPr>
        <w:t>important</w:t>
      </w:r>
      <w:r>
        <w:rPr>
          <w:spacing w:val="-1"/>
          <w:sz w:val="24"/>
        </w:rPr>
        <w:t> </w:t>
      </w:r>
      <w:r>
        <w:rPr>
          <w:sz w:val="24"/>
        </w:rPr>
        <w:t>to</w:t>
      </w:r>
      <w:r>
        <w:rPr>
          <w:spacing w:val="-1"/>
          <w:sz w:val="24"/>
        </w:rPr>
        <w:t> </w:t>
      </w:r>
      <w:r>
        <w:rPr>
          <w:spacing w:val="-5"/>
          <w:sz w:val="24"/>
        </w:rPr>
        <w:t>me.</w:t>
      </w:r>
    </w:p>
    <w:p>
      <w:pPr>
        <w:pStyle w:val="BodyText"/>
      </w:pPr>
    </w:p>
    <w:p>
      <w:pPr>
        <w:pStyle w:val="ListParagraph"/>
        <w:numPr>
          <w:ilvl w:val="0"/>
          <w:numId w:val="1"/>
        </w:numPr>
        <w:tabs>
          <w:tab w:pos="1079" w:val="left" w:leader="none"/>
        </w:tabs>
        <w:spacing w:line="240" w:lineRule="auto" w:before="0" w:after="0"/>
        <w:ind w:left="1079" w:right="0" w:hanging="719"/>
        <w:jc w:val="left"/>
        <w:rPr>
          <w:sz w:val="24"/>
        </w:rPr>
      </w:pPr>
      <w:r>
        <w:rPr>
          <w:sz w:val="24"/>
        </w:rPr>
        <w:t>I</w:t>
      </w:r>
      <w:r>
        <w:rPr>
          <w:spacing w:val="-1"/>
          <w:sz w:val="24"/>
        </w:rPr>
        <w:t> </w:t>
      </w:r>
      <w:r>
        <w:rPr>
          <w:sz w:val="24"/>
        </w:rPr>
        <w:t>engaged</w:t>
      </w:r>
      <w:r>
        <w:rPr>
          <w:spacing w:val="-1"/>
          <w:sz w:val="24"/>
        </w:rPr>
        <w:t> </w:t>
      </w:r>
      <w:r>
        <w:rPr>
          <w:sz w:val="24"/>
        </w:rPr>
        <w:t>in</w:t>
      </w:r>
      <w:r>
        <w:rPr>
          <w:spacing w:val="-1"/>
          <w:sz w:val="24"/>
        </w:rPr>
        <w:t> </w:t>
      </w:r>
      <w:r>
        <w:rPr>
          <w:sz w:val="24"/>
        </w:rPr>
        <w:t>good</w:t>
      </w:r>
      <w:r>
        <w:rPr>
          <w:spacing w:val="-1"/>
          <w:sz w:val="24"/>
        </w:rPr>
        <w:t> </w:t>
      </w:r>
      <w:r>
        <w:rPr>
          <w:sz w:val="24"/>
        </w:rPr>
        <w:t>effort</w:t>
      </w:r>
      <w:r>
        <w:rPr>
          <w:spacing w:val="-1"/>
          <w:sz w:val="24"/>
        </w:rPr>
        <w:t> </w:t>
      </w:r>
      <w:r>
        <w:rPr>
          <w:sz w:val="24"/>
        </w:rPr>
        <w:t>throughout</w:t>
      </w:r>
      <w:r>
        <w:rPr>
          <w:spacing w:val="-1"/>
          <w:sz w:val="24"/>
        </w:rPr>
        <w:t> </w:t>
      </w:r>
      <w:r>
        <w:rPr>
          <w:sz w:val="24"/>
        </w:rPr>
        <w:t>this</w:t>
      </w:r>
      <w:r>
        <w:rPr>
          <w:spacing w:val="-1"/>
          <w:sz w:val="24"/>
        </w:rPr>
        <w:t> </w:t>
      </w:r>
      <w:r>
        <w:rPr>
          <w:spacing w:val="-2"/>
          <w:sz w:val="24"/>
        </w:rPr>
        <w:t>test.</w:t>
      </w:r>
    </w:p>
    <w:p>
      <w:pPr>
        <w:pStyle w:val="BodyText"/>
      </w:pPr>
    </w:p>
    <w:p>
      <w:pPr>
        <w:pStyle w:val="ListParagraph"/>
        <w:numPr>
          <w:ilvl w:val="0"/>
          <w:numId w:val="1"/>
        </w:numPr>
        <w:tabs>
          <w:tab w:pos="1079" w:val="left" w:leader="none"/>
        </w:tabs>
        <w:spacing w:line="240" w:lineRule="auto" w:before="0" w:after="0"/>
        <w:ind w:left="1079" w:right="0" w:hanging="719"/>
        <w:jc w:val="left"/>
        <w:rPr>
          <w:sz w:val="24"/>
        </w:rPr>
      </w:pPr>
      <w:r>
        <w:rPr>
          <w:sz w:val="24"/>
        </w:rPr>
        <w:t>I am</w:t>
      </w:r>
      <w:r>
        <w:rPr>
          <w:spacing w:val="-2"/>
          <w:sz w:val="24"/>
        </w:rPr>
        <w:t> </w:t>
      </w:r>
      <w:r>
        <w:rPr>
          <w:sz w:val="24"/>
        </w:rPr>
        <w:t>not curious about how I did on this test relative to others. </w:t>
      </w:r>
      <w:r>
        <w:rPr>
          <w:spacing w:val="-10"/>
          <w:sz w:val="24"/>
        </w:rPr>
        <w:t>*</w:t>
      </w:r>
    </w:p>
    <w:p>
      <w:pPr>
        <w:pStyle w:val="BodyText"/>
      </w:pPr>
    </w:p>
    <w:p>
      <w:pPr>
        <w:pStyle w:val="ListParagraph"/>
        <w:numPr>
          <w:ilvl w:val="0"/>
          <w:numId w:val="1"/>
        </w:numPr>
        <w:tabs>
          <w:tab w:pos="1080" w:val="left" w:leader="none"/>
        </w:tabs>
        <w:spacing w:line="240" w:lineRule="auto" w:before="0" w:after="0"/>
        <w:ind w:left="1080" w:right="0" w:hanging="720"/>
        <w:jc w:val="left"/>
        <w:rPr>
          <w:sz w:val="24"/>
        </w:rPr>
      </w:pPr>
      <w:r>
        <w:rPr>
          <w:sz w:val="24"/>
        </w:rPr>
        <w:t>I am</w:t>
      </w:r>
      <w:r>
        <w:rPr>
          <w:spacing w:val="-2"/>
          <w:sz w:val="24"/>
        </w:rPr>
        <w:t> </w:t>
      </w:r>
      <w:r>
        <w:rPr>
          <w:sz w:val="24"/>
        </w:rPr>
        <w:t>not concerned about the</w:t>
      </w:r>
      <w:r>
        <w:rPr>
          <w:spacing w:val="-1"/>
          <w:sz w:val="24"/>
        </w:rPr>
        <w:t> </w:t>
      </w:r>
      <w:r>
        <w:rPr>
          <w:sz w:val="24"/>
        </w:rPr>
        <w:t>score</w:t>
      </w:r>
      <w:r>
        <w:rPr>
          <w:spacing w:val="-1"/>
          <w:sz w:val="24"/>
        </w:rPr>
        <w:t> </w:t>
      </w:r>
      <w:r>
        <w:rPr>
          <w:sz w:val="24"/>
        </w:rPr>
        <w:t>I</w:t>
      </w:r>
      <w:r>
        <w:rPr>
          <w:spacing w:val="-1"/>
          <w:sz w:val="24"/>
        </w:rPr>
        <w:t> </w:t>
      </w:r>
      <w:r>
        <w:rPr>
          <w:sz w:val="24"/>
        </w:rPr>
        <w:t>receive</w:t>
      </w:r>
      <w:r>
        <w:rPr>
          <w:spacing w:val="-1"/>
          <w:sz w:val="24"/>
        </w:rPr>
        <w:t> </w:t>
      </w:r>
      <w:r>
        <w:rPr>
          <w:sz w:val="24"/>
        </w:rPr>
        <w:t>on</w:t>
      </w:r>
      <w:r>
        <w:rPr>
          <w:spacing w:val="-1"/>
          <w:sz w:val="24"/>
        </w:rPr>
        <w:t> </w:t>
      </w:r>
      <w:r>
        <w:rPr>
          <w:sz w:val="24"/>
        </w:rPr>
        <w:t>this</w:t>
      </w:r>
      <w:r>
        <w:rPr>
          <w:spacing w:val="-1"/>
          <w:sz w:val="24"/>
        </w:rPr>
        <w:t> </w:t>
      </w:r>
      <w:r>
        <w:rPr>
          <w:sz w:val="24"/>
        </w:rPr>
        <w:t>test.</w:t>
      </w:r>
      <w:r>
        <w:rPr>
          <w:spacing w:val="-1"/>
          <w:sz w:val="24"/>
        </w:rPr>
        <w:t> </w:t>
      </w:r>
      <w:r>
        <w:rPr>
          <w:spacing w:val="-10"/>
          <w:sz w:val="24"/>
        </w:rPr>
        <w:t>*</w:t>
      </w:r>
    </w:p>
    <w:p>
      <w:pPr>
        <w:pStyle w:val="BodyText"/>
      </w:pPr>
    </w:p>
    <w:p>
      <w:pPr>
        <w:pStyle w:val="ListParagraph"/>
        <w:numPr>
          <w:ilvl w:val="0"/>
          <w:numId w:val="1"/>
        </w:numPr>
        <w:tabs>
          <w:tab w:pos="1080" w:val="left" w:leader="none"/>
        </w:tabs>
        <w:spacing w:line="240" w:lineRule="auto" w:before="0" w:after="0"/>
        <w:ind w:left="1080" w:right="0" w:hanging="720"/>
        <w:jc w:val="left"/>
        <w:rPr>
          <w:sz w:val="24"/>
        </w:rPr>
      </w:pPr>
      <w:r>
        <w:rPr>
          <w:sz w:val="24"/>
        </w:rPr>
        <w:t>This</w:t>
      </w:r>
      <w:r>
        <w:rPr>
          <w:spacing w:val="-2"/>
          <w:sz w:val="24"/>
        </w:rPr>
        <w:t> </w:t>
      </w:r>
      <w:r>
        <w:rPr>
          <w:sz w:val="24"/>
        </w:rPr>
        <w:t>was</w:t>
      </w:r>
      <w:r>
        <w:rPr>
          <w:spacing w:val="-1"/>
          <w:sz w:val="24"/>
        </w:rPr>
        <w:t> </w:t>
      </w:r>
      <w:r>
        <w:rPr>
          <w:sz w:val="24"/>
        </w:rPr>
        <w:t>an</w:t>
      </w:r>
      <w:r>
        <w:rPr>
          <w:spacing w:val="-1"/>
          <w:sz w:val="24"/>
        </w:rPr>
        <w:t> </w:t>
      </w:r>
      <w:r>
        <w:rPr>
          <w:sz w:val="24"/>
        </w:rPr>
        <w:t>important</w:t>
      </w:r>
      <w:r>
        <w:rPr>
          <w:spacing w:val="-2"/>
          <w:sz w:val="24"/>
        </w:rPr>
        <w:t> </w:t>
      </w:r>
      <w:r>
        <w:rPr>
          <w:sz w:val="24"/>
        </w:rPr>
        <w:t>test</w:t>
      </w:r>
      <w:r>
        <w:rPr>
          <w:spacing w:val="-1"/>
          <w:sz w:val="24"/>
        </w:rPr>
        <w:t> </w:t>
      </w:r>
      <w:r>
        <w:rPr>
          <w:sz w:val="24"/>
        </w:rPr>
        <w:t>to</w:t>
      </w:r>
      <w:r>
        <w:rPr>
          <w:spacing w:val="-1"/>
          <w:sz w:val="24"/>
        </w:rPr>
        <w:t> </w:t>
      </w:r>
      <w:r>
        <w:rPr>
          <w:spacing w:val="-5"/>
          <w:sz w:val="24"/>
        </w:rPr>
        <w:t>me.</w:t>
      </w:r>
    </w:p>
    <w:p>
      <w:pPr>
        <w:pStyle w:val="BodyText"/>
      </w:pPr>
    </w:p>
    <w:p>
      <w:pPr>
        <w:pStyle w:val="ListParagraph"/>
        <w:numPr>
          <w:ilvl w:val="0"/>
          <w:numId w:val="1"/>
        </w:numPr>
        <w:tabs>
          <w:tab w:pos="1080" w:val="left" w:leader="none"/>
        </w:tabs>
        <w:spacing w:line="240" w:lineRule="auto" w:before="0" w:after="0"/>
        <w:ind w:left="1080" w:right="0" w:hanging="720"/>
        <w:jc w:val="left"/>
        <w:rPr>
          <w:sz w:val="24"/>
        </w:rPr>
      </w:pPr>
      <w:r>
        <w:rPr>
          <w:sz w:val="24"/>
        </w:rPr>
        <w:t>I</w:t>
      </w:r>
      <w:r>
        <w:rPr>
          <w:spacing w:val="-2"/>
          <w:sz w:val="24"/>
        </w:rPr>
        <w:t> </w:t>
      </w:r>
      <w:r>
        <w:rPr>
          <w:sz w:val="24"/>
        </w:rPr>
        <w:t>gave</w:t>
      </w:r>
      <w:r>
        <w:rPr>
          <w:spacing w:val="-1"/>
          <w:sz w:val="24"/>
        </w:rPr>
        <w:t> </w:t>
      </w:r>
      <w:r>
        <w:rPr>
          <w:sz w:val="24"/>
        </w:rPr>
        <w:t>my</w:t>
      </w:r>
      <w:r>
        <w:rPr>
          <w:spacing w:val="-1"/>
          <w:sz w:val="24"/>
        </w:rPr>
        <w:t> </w:t>
      </w:r>
      <w:r>
        <w:rPr>
          <w:sz w:val="24"/>
        </w:rPr>
        <w:t>best</w:t>
      </w:r>
      <w:r>
        <w:rPr>
          <w:spacing w:val="-2"/>
          <w:sz w:val="24"/>
        </w:rPr>
        <w:t> </w:t>
      </w:r>
      <w:r>
        <w:rPr>
          <w:sz w:val="24"/>
        </w:rPr>
        <w:t>effort</w:t>
      </w:r>
      <w:r>
        <w:rPr>
          <w:spacing w:val="-1"/>
          <w:sz w:val="24"/>
        </w:rPr>
        <w:t> </w:t>
      </w:r>
      <w:r>
        <w:rPr>
          <w:sz w:val="24"/>
        </w:rPr>
        <w:t>on</w:t>
      </w:r>
      <w:r>
        <w:rPr>
          <w:spacing w:val="-1"/>
          <w:sz w:val="24"/>
        </w:rPr>
        <w:t> </w:t>
      </w:r>
      <w:r>
        <w:rPr>
          <w:sz w:val="24"/>
        </w:rPr>
        <w:t>this</w:t>
      </w:r>
      <w:r>
        <w:rPr>
          <w:spacing w:val="-1"/>
          <w:sz w:val="24"/>
        </w:rPr>
        <w:t> </w:t>
      </w:r>
      <w:r>
        <w:rPr>
          <w:spacing w:val="-2"/>
          <w:sz w:val="24"/>
        </w:rPr>
        <w:t>test.</w:t>
      </w:r>
    </w:p>
    <w:p>
      <w:pPr>
        <w:pStyle w:val="BodyText"/>
      </w:pPr>
    </w:p>
    <w:p>
      <w:pPr>
        <w:pStyle w:val="ListParagraph"/>
        <w:numPr>
          <w:ilvl w:val="0"/>
          <w:numId w:val="1"/>
        </w:numPr>
        <w:tabs>
          <w:tab w:pos="1080" w:val="left" w:leader="none"/>
        </w:tabs>
        <w:spacing w:line="240" w:lineRule="auto" w:before="0" w:after="0"/>
        <w:ind w:left="1080" w:right="0" w:hanging="720"/>
        <w:jc w:val="left"/>
        <w:rPr>
          <w:sz w:val="24"/>
        </w:rPr>
      </w:pPr>
      <w:r>
        <w:rPr>
          <w:sz w:val="24"/>
        </w:rPr>
        <w:t>While</w:t>
      </w:r>
      <w:r>
        <w:rPr>
          <w:spacing w:val="-1"/>
          <w:sz w:val="24"/>
        </w:rPr>
        <w:t> </w:t>
      </w:r>
      <w:r>
        <w:rPr>
          <w:sz w:val="24"/>
        </w:rPr>
        <w:t>taking</w:t>
      </w:r>
      <w:r>
        <w:rPr>
          <w:spacing w:val="-1"/>
          <w:sz w:val="24"/>
        </w:rPr>
        <w:t> </w:t>
      </w:r>
      <w:r>
        <w:rPr>
          <w:sz w:val="24"/>
        </w:rPr>
        <w:t>this</w:t>
      </w:r>
      <w:r>
        <w:rPr>
          <w:spacing w:val="-1"/>
          <w:sz w:val="24"/>
        </w:rPr>
        <w:t> </w:t>
      </w:r>
      <w:r>
        <w:rPr>
          <w:sz w:val="24"/>
        </w:rPr>
        <w:t>test,</w:t>
      </w:r>
      <w:r>
        <w:rPr>
          <w:spacing w:val="-1"/>
          <w:sz w:val="24"/>
        </w:rPr>
        <w:t> </w:t>
      </w:r>
      <w:r>
        <w:rPr>
          <w:sz w:val="24"/>
        </w:rPr>
        <w:t>I</w:t>
      </w:r>
      <w:r>
        <w:rPr>
          <w:spacing w:val="-1"/>
          <w:sz w:val="24"/>
        </w:rPr>
        <w:t> </w:t>
      </w:r>
      <w:r>
        <w:rPr>
          <w:sz w:val="24"/>
        </w:rPr>
        <w:t>could</w:t>
      </w:r>
      <w:r>
        <w:rPr>
          <w:spacing w:val="-1"/>
          <w:sz w:val="24"/>
        </w:rPr>
        <w:t> </w:t>
      </w:r>
      <w:r>
        <w:rPr>
          <w:sz w:val="24"/>
        </w:rPr>
        <w:t>have</w:t>
      </w:r>
      <w:r>
        <w:rPr>
          <w:spacing w:val="-1"/>
          <w:sz w:val="24"/>
        </w:rPr>
        <w:t> </w:t>
      </w:r>
      <w:r>
        <w:rPr>
          <w:sz w:val="24"/>
        </w:rPr>
        <w:t>worked</w:t>
      </w:r>
      <w:r>
        <w:rPr>
          <w:spacing w:val="-1"/>
          <w:sz w:val="24"/>
        </w:rPr>
        <w:t> </w:t>
      </w:r>
      <w:r>
        <w:rPr>
          <w:sz w:val="24"/>
        </w:rPr>
        <w:t>harder</w:t>
      </w:r>
      <w:r>
        <w:rPr>
          <w:spacing w:val="-1"/>
          <w:sz w:val="24"/>
        </w:rPr>
        <w:t> </w:t>
      </w:r>
      <w:r>
        <w:rPr>
          <w:sz w:val="24"/>
        </w:rPr>
        <w:t>on</w:t>
      </w:r>
      <w:r>
        <w:rPr>
          <w:spacing w:val="-1"/>
          <w:sz w:val="24"/>
        </w:rPr>
        <w:t> </w:t>
      </w:r>
      <w:r>
        <w:rPr>
          <w:sz w:val="24"/>
        </w:rPr>
        <w:t>it.</w:t>
      </w:r>
      <w:r>
        <w:rPr>
          <w:spacing w:val="-1"/>
          <w:sz w:val="24"/>
        </w:rPr>
        <w:t> </w:t>
      </w:r>
      <w:r>
        <w:rPr>
          <w:spacing w:val="-10"/>
          <w:sz w:val="24"/>
        </w:rPr>
        <w:t>*</w:t>
      </w:r>
    </w:p>
    <w:p>
      <w:pPr>
        <w:pStyle w:val="BodyText"/>
      </w:pPr>
    </w:p>
    <w:p>
      <w:pPr>
        <w:pStyle w:val="ListParagraph"/>
        <w:numPr>
          <w:ilvl w:val="0"/>
          <w:numId w:val="1"/>
        </w:numPr>
        <w:tabs>
          <w:tab w:pos="1079" w:val="left" w:leader="none"/>
        </w:tabs>
        <w:spacing w:line="240" w:lineRule="auto" w:before="0" w:after="0"/>
        <w:ind w:left="1079" w:right="0" w:hanging="719"/>
        <w:jc w:val="left"/>
        <w:rPr>
          <w:sz w:val="24"/>
        </w:rPr>
      </w:pPr>
      <w:r>
        <w:rPr>
          <w:sz w:val="24"/>
        </w:rPr>
        <w:t>I</w:t>
      </w:r>
      <w:r>
        <w:rPr>
          <w:spacing w:val="-1"/>
          <w:sz w:val="24"/>
        </w:rPr>
        <w:t> </w:t>
      </w:r>
      <w:r>
        <w:rPr>
          <w:sz w:val="24"/>
        </w:rPr>
        <w:t>would</w:t>
      </w:r>
      <w:r>
        <w:rPr>
          <w:spacing w:val="-1"/>
          <w:sz w:val="24"/>
        </w:rPr>
        <w:t> </w:t>
      </w:r>
      <w:r>
        <w:rPr>
          <w:sz w:val="24"/>
        </w:rPr>
        <w:t>like</w:t>
      </w:r>
      <w:r>
        <w:rPr>
          <w:spacing w:val="-1"/>
          <w:sz w:val="24"/>
        </w:rPr>
        <w:t> </w:t>
      </w:r>
      <w:r>
        <w:rPr>
          <w:sz w:val="24"/>
        </w:rPr>
        <w:t>to</w:t>
      </w:r>
      <w:r>
        <w:rPr>
          <w:spacing w:val="-1"/>
          <w:sz w:val="24"/>
        </w:rPr>
        <w:t> </w:t>
      </w:r>
      <w:r>
        <w:rPr>
          <w:sz w:val="24"/>
        </w:rPr>
        <w:t>know</w:t>
      </w:r>
      <w:r>
        <w:rPr>
          <w:spacing w:val="-1"/>
          <w:sz w:val="24"/>
        </w:rPr>
        <w:t> </w:t>
      </w:r>
      <w:r>
        <w:rPr>
          <w:sz w:val="24"/>
        </w:rPr>
        <w:t>how</w:t>
      </w:r>
      <w:r>
        <w:rPr>
          <w:spacing w:val="-2"/>
          <w:sz w:val="24"/>
        </w:rPr>
        <w:t> </w:t>
      </w:r>
      <w:r>
        <w:rPr>
          <w:sz w:val="24"/>
        </w:rPr>
        <w:t>well</w:t>
      </w:r>
      <w:r>
        <w:rPr>
          <w:spacing w:val="-1"/>
          <w:sz w:val="24"/>
        </w:rPr>
        <w:t> </w:t>
      </w:r>
      <w:r>
        <w:rPr>
          <w:sz w:val="24"/>
        </w:rPr>
        <w:t>I</w:t>
      </w:r>
      <w:r>
        <w:rPr>
          <w:spacing w:val="-1"/>
          <w:sz w:val="24"/>
        </w:rPr>
        <w:t> </w:t>
      </w:r>
      <w:r>
        <w:rPr>
          <w:sz w:val="24"/>
        </w:rPr>
        <w:t>did</w:t>
      </w:r>
      <w:r>
        <w:rPr>
          <w:spacing w:val="-1"/>
          <w:sz w:val="24"/>
        </w:rPr>
        <w:t> </w:t>
      </w:r>
      <w:r>
        <w:rPr>
          <w:sz w:val="24"/>
        </w:rPr>
        <w:t>on</w:t>
      </w:r>
      <w:r>
        <w:rPr>
          <w:spacing w:val="-1"/>
          <w:sz w:val="24"/>
        </w:rPr>
        <w:t> </w:t>
      </w:r>
      <w:r>
        <w:rPr>
          <w:sz w:val="24"/>
        </w:rPr>
        <w:t>this</w:t>
      </w:r>
      <w:r>
        <w:rPr>
          <w:spacing w:val="-1"/>
          <w:sz w:val="24"/>
        </w:rPr>
        <w:t> </w:t>
      </w:r>
      <w:r>
        <w:rPr>
          <w:spacing w:val="-2"/>
          <w:sz w:val="24"/>
        </w:rPr>
        <w:t>test.</w:t>
      </w:r>
    </w:p>
    <w:p>
      <w:pPr>
        <w:pStyle w:val="ListParagraph"/>
        <w:numPr>
          <w:ilvl w:val="0"/>
          <w:numId w:val="1"/>
        </w:numPr>
        <w:tabs>
          <w:tab w:pos="1079" w:val="left" w:leader="none"/>
        </w:tabs>
        <w:spacing w:line="240" w:lineRule="auto" w:before="275" w:after="0"/>
        <w:ind w:left="1079" w:right="0" w:hanging="719"/>
        <w:jc w:val="left"/>
        <w:rPr>
          <w:sz w:val="24"/>
        </w:rPr>
      </w:pPr>
      <w:r>
        <w:rPr>
          <w:sz w:val="24"/>
        </w:rPr>
        <w:t>I</w:t>
      </w:r>
      <w:r>
        <w:rPr>
          <w:spacing w:val="-1"/>
          <w:sz w:val="24"/>
        </w:rPr>
        <w:t> </w:t>
      </w:r>
      <w:r>
        <w:rPr>
          <w:sz w:val="24"/>
        </w:rPr>
        <w:t>did</w:t>
      </w:r>
      <w:r>
        <w:rPr>
          <w:spacing w:val="-1"/>
          <w:sz w:val="24"/>
        </w:rPr>
        <w:t> </w:t>
      </w:r>
      <w:r>
        <w:rPr>
          <w:sz w:val="24"/>
        </w:rPr>
        <w:t>not</w:t>
      </w:r>
      <w:r>
        <w:rPr>
          <w:spacing w:val="-1"/>
          <w:sz w:val="24"/>
        </w:rPr>
        <w:t> </w:t>
      </w:r>
      <w:r>
        <w:rPr>
          <w:sz w:val="24"/>
        </w:rPr>
        <w:t>give</w:t>
      </w:r>
      <w:r>
        <w:rPr>
          <w:spacing w:val="-1"/>
          <w:sz w:val="24"/>
        </w:rPr>
        <w:t> </w:t>
      </w:r>
      <w:r>
        <w:rPr>
          <w:sz w:val="24"/>
        </w:rPr>
        <w:t>this</w:t>
      </w:r>
      <w:r>
        <w:rPr>
          <w:spacing w:val="-1"/>
          <w:sz w:val="24"/>
        </w:rPr>
        <w:t> </w:t>
      </w:r>
      <w:r>
        <w:rPr>
          <w:sz w:val="24"/>
        </w:rPr>
        <w:t>test</w:t>
      </w:r>
      <w:r>
        <w:rPr>
          <w:spacing w:val="1"/>
          <w:sz w:val="24"/>
        </w:rPr>
        <w:t> </w:t>
      </w:r>
      <w:r>
        <w:rPr>
          <w:sz w:val="24"/>
        </w:rPr>
        <w:t>my</w:t>
      </w:r>
      <w:r>
        <w:rPr>
          <w:spacing w:val="-1"/>
          <w:sz w:val="24"/>
        </w:rPr>
        <w:t> </w:t>
      </w:r>
      <w:r>
        <w:rPr>
          <w:sz w:val="24"/>
        </w:rPr>
        <w:t>full</w:t>
      </w:r>
      <w:r>
        <w:rPr>
          <w:spacing w:val="-1"/>
          <w:sz w:val="24"/>
        </w:rPr>
        <w:t> </w:t>
      </w:r>
      <w:r>
        <w:rPr>
          <w:sz w:val="24"/>
        </w:rPr>
        <w:t>attention</w:t>
      </w:r>
      <w:r>
        <w:rPr>
          <w:spacing w:val="-1"/>
          <w:sz w:val="24"/>
        </w:rPr>
        <w:t> </w:t>
      </w:r>
      <w:r>
        <w:rPr>
          <w:sz w:val="24"/>
        </w:rPr>
        <w:t>while</w:t>
      </w:r>
      <w:r>
        <w:rPr>
          <w:spacing w:val="-1"/>
          <w:sz w:val="24"/>
        </w:rPr>
        <w:t> </w:t>
      </w:r>
      <w:r>
        <w:rPr>
          <w:sz w:val="24"/>
        </w:rPr>
        <w:t>completing</w:t>
      </w:r>
      <w:r>
        <w:rPr>
          <w:spacing w:val="-1"/>
          <w:sz w:val="24"/>
        </w:rPr>
        <w:t> </w:t>
      </w:r>
      <w:r>
        <w:rPr>
          <w:sz w:val="24"/>
        </w:rPr>
        <w:t>it.</w:t>
      </w:r>
      <w:r>
        <w:rPr>
          <w:spacing w:val="-1"/>
          <w:sz w:val="24"/>
        </w:rPr>
        <w:t> </w:t>
      </w:r>
      <w:r>
        <w:rPr>
          <w:spacing w:val="-10"/>
          <w:sz w:val="24"/>
        </w:rPr>
        <w:t>*</w:t>
      </w:r>
    </w:p>
    <w:p>
      <w:pPr>
        <w:pStyle w:val="BodyText"/>
      </w:pPr>
    </w:p>
    <w:p>
      <w:pPr>
        <w:pStyle w:val="ListParagraph"/>
        <w:numPr>
          <w:ilvl w:val="0"/>
          <w:numId w:val="1"/>
        </w:numPr>
        <w:tabs>
          <w:tab w:pos="1019" w:val="left" w:leader="none"/>
        </w:tabs>
        <w:spacing w:line="240" w:lineRule="auto" w:before="0" w:after="0"/>
        <w:ind w:left="1019" w:right="0" w:hanging="659"/>
        <w:jc w:val="left"/>
        <w:rPr>
          <w:sz w:val="24"/>
        </w:rPr>
      </w:pPr>
      <w:r>
        <w:rPr>
          <w:sz w:val="24"/>
        </w:rPr>
        <w:t>While</w:t>
      </w:r>
      <w:r>
        <w:rPr>
          <w:spacing w:val="-1"/>
          <w:sz w:val="24"/>
        </w:rPr>
        <w:t> </w:t>
      </w:r>
      <w:r>
        <w:rPr>
          <w:sz w:val="24"/>
        </w:rPr>
        <w:t>taking this</w:t>
      </w:r>
      <w:r>
        <w:rPr>
          <w:spacing w:val="-1"/>
          <w:sz w:val="24"/>
        </w:rPr>
        <w:t> </w:t>
      </w:r>
      <w:r>
        <w:rPr>
          <w:sz w:val="24"/>
        </w:rPr>
        <w:t>test, I</w:t>
      </w:r>
      <w:r>
        <w:rPr>
          <w:spacing w:val="-1"/>
          <w:sz w:val="24"/>
        </w:rPr>
        <w:t> </w:t>
      </w:r>
      <w:r>
        <w:rPr>
          <w:sz w:val="24"/>
        </w:rPr>
        <w:t>was able</w:t>
      </w:r>
      <w:r>
        <w:rPr>
          <w:spacing w:val="-1"/>
          <w:sz w:val="24"/>
        </w:rPr>
        <w:t> </w:t>
      </w:r>
      <w:r>
        <w:rPr>
          <w:sz w:val="24"/>
        </w:rPr>
        <w:t>to persist</w:t>
      </w:r>
      <w:r>
        <w:rPr>
          <w:spacing w:val="-1"/>
          <w:sz w:val="24"/>
        </w:rPr>
        <w:t> </w:t>
      </w:r>
      <w:r>
        <w:rPr>
          <w:sz w:val="24"/>
        </w:rPr>
        <w:t>to completion</w:t>
      </w:r>
      <w:r>
        <w:rPr>
          <w:spacing w:val="-1"/>
          <w:sz w:val="24"/>
        </w:rPr>
        <w:t> </w:t>
      </w:r>
      <w:r>
        <w:rPr>
          <w:sz w:val="24"/>
        </w:rPr>
        <w:t>of the </w:t>
      </w:r>
      <w:r>
        <w:rPr>
          <w:spacing w:val="-2"/>
          <w:sz w:val="24"/>
        </w:rPr>
        <w:t>task.</w:t>
      </w:r>
    </w:p>
    <w:p>
      <w:pPr>
        <w:pStyle w:val="BodyText"/>
      </w:pPr>
    </w:p>
    <w:p>
      <w:pPr>
        <w:pStyle w:val="BodyText"/>
        <w:ind w:left="360"/>
      </w:pPr>
      <w:r>
        <w:rPr/>
        <w:t>*</w:t>
      </w:r>
      <w:r>
        <w:rPr>
          <w:spacing w:val="-2"/>
        </w:rPr>
        <w:t> </w:t>
      </w:r>
      <w:r>
        <w:rPr/>
        <w:t>Denotes</w:t>
      </w:r>
      <w:r>
        <w:rPr>
          <w:spacing w:val="-1"/>
        </w:rPr>
        <w:t> </w:t>
      </w:r>
      <w:r>
        <w:rPr/>
        <w:t>items that</w:t>
      </w:r>
      <w:r>
        <w:rPr>
          <w:spacing w:val="-1"/>
        </w:rPr>
        <w:t> </w:t>
      </w:r>
      <w:r>
        <w:rPr/>
        <w:t>are</w:t>
      </w:r>
      <w:r>
        <w:rPr>
          <w:spacing w:val="-2"/>
        </w:rPr>
        <w:t> </w:t>
      </w:r>
      <w:r>
        <w:rPr/>
        <w:t>reversed</w:t>
      </w:r>
      <w:r>
        <w:rPr>
          <w:spacing w:val="-1"/>
        </w:rPr>
        <w:t> </w:t>
      </w:r>
      <w:r>
        <w:rPr/>
        <w:t>prior</w:t>
      </w:r>
      <w:r>
        <w:rPr>
          <w:spacing w:val="-1"/>
        </w:rPr>
        <w:t> </w:t>
      </w:r>
      <w:r>
        <w:rPr/>
        <w:t>to</w:t>
      </w:r>
      <w:r>
        <w:rPr>
          <w:spacing w:val="-1"/>
        </w:rPr>
        <w:t> </w:t>
      </w:r>
      <w:r>
        <w:rPr>
          <w:spacing w:val="-2"/>
        </w:rPr>
        <w:t>scoring.</w:t>
      </w:r>
    </w:p>
    <w:sectPr>
      <w:pgSz w:w="12240" w:h="15840"/>
      <w:pgMar w:header="726" w:footer="0" w:top="134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7392">
              <wp:simplePos x="0" y="0"/>
              <wp:positionH relativeFrom="page">
                <wp:posOffset>6527317</wp:posOffset>
              </wp:positionH>
              <wp:positionV relativeFrom="page">
                <wp:posOffset>448450</wp:posOffset>
              </wp:positionV>
              <wp:extent cx="15303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66370"/>
                      </a:xfrm>
                      <a:prstGeom prst="rect">
                        <a:avLst/>
                      </a:prstGeom>
                    </wps:spPr>
                    <wps:txbx>
                      <w:txbxContent>
                        <w:p>
                          <w:pPr>
                            <w:spacing w:before="12"/>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961975pt;margin-top:35.311043pt;width:12.05pt;height:13.1pt;mso-position-horizontal-relative:page;mso-position-vertical-relative:page;z-index:-15769088" type="#_x0000_t202" id="docshape1" filled="false" stroked="false">
              <v:textbox inset="0,0,0,0">
                <w:txbxContent>
                  <w:p>
                    <w:pPr>
                      <w:spacing w:before="12"/>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721"/>
      </w:pPr>
      <w:rPr>
        <w:rFonts w:hint="default"/>
        <w:lang w:val="en-US" w:eastAsia="en-US" w:bidi="ar-SA"/>
      </w:rPr>
    </w:lvl>
    <w:lvl w:ilvl="2">
      <w:start w:val="0"/>
      <w:numFmt w:val="bullet"/>
      <w:lvlText w:val="•"/>
      <w:lvlJc w:val="left"/>
      <w:pPr>
        <w:ind w:left="2664" w:hanging="721"/>
      </w:pPr>
      <w:rPr>
        <w:rFonts w:hint="default"/>
        <w:lang w:val="en-US" w:eastAsia="en-US" w:bidi="ar-SA"/>
      </w:rPr>
    </w:lvl>
    <w:lvl w:ilvl="3">
      <w:start w:val="0"/>
      <w:numFmt w:val="bullet"/>
      <w:lvlText w:val="•"/>
      <w:lvlJc w:val="left"/>
      <w:pPr>
        <w:ind w:left="3456" w:hanging="721"/>
      </w:pPr>
      <w:rPr>
        <w:rFonts w:hint="default"/>
        <w:lang w:val="en-US" w:eastAsia="en-US" w:bidi="ar-SA"/>
      </w:rPr>
    </w:lvl>
    <w:lvl w:ilvl="4">
      <w:start w:val="0"/>
      <w:numFmt w:val="bullet"/>
      <w:lvlText w:val="•"/>
      <w:lvlJc w:val="left"/>
      <w:pPr>
        <w:ind w:left="4248" w:hanging="721"/>
      </w:pPr>
      <w:rPr>
        <w:rFonts w:hint="default"/>
        <w:lang w:val="en-US" w:eastAsia="en-US" w:bidi="ar-SA"/>
      </w:rPr>
    </w:lvl>
    <w:lvl w:ilvl="5">
      <w:start w:val="0"/>
      <w:numFmt w:val="bullet"/>
      <w:lvlText w:val="•"/>
      <w:lvlJc w:val="left"/>
      <w:pPr>
        <w:ind w:left="5040" w:hanging="721"/>
      </w:pPr>
      <w:rPr>
        <w:rFonts w:hint="default"/>
        <w:lang w:val="en-US" w:eastAsia="en-US" w:bidi="ar-SA"/>
      </w:rPr>
    </w:lvl>
    <w:lvl w:ilvl="6">
      <w:start w:val="0"/>
      <w:numFmt w:val="bullet"/>
      <w:lvlText w:val="•"/>
      <w:lvlJc w:val="left"/>
      <w:pPr>
        <w:ind w:left="5832" w:hanging="721"/>
      </w:pPr>
      <w:rPr>
        <w:rFonts w:hint="default"/>
        <w:lang w:val="en-US" w:eastAsia="en-US" w:bidi="ar-SA"/>
      </w:rPr>
    </w:lvl>
    <w:lvl w:ilvl="7">
      <w:start w:val="0"/>
      <w:numFmt w:val="bullet"/>
      <w:lvlText w:val="•"/>
      <w:lvlJc w:val="left"/>
      <w:pPr>
        <w:ind w:left="6624" w:hanging="721"/>
      </w:pPr>
      <w:rPr>
        <w:rFonts w:hint="default"/>
        <w:lang w:val="en-US" w:eastAsia="en-US" w:bidi="ar-SA"/>
      </w:rPr>
    </w:lvl>
    <w:lvl w:ilvl="8">
      <w:start w:val="0"/>
      <w:numFmt w:val="bullet"/>
      <w:lvlText w:val="•"/>
      <w:lvlJc w:val="left"/>
      <w:pPr>
        <w:ind w:left="7416"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08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undredl@jmu.edu" TargetMode="Externa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2E9B690-BA98-4503-BB22-D569790CD103}"/>
</file>

<file path=customXml/itemProps2.xml><?xml version="1.0" encoding="utf-8"?>
<ds:datastoreItem xmlns:ds="http://schemas.openxmlformats.org/officeDocument/2006/customXml" ds:itemID="{9986A1A4-F5E0-4EB6-8C8F-4A6BF3F31C72}"/>
</file>

<file path=customXml/itemProps3.xml><?xml version="1.0" encoding="utf-8"?>
<ds:datastoreItem xmlns:ds="http://schemas.openxmlformats.org/officeDocument/2006/customXml" ds:itemID="{B14E9DB0-F257-4E48-9537-AD8E56CE7496}"/>
</file>

<file path=docProps/app.xml><?xml version="1.0" encoding="utf-8"?>
<Properties xmlns="http://schemas.openxmlformats.org/officeDocument/2006/extended-properties" xmlns:vt="http://schemas.openxmlformats.org/officeDocument/2006/docPropsVTypes">
  <Company>James Madison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 Scale Background and Scoring Guide</dc:title>
  <dc:creator>Rena Robinson</dc:creator>
  <dcterms:created xsi:type="dcterms:W3CDTF">2026-03-09T19:52:13Z</dcterms:created>
  <dcterms:modified xsi:type="dcterms:W3CDTF">2026-03-09T19:52:13Z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2006-11-29T00:00:00Z</vt:filetime>
  </property>
  <property fmtid="{D5CDD505-2E9C-101B-9397-08002B2CF9AE}" pid="3" name="Creator">
    <vt:lpwstr>Acrobat PDFMaker 7.0.7 for Word</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y fmtid="{D5CDD505-2E9C-101B-9397-08002B2CF9AE}" pid="6" name="SourceModified">
    <vt:lpwstr>D:20061129173414</vt:lpwstr>
  </property>
  <property fmtid="{D5CDD505-2E9C-101B-9397-08002B2CF9AE}" pid="7" name="_AdHocReviewCycleID">
    <vt:lpwstr>-133330957</vt:lpwstr>
  </property>
  <property fmtid="{D5CDD505-2E9C-101B-9397-08002B2CF9AE}" pid="8" name="_AuthorEmail">
    <vt:lpwstr>sundredl@jmu.edu</vt:lpwstr>
  </property>
  <property fmtid="{D5CDD505-2E9C-101B-9397-08002B2CF9AE}" pid="9" name="_AuthorEmailDisplayName">
    <vt:lpwstr>Donna Sundre</vt:lpwstr>
  </property>
  <property fmtid="{D5CDD505-2E9C-101B-9397-08002B2CF9AE}" pid="10" name="_EmailSubject">
    <vt:lpwstr>SOS instrument</vt:lpwstr>
  </property>
  <property fmtid="{D5CDD505-2E9C-101B-9397-08002B2CF9AE}" pid="11" name="ContentTypeId">
    <vt:lpwstr>0x010100A74EEBEF7334F04098387A12A8F8EDC1</vt:lpwstr>
  </property>
</Properties>
</file>